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FB699B" w14:textId="75A3CBA9" w:rsidR="00264E30" w:rsidRDefault="004E7BC3" w:rsidP="00154898">
      <w:pPr>
        <w:suppressAutoHyphens w:val="0"/>
        <w:spacing w:before="0" w:after="0" w:line="240" w:lineRule="auto"/>
      </w:pPr>
      <w:r>
        <w:rPr>
          <w:noProof/>
          <w:lang w:eastAsia="en-AU"/>
        </w:rPr>
        <w:drawing>
          <wp:anchor distT="0" distB="0" distL="114300" distR="114300" simplePos="0" relativeHeight="251658241" behindDoc="1" locked="0" layoutInCell="1" allowOverlap="1" wp14:anchorId="27C902DD" wp14:editId="30168170">
            <wp:simplePos x="0" y="0"/>
            <wp:positionH relativeFrom="column">
              <wp:posOffset>-431619</wp:posOffset>
            </wp:positionH>
            <wp:positionV relativeFrom="paragraph">
              <wp:posOffset>-960755</wp:posOffset>
            </wp:positionV>
            <wp:extent cx="6975803" cy="10114280"/>
            <wp:effectExtent l="0" t="0" r="0" b="0"/>
            <wp:wrapNone/>
            <wp:docPr id="6" name="Graphic 6" descr="Export Market Development Grants &#10;2021–22 Grant Guidelines&#10;austrade.gov.au/EM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xport Market Development Grants &#10;2021–22 Grant Guidelines&#10;austrade.gov.au/EMDG"/>
                    <pic:cNvPicPr>
                      <a:picLocks noChangeAspect="1"/>
                    </pic:cNvPicPr>
                  </pic:nvPicPr>
                  <pic:blipFill rotWithShape="1">
                    <a:blip r:embed="rId11"/>
                    <a:srcRect t="-95" b="95"/>
                    <a:stretch/>
                  </pic:blipFill>
                  <pic:spPr bwMode="auto">
                    <a:xfrm>
                      <a:off x="0" y="0"/>
                      <a:ext cx="6975803" cy="10114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F0F1D46" w14:textId="77777777" w:rsidR="00264E30" w:rsidRDefault="00264E30" w:rsidP="00154898">
      <w:pPr>
        <w:suppressAutoHyphens w:val="0"/>
        <w:spacing w:before="0" w:after="0" w:line="240" w:lineRule="auto"/>
      </w:pPr>
    </w:p>
    <w:p w14:paraId="4A337286" w14:textId="501968D0" w:rsidR="009143F9" w:rsidRDefault="00154898" w:rsidP="00154898">
      <w:pPr>
        <w:suppressAutoHyphens w:val="0"/>
        <w:spacing w:before="0" w:after="0" w:line="240" w:lineRule="auto"/>
      </w:pPr>
      <w:r w:rsidRPr="00154898">
        <w:rPr>
          <w:noProof/>
          <w:lang w:eastAsia="en-AU"/>
        </w:rPr>
        <w:drawing>
          <wp:anchor distT="0" distB="0" distL="114300" distR="114300" simplePos="0" relativeHeight="251658240" behindDoc="1" locked="1" layoutInCell="1" allowOverlap="1" wp14:anchorId="78E56AD5" wp14:editId="42B9156B">
            <wp:simplePos x="0" y="0"/>
            <wp:positionH relativeFrom="page">
              <wp:posOffset>717550</wp:posOffset>
            </wp:positionH>
            <wp:positionV relativeFrom="page">
              <wp:posOffset>678180</wp:posOffset>
            </wp:positionV>
            <wp:extent cx="3178175" cy="503555"/>
            <wp:effectExtent l="0" t="0" r="3175"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178175" cy="503555"/>
                    </a:xfrm>
                    <a:prstGeom prst="rect">
                      <a:avLst/>
                    </a:prstGeom>
                  </pic:spPr>
                </pic:pic>
              </a:graphicData>
            </a:graphic>
            <wp14:sizeRelH relativeFrom="margin">
              <wp14:pctWidth>0</wp14:pctWidth>
            </wp14:sizeRelH>
            <wp14:sizeRelV relativeFrom="margin">
              <wp14:pctHeight>0</wp14:pctHeight>
            </wp14:sizeRelV>
          </wp:anchor>
        </w:drawing>
      </w:r>
    </w:p>
    <w:p w14:paraId="314840E4" w14:textId="3BEE2832" w:rsidR="00154898" w:rsidRDefault="00154898" w:rsidP="00154898">
      <w:pPr>
        <w:suppressAutoHyphens w:val="0"/>
        <w:spacing w:before="0" w:after="0" w:line="240" w:lineRule="auto"/>
      </w:pPr>
    </w:p>
    <w:p w14:paraId="3A88D6F0" w14:textId="2EAA87AF" w:rsidR="00154898" w:rsidRDefault="00154898" w:rsidP="00154898">
      <w:pPr>
        <w:suppressAutoHyphens w:val="0"/>
        <w:spacing w:before="0" w:after="0" w:line="240" w:lineRule="auto"/>
      </w:pPr>
    </w:p>
    <w:p w14:paraId="5F241DE3" w14:textId="079B7B17" w:rsidR="00154898" w:rsidRDefault="00154898" w:rsidP="00154898">
      <w:pPr>
        <w:suppressAutoHyphens w:val="0"/>
        <w:spacing w:before="0" w:after="0" w:line="240" w:lineRule="auto"/>
      </w:pPr>
    </w:p>
    <w:p w14:paraId="72CDCADD" w14:textId="5BEC7240" w:rsidR="00154898" w:rsidRDefault="00154898" w:rsidP="00154898">
      <w:pPr>
        <w:suppressAutoHyphens w:val="0"/>
        <w:spacing w:before="0" w:after="0" w:line="240" w:lineRule="auto"/>
      </w:pPr>
    </w:p>
    <w:p w14:paraId="18E7E5BB" w14:textId="77777777" w:rsidR="00154898" w:rsidRPr="00616A89" w:rsidRDefault="00154898" w:rsidP="00154898">
      <w:pPr>
        <w:suppressAutoHyphens w:val="0"/>
        <w:spacing w:before="0" w:after="0" w:line="240" w:lineRule="auto"/>
      </w:pPr>
    </w:p>
    <w:p w14:paraId="344D7CC3" w14:textId="77777777" w:rsidR="00FD4415" w:rsidRDefault="00FD4415" w:rsidP="004E633F">
      <w:pPr>
        <w:pStyle w:val="Title"/>
      </w:pPr>
    </w:p>
    <w:p w14:paraId="7D9B37A0" w14:textId="77777777" w:rsidR="00FD4415" w:rsidRDefault="00FD4415" w:rsidP="004E633F">
      <w:pPr>
        <w:pStyle w:val="Title"/>
      </w:pPr>
    </w:p>
    <w:p w14:paraId="58FE0D06" w14:textId="6DC23F4B" w:rsidR="00154898" w:rsidRDefault="00154898">
      <w:pPr>
        <w:suppressAutoHyphens w:val="0"/>
        <w:spacing w:before="0" w:after="0" w:line="240" w:lineRule="auto"/>
      </w:pPr>
      <w:r>
        <w:br w:type="page"/>
      </w:r>
    </w:p>
    <w:p w14:paraId="2B3B9B44" w14:textId="07EE3CC4" w:rsidR="009143F9" w:rsidRDefault="00DF7E70" w:rsidP="000176F7">
      <w:pPr>
        <w:pStyle w:val="TOCHeading"/>
      </w:pPr>
      <w:r>
        <w:lastRenderedPageBreak/>
        <w:t xml:space="preserve">  </w:t>
      </w:r>
      <w:r w:rsidR="009143F9" w:rsidRPr="002D0870">
        <w:t>Contents</w:t>
      </w:r>
    </w:p>
    <w:p w14:paraId="57517B23" w14:textId="1D677E97" w:rsidR="003E4440" w:rsidRDefault="009143F9">
      <w:pPr>
        <w:pStyle w:val="TOC1"/>
        <w:rPr>
          <w:rFonts w:eastAsiaTheme="minorEastAsia" w:cstheme="minorBidi"/>
          <w:b w:val="0"/>
          <w:iCs w:val="0"/>
          <w:color w:val="auto"/>
          <w:szCs w:val="24"/>
          <w:lang w:eastAsia="en-GB"/>
        </w:rPr>
      </w:pPr>
      <w:r w:rsidRPr="000F358C">
        <w:fldChar w:fldCharType="begin"/>
      </w:r>
      <w:r w:rsidRPr="000F358C">
        <w:instrText xml:space="preserve"> TOC \o "2-3" \h \z \t "Heading 1,1,Heading 1 Numbered,1" </w:instrText>
      </w:r>
      <w:r w:rsidRPr="000F358C">
        <w:fldChar w:fldCharType="separate"/>
      </w:r>
      <w:hyperlink w:anchor="_Toc76035438" w:history="1">
        <w:r w:rsidR="003E4440" w:rsidRPr="006D5871">
          <w:rPr>
            <w:rStyle w:val="Hyperlink"/>
          </w:rPr>
          <w:t>1</w:t>
        </w:r>
        <w:r w:rsidR="003E4440">
          <w:rPr>
            <w:rFonts w:eastAsiaTheme="minorEastAsia" w:cstheme="minorBidi"/>
            <w:b w:val="0"/>
            <w:iCs w:val="0"/>
            <w:color w:val="auto"/>
            <w:szCs w:val="24"/>
            <w:lang w:eastAsia="en-GB"/>
          </w:rPr>
          <w:tab/>
        </w:r>
        <w:r w:rsidR="003E4440" w:rsidRPr="006D5871">
          <w:rPr>
            <w:rStyle w:val="Hyperlink"/>
          </w:rPr>
          <w:t>Introduction</w:t>
        </w:r>
        <w:r w:rsidR="003E4440">
          <w:rPr>
            <w:webHidden/>
          </w:rPr>
          <w:tab/>
        </w:r>
        <w:r w:rsidR="003E4440">
          <w:rPr>
            <w:webHidden/>
          </w:rPr>
          <w:fldChar w:fldCharType="begin"/>
        </w:r>
        <w:r w:rsidR="003E4440">
          <w:rPr>
            <w:webHidden/>
          </w:rPr>
          <w:instrText xml:space="preserve"> PAGEREF _Toc76035438 \h </w:instrText>
        </w:r>
        <w:r w:rsidR="003E4440">
          <w:rPr>
            <w:webHidden/>
          </w:rPr>
        </w:r>
        <w:r w:rsidR="003E4440">
          <w:rPr>
            <w:webHidden/>
          </w:rPr>
          <w:fldChar w:fldCharType="separate"/>
        </w:r>
        <w:r w:rsidR="006C5342">
          <w:rPr>
            <w:webHidden/>
          </w:rPr>
          <w:t>8</w:t>
        </w:r>
        <w:r w:rsidR="003E4440">
          <w:rPr>
            <w:webHidden/>
          </w:rPr>
          <w:fldChar w:fldCharType="end"/>
        </w:r>
      </w:hyperlink>
    </w:p>
    <w:p w14:paraId="6BEDC9B9" w14:textId="3610BC28" w:rsidR="003E4440" w:rsidRDefault="00C176A5">
      <w:pPr>
        <w:pStyle w:val="TOC1"/>
        <w:rPr>
          <w:rFonts w:eastAsiaTheme="minorEastAsia" w:cstheme="minorBidi"/>
          <w:b w:val="0"/>
          <w:iCs w:val="0"/>
          <w:color w:val="auto"/>
          <w:szCs w:val="24"/>
          <w:lang w:eastAsia="en-GB"/>
        </w:rPr>
      </w:pPr>
      <w:hyperlink w:anchor="_Toc76035439" w:history="1">
        <w:r w:rsidR="003E4440" w:rsidRPr="006D5871">
          <w:rPr>
            <w:rStyle w:val="Hyperlink"/>
          </w:rPr>
          <w:t>2</w:t>
        </w:r>
        <w:r w:rsidR="003E4440">
          <w:rPr>
            <w:rFonts w:eastAsiaTheme="minorEastAsia" w:cstheme="minorBidi"/>
            <w:b w:val="0"/>
            <w:iCs w:val="0"/>
            <w:color w:val="auto"/>
            <w:szCs w:val="24"/>
            <w:lang w:eastAsia="en-GB"/>
          </w:rPr>
          <w:tab/>
        </w:r>
        <w:r w:rsidR="003E4440" w:rsidRPr="006D5871">
          <w:rPr>
            <w:rStyle w:val="Hyperlink"/>
          </w:rPr>
          <w:t>About the grant program</w:t>
        </w:r>
        <w:r w:rsidR="003E4440">
          <w:rPr>
            <w:webHidden/>
          </w:rPr>
          <w:tab/>
        </w:r>
        <w:r w:rsidR="003E4440">
          <w:rPr>
            <w:webHidden/>
          </w:rPr>
          <w:fldChar w:fldCharType="begin"/>
        </w:r>
        <w:r w:rsidR="003E4440">
          <w:rPr>
            <w:webHidden/>
          </w:rPr>
          <w:instrText xml:space="preserve"> PAGEREF _Toc76035439 \h </w:instrText>
        </w:r>
        <w:r w:rsidR="003E4440">
          <w:rPr>
            <w:webHidden/>
          </w:rPr>
        </w:r>
        <w:r w:rsidR="003E4440">
          <w:rPr>
            <w:webHidden/>
          </w:rPr>
          <w:fldChar w:fldCharType="separate"/>
        </w:r>
        <w:r w:rsidR="006C5342">
          <w:rPr>
            <w:webHidden/>
          </w:rPr>
          <w:t>9</w:t>
        </w:r>
        <w:r w:rsidR="003E4440">
          <w:rPr>
            <w:webHidden/>
          </w:rPr>
          <w:fldChar w:fldCharType="end"/>
        </w:r>
      </w:hyperlink>
    </w:p>
    <w:p w14:paraId="1C60C083" w14:textId="4B21CE27" w:rsidR="003E4440" w:rsidRDefault="00C176A5">
      <w:pPr>
        <w:pStyle w:val="TOC1"/>
        <w:rPr>
          <w:rFonts w:eastAsiaTheme="minorEastAsia" w:cstheme="minorBidi"/>
          <w:b w:val="0"/>
          <w:iCs w:val="0"/>
          <w:color w:val="auto"/>
          <w:szCs w:val="24"/>
          <w:lang w:eastAsia="en-GB"/>
        </w:rPr>
      </w:pPr>
      <w:hyperlink w:anchor="_Toc76035440" w:history="1">
        <w:r w:rsidR="003E4440" w:rsidRPr="006D5871">
          <w:rPr>
            <w:rStyle w:val="Hyperlink"/>
          </w:rPr>
          <w:t>3</w:t>
        </w:r>
        <w:r w:rsidR="003E4440">
          <w:rPr>
            <w:rFonts w:eastAsiaTheme="minorEastAsia" w:cstheme="minorBidi"/>
            <w:b w:val="0"/>
            <w:iCs w:val="0"/>
            <w:color w:val="auto"/>
            <w:szCs w:val="24"/>
            <w:lang w:eastAsia="en-GB"/>
          </w:rPr>
          <w:tab/>
        </w:r>
        <w:r w:rsidR="003E4440" w:rsidRPr="006D5871">
          <w:rPr>
            <w:rStyle w:val="Hyperlink"/>
          </w:rPr>
          <w:t>Grant amount and grant period</w:t>
        </w:r>
        <w:r w:rsidR="003E4440">
          <w:rPr>
            <w:webHidden/>
          </w:rPr>
          <w:tab/>
        </w:r>
        <w:r w:rsidR="003E4440">
          <w:rPr>
            <w:webHidden/>
          </w:rPr>
          <w:fldChar w:fldCharType="begin"/>
        </w:r>
        <w:r w:rsidR="003E4440">
          <w:rPr>
            <w:webHidden/>
          </w:rPr>
          <w:instrText xml:space="preserve"> PAGEREF _Toc76035440 \h </w:instrText>
        </w:r>
        <w:r w:rsidR="003E4440">
          <w:rPr>
            <w:webHidden/>
          </w:rPr>
        </w:r>
        <w:r w:rsidR="003E4440">
          <w:rPr>
            <w:webHidden/>
          </w:rPr>
          <w:fldChar w:fldCharType="separate"/>
        </w:r>
        <w:r w:rsidR="006C5342">
          <w:rPr>
            <w:webHidden/>
          </w:rPr>
          <w:t>10</w:t>
        </w:r>
        <w:r w:rsidR="003E4440">
          <w:rPr>
            <w:webHidden/>
          </w:rPr>
          <w:fldChar w:fldCharType="end"/>
        </w:r>
      </w:hyperlink>
    </w:p>
    <w:p w14:paraId="46C61045" w14:textId="5ED5A483" w:rsidR="003E4440" w:rsidRDefault="00C176A5">
      <w:pPr>
        <w:pStyle w:val="TOC2"/>
        <w:rPr>
          <w:rFonts w:eastAsiaTheme="minorEastAsia" w:cstheme="minorBidi"/>
          <w:sz w:val="24"/>
          <w:szCs w:val="24"/>
          <w:lang w:eastAsia="en-GB"/>
        </w:rPr>
      </w:pPr>
      <w:hyperlink w:anchor="_Toc76035441" w:history="1">
        <w:r w:rsidR="003E4440" w:rsidRPr="006D5871">
          <w:rPr>
            <w:rStyle w:val="Hyperlink"/>
          </w:rPr>
          <w:t>3.1</w:t>
        </w:r>
        <w:r w:rsidR="003E4440">
          <w:rPr>
            <w:rFonts w:eastAsiaTheme="minorEastAsia" w:cstheme="minorBidi"/>
            <w:sz w:val="24"/>
            <w:szCs w:val="24"/>
            <w:lang w:eastAsia="en-GB"/>
          </w:rPr>
          <w:tab/>
        </w:r>
        <w:r w:rsidR="003E4440" w:rsidRPr="006D5871">
          <w:rPr>
            <w:rStyle w:val="Hyperlink"/>
          </w:rPr>
          <w:t>Application period and closing date</w:t>
        </w:r>
        <w:r w:rsidR="003E4440">
          <w:rPr>
            <w:webHidden/>
          </w:rPr>
          <w:tab/>
        </w:r>
        <w:r w:rsidR="003E4440">
          <w:rPr>
            <w:webHidden/>
          </w:rPr>
          <w:fldChar w:fldCharType="begin"/>
        </w:r>
        <w:r w:rsidR="003E4440">
          <w:rPr>
            <w:webHidden/>
          </w:rPr>
          <w:instrText xml:space="preserve"> PAGEREF _Toc76035441 \h </w:instrText>
        </w:r>
        <w:r w:rsidR="003E4440">
          <w:rPr>
            <w:webHidden/>
          </w:rPr>
        </w:r>
        <w:r w:rsidR="003E4440">
          <w:rPr>
            <w:webHidden/>
          </w:rPr>
          <w:fldChar w:fldCharType="separate"/>
        </w:r>
        <w:r w:rsidR="006C5342">
          <w:rPr>
            <w:webHidden/>
          </w:rPr>
          <w:t>10</w:t>
        </w:r>
        <w:r w:rsidR="003E4440">
          <w:rPr>
            <w:webHidden/>
          </w:rPr>
          <w:fldChar w:fldCharType="end"/>
        </w:r>
      </w:hyperlink>
    </w:p>
    <w:p w14:paraId="376B0720" w14:textId="58D788C3" w:rsidR="003E4440" w:rsidRDefault="00C176A5">
      <w:pPr>
        <w:pStyle w:val="TOC2"/>
        <w:rPr>
          <w:rFonts w:eastAsiaTheme="minorEastAsia" w:cstheme="minorBidi"/>
          <w:sz w:val="24"/>
          <w:szCs w:val="24"/>
          <w:lang w:eastAsia="en-GB"/>
        </w:rPr>
      </w:pPr>
      <w:hyperlink w:anchor="_Toc76035442" w:history="1">
        <w:r w:rsidR="003E4440" w:rsidRPr="006D5871">
          <w:rPr>
            <w:rStyle w:val="Hyperlink"/>
          </w:rPr>
          <w:t>3.2</w:t>
        </w:r>
        <w:r w:rsidR="003E4440">
          <w:rPr>
            <w:rFonts w:eastAsiaTheme="minorEastAsia" w:cstheme="minorBidi"/>
            <w:sz w:val="24"/>
            <w:szCs w:val="24"/>
            <w:lang w:eastAsia="en-GB"/>
          </w:rPr>
          <w:tab/>
        </w:r>
        <w:r w:rsidR="003E4440" w:rsidRPr="006D5871">
          <w:rPr>
            <w:rStyle w:val="Hyperlink"/>
          </w:rPr>
          <w:t>Assistance for eligible SME exporters</w:t>
        </w:r>
        <w:r w:rsidR="003E4440">
          <w:rPr>
            <w:webHidden/>
          </w:rPr>
          <w:tab/>
        </w:r>
        <w:r w:rsidR="003E4440">
          <w:rPr>
            <w:webHidden/>
          </w:rPr>
          <w:fldChar w:fldCharType="begin"/>
        </w:r>
        <w:r w:rsidR="003E4440">
          <w:rPr>
            <w:webHidden/>
          </w:rPr>
          <w:instrText xml:space="preserve"> PAGEREF _Toc76035442 \h </w:instrText>
        </w:r>
        <w:r w:rsidR="003E4440">
          <w:rPr>
            <w:webHidden/>
          </w:rPr>
        </w:r>
        <w:r w:rsidR="003E4440">
          <w:rPr>
            <w:webHidden/>
          </w:rPr>
          <w:fldChar w:fldCharType="separate"/>
        </w:r>
        <w:r w:rsidR="006C5342">
          <w:rPr>
            <w:webHidden/>
          </w:rPr>
          <w:t>10</w:t>
        </w:r>
        <w:r w:rsidR="003E4440">
          <w:rPr>
            <w:webHidden/>
          </w:rPr>
          <w:fldChar w:fldCharType="end"/>
        </w:r>
      </w:hyperlink>
    </w:p>
    <w:p w14:paraId="1FFD2B39" w14:textId="1415D059" w:rsidR="003E4440" w:rsidRDefault="00C176A5">
      <w:pPr>
        <w:pStyle w:val="TOC2"/>
        <w:rPr>
          <w:rFonts w:eastAsiaTheme="minorEastAsia" w:cstheme="minorBidi"/>
          <w:sz w:val="24"/>
          <w:szCs w:val="24"/>
          <w:lang w:eastAsia="en-GB"/>
        </w:rPr>
      </w:pPr>
      <w:hyperlink w:anchor="_Toc76035443" w:history="1">
        <w:r w:rsidR="003E4440" w:rsidRPr="006D5871">
          <w:rPr>
            <w:rStyle w:val="Hyperlink"/>
          </w:rPr>
          <w:t>3.3</w:t>
        </w:r>
        <w:r w:rsidR="003E4440">
          <w:rPr>
            <w:rFonts w:eastAsiaTheme="minorEastAsia" w:cstheme="minorBidi"/>
            <w:sz w:val="24"/>
            <w:szCs w:val="24"/>
            <w:lang w:eastAsia="en-GB"/>
          </w:rPr>
          <w:tab/>
        </w:r>
        <w:r w:rsidR="003E4440" w:rsidRPr="006D5871">
          <w:rPr>
            <w:rStyle w:val="Hyperlink"/>
          </w:rPr>
          <w:t>Assistance for representative bodies</w:t>
        </w:r>
        <w:r w:rsidR="003E4440">
          <w:rPr>
            <w:webHidden/>
          </w:rPr>
          <w:tab/>
        </w:r>
        <w:r w:rsidR="003E4440">
          <w:rPr>
            <w:webHidden/>
          </w:rPr>
          <w:fldChar w:fldCharType="begin"/>
        </w:r>
        <w:r w:rsidR="003E4440">
          <w:rPr>
            <w:webHidden/>
          </w:rPr>
          <w:instrText xml:space="preserve"> PAGEREF _Toc76035443 \h </w:instrText>
        </w:r>
        <w:r w:rsidR="003E4440">
          <w:rPr>
            <w:webHidden/>
          </w:rPr>
        </w:r>
        <w:r w:rsidR="003E4440">
          <w:rPr>
            <w:webHidden/>
          </w:rPr>
          <w:fldChar w:fldCharType="separate"/>
        </w:r>
        <w:r w:rsidR="006C5342">
          <w:rPr>
            <w:webHidden/>
          </w:rPr>
          <w:t>12</w:t>
        </w:r>
        <w:r w:rsidR="003E4440">
          <w:rPr>
            <w:webHidden/>
          </w:rPr>
          <w:fldChar w:fldCharType="end"/>
        </w:r>
      </w:hyperlink>
    </w:p>
    <w:p w14:paraId="4E6FDFF4" w14:textId="6084ED6C" w:rsidR="003E4440" w:rsidRDefault="00C176A5">
      <w:pPr>
        <w:pStyle w:val="TOC2"/>
        <w:rPr>
          <w:rFonts w:eastAsiaTheme="minorEastAsia" w:cstheme="minorBidi"/>
          <w:sz w:val="24"/>
          <w:szCs w:val="24"/>
          <w:lang w:eastAsia="en-GB"/>
        </w:rPr>
      </w:pPr>
      <w:hyperlink w:anchor="_Toc76035444" w:history="1">
        <w:r w:rsidR="003E4440" w:rsidRPr="006D5871">
          <w:rPr>
            <w:rStyle w:val="Hyperlink"/>
          </w:rPr>
          <w:t>3.4</w:t>
        </w:r>
        <w:r w:rsidR="003E4440">
          <w:rPr>
            <w:rFonts w:eastAsiaTheme="minorEastAsia" w:cstheme="minorBidi"/>
            <w:sz w:val="24"/>
            <w:szCs w:val="24"/>
            <w:lang w:eastAsia="en-GB"/>
          </w:rPr>
          <w:tab/>
        </w:r>
        <w:r w:rsidR="003E4440" w:rsidRPr="006D5871">
          <w:rPr>
            <w:rStyle w:val="Hyperlink"/>
          </w:rPr>
          <w:t>Will I always get the amount I apply for?</w:t>
        </w:r>
        <w:r w:rsidR="003E4440">
          <w:rPr>
            <w:webHidden/>
          </w:rPr>
          <w:tab/>
        </w:r>
        <w:r w:rsidR="003E4440">
          <w:rPr>
            <w:webHidden/>
          </w:rPr>
          <w:fldChar w:fldCharType="begin"/>
        </w:r>
        <w:r w:rsidR="003E4440">
          <w:rPr>
            <w:webHidden/>
          </w:rPr>
          <w:instrText xml:space="preserve"> PAGEREF _Toc76035444 \h </w:instrText>
        </w:r>
        <w:r w:rsidR="003E4440">
          <w:rPr>
            <w:webHidden/>
          </w:rPr>
        </w:r>
        <w:r w:rsidR="003E4440">
          <w:rPr>
            <w:webHidden/>
          </w:rPr>
          <w:fldChar w:fldCharType="separate"/>
        </w:r>
        <w:r w:rsidR="006C5342">
          <w:rPr>
            <w:webHidden/>
          </w:rPr>
          <w:t>12</w:t>
        </w:r>
        <w:r w:rsidR="003E4440">
          <w:rPr>
            <w:webHidden/>
          </w:rPr>
          <w:fldChar w:fldCharType="end"/>
        </w:r>
      </w:hyperlink>
    </w:p>
    <w:p w14:paraId="34EF80F6" w14:textId="03E13237" w:rsidR="003E4440" w:rsidRDefault="00C176A5">
      <w:pPr>
        <w:pStyle w:val="TOC2"/>
        <w:rPr>
          <w:rFonts w:eastAsiaTheme="minorEastAsia" w:cstheme="minorBidi"/>
          <w:sz w:val="24"/>
          <w:szCs w:val="24"/>
          <w:lang w:eastAsia="en-GB"/>
        </w:rPr>
      </w:pPr>
      <w:hyperlink w:anchor="_Toc76035445" w:history="1">
        <w:r w:rsidR="003E4440" w:rsidRPr="006D5871">
          <w:rPr>
            <w:rStyle w:val="Hyperlink"/>
          </w:rPr>
          <w:t>3.5</w:t>
        </w:r>
        <w:r w:rsidR="003E4440">
          <w:rPr>
            <w:rFonts w:eastAsiaTheme="minorEastAsia" w:cstheme="minorBidi"/>
            <w:sz w:val="24"/>
            <w:szCs w:val="24"/>
            <w:lang w:eastAsia="en-GB"/>
          </w:rPr>
          <w:tab/>
        </w:r>
        <w:r w:rsidR="003E4440" w:rsidRPr="006D5871">
          <w:rPr>
            <w:rStyle w:val="Hyperlink"/>
          </w:rPr>
          <w:t>When will I know how much my grant is for?</w:t>
        </w:r>
        <w:r w:rsidR="003E4440">
          <w:rPr>
            <w:webHidden/>
          </w:rPr>
          <w:tab/>
        </w:r>
        <w:r w:rsidR="003E4440">
          <w:rPr>
            <w:webHidden/>
          </w:rPr>
          <w:fldChar w:fldCharType="begin"/>
        </w:r>
        <w:r w:rsidR="003E4440">
          <w:rPr>
            <w:webHidden/>
          </w:rPr>
          <w:instrText xml:space="preserve"> PAGEREF _Toc76035445 \h </w:instrText>
        </w:r>
        <w:r w:rsidR="003E4440">
          <w:rPr>
            <w:webHidden/>
          </w:rPr>
        </w:r>
        <w:r w:rsidR="003E4440">
          <w:rPr>
            <w:webHidden/>
          </w:rPr>
          <w:fldChar w:fldCharType="separate"/>
        </w:r>
        <w:r w:rsidR="006C5342">
          <w:rPr>
            <w:webHidden/>
          </w:rPr>
          <w:t>12</w:t>
        </w:r>
        <w:r w:rsidR="003E4440">
          <w:rPr>
            <w:webHidden/>
          </w:rPr>
          <w:fldChar w:fldCharType="end"/>
        </w:r>
      </w:hyperlink>
    </w:p>
    <w:p w14:paraId="633337BB" w14:textId="27B33AC4" w:rsidR="003E4440" w:rsidRDefault="00C176A5">
      <w:pPr>
        <w:pStyle w:val="TOC1"/>
        <w:rPr>
          <w:rFonts w:eastAsiaTheme="minorEastAsia" w:cstheme="minorBidi"/>
          <w:b w:val="0"/>
          <w:iCs w:val="0"/>
          <w:color w:val="auto"/>
          <w:szCs w:val="24"/>
          <w:lang w:eastAsia="en-GB"/>
        </w:rPr>
      </w:pPr>
      <w:hyperlink w:anchor="_Toc76035446" w:history="1">
        <w:r w:rsidR="003E4440" w:rsidRPr="006D5871">
          <w:rPr>
            <w:rStyle w:val="Hyperlink"/>
          </w:rPr>
          <w:t>4</w:t>
        </w:r>
        <w:r w:rsidR="003E4440">
          <w:rPr>
            <w:rFonts w:eastAsiaTheme="minorEastAsia" w:cstheme="minorBidi"/>
            <w:b w:val="0"/>
            <w:iCs w:val="0"/>
            <w:color w:val="auto"/>
            <w:szCs w:val="24"/>
            <w:lang w:eastAsia="en-GB"/>
          </w:rPr>
          <w:tab/>
        </w:r>
        <w:r w:rsidR="003E4440" w:rsidRPr="006D5871">
          <w:rPr>
            <w:rStyle w:val="Hyperlink"/>
          </w:rPr>
          <w:t>Who is eligible to apply for a grant?</w:t>
        </w:r>
        <w:r w:rsidR="003E4440">
          <w:rPr>
            <w:webHidden/>
          </w:rPr>
          <w:tab/>
        </w:r>
        <w:r w:rsidR="003E4440">
          <w:rPr>
            <w:webHidden/>
          </w:rPr>
          <w:fldChar w:fldCharType="begin"/>
        </w:r>
        <w:r w:rsidR="003E4440">
          <w:rPr>
            <w:webHidden/>
          </w:rPr>
          <w:instrText xml:space="preserve"> PAGEREF _Toc76035446 \h </w:instrText>
        </w:r>
        <w:r w:rsidR="003E4440">
          <w:rPr>
            <w:webHidden/>
          </w:rPr>
        </w:r>
        <w:r w:rsidR="003E4440">
          <w:rPr>
            <w:webHidden/>
          </w:rPr>
          <w:fldChar w:fldCharType="separate"/>
        </w:r>
        <w:r w:rsidR="006C5342">
          <w:rPr>
            <w:webHidden/>
          </w:rPr>
          <w:t>13</w:t>
        </w:r>
        <w:r w:rsidR="003E4440">
          <w:rPr>
            <w:webHidden/>
          </w:rPr>
          <w:fldChar w:fldCharType="end"/>
        </w:r>
      </w:hyperlink>
    </w:p>
    <w:p w14:paraId="3EEDDD05" w14:textId="7F1B510C" w:rsidR="003E4440" w:rsidRDefault="00C176A5">
      <w:pPr>
        <w:pStyle w:val="TOC2"/>
        <w:rPr>
          <w:rFonts w:eastAsiaTheme="minorEastAsia" w:cstheme="minorBidi"/>
          <w:sz w:val="24"/>
          <w:szCs w:val="24"/>
          <w:lang w:eastAsia="en-GB"/>
        </w:rPr>
      </w:pPr>
      <w:hyperlink w:anchor="_Toc76035447" w:history="1">
        <w:r w:rsidR="003E4440" w:rsidRPr="006D5871">
          <w:rPr>
            <w:rStyle w:val="Hyperlink"/>
          </w:rPr>
          <w:t>4.1</w:t>
        </w:r>
        <w:r w:rsidR="003E4440">
          <w:rPr>
            <w:rFonts w:eastAsiaTheme="minorEastAsia" w:cstheme="minorBidi"/>
            <w:sz w:val="24"/>
            <w:szCs w:val="24"/>
            <w:lang w:eastAsia="en-GB"/>
          </w:rPr>
          <w:tab/>
        </w:r>
        <w:r w:rsidR="003E4440" w:rsidRPr="006D5871">
          <w:rPr>
            <w:rStyle w:val="Hyperlink"/>
          </w:rPr>
          <w:t>Eligible applicants and Conditions that apply to all applicants</w:t>
        </w:r>
        <w:r w:rsidR="003E4440">
          <w:rPr>
            <w:webHidden/>
          </w:rPr>
          <w:tab/>
        </w:r>
        <w:r w:rsidR="003E4440">
          <w:rPr>
            <w:webHidden/>
          </w:rPr>
          <w:fldChar w:fldCharType="begin"/>
        </w:r>
        <w:r w:rsidR="003E4440">
          <w:rPr>
            <w:webHidden/>
          </w:rPr>
          <w:instrText xml:space="preserve"> PAGEREF _Toc76035447 \h </w:instrText>
        </w:r>
        <w:r w:rsidR="003E4440">
          <w:rPr>
            <w:webHidden/>
          </w:rPr>
        </w:r>
        <w:r w:rsidR="003E4440">
          <w:rPr>
            <w:webHidden/>
          </w:rPr>
          <w:fldChar w:fldCharType="separate"/>
        </w:r>
        <w:r w:rsidR="006C5342">
          <w:rPr>
            <w:webHidden/>
          </w:rPr>
          <w:t>13</w:t>
        </w:r>
        <w:r w:rsidR="003E4440">
          <w:rPr>
            <w:webHidden/>
          </w:rPr>
          <w:fldChar w:fldCharType="end"/>
        </w:r>
      </w:hyperlink>
    </w:p>
    <w:p w14:paraId="4644EBB9" w14:textId="077A6188" w:rsidR="003E4440" w:rsidRDefault="00C176A5">
      <w:pPr>
        <w:pStyle w:val="TOC2"/>
        <w:rPr>
          <w:rFonts w:eastAsiaTheme="minorEastAsia" w:cstheme="minorBidi"/>
          <w:sz w:val="24"/>
          <w:szCs w:val="24"/>
          <w:lang w:eastAsia="en-GB"/>
        </w:rPr>
      </w:pPr>
      <w:hyperlink w:anchor="_Toc76035448" w:history="1">
        <w:r w:rsidR="003E4440" w:rsidRPr="006D5871">
          <w:rPr>
            <w:rStyle w:val="Hyperlink"/>
          </w:rPr>
          <w:t>4.2</w:t>
        </w:r>
        <w:r w:rsidR="003E4440">
          <w:rPr>
            <w:rFonts w:eastAsiaTheme="minorEastAsia" w:cstheme="minorBidi"/>
            <w:sz w:val="24"/>
            <w:szCs w:val="24"/>
            <w:lang w:eastAsia="en-GB"/>
          </w:rPr>
          <w:tab/>
        </w:r>
        <w:r w:rsidR="003E4440" w:rsidRPr="006D5871">
          <w:rPr>
            <w:rStyle w:val="Hyperlink"/>
          </w:rPr>
          <w:t>Conditions that apply to SME exporters</w:t>
        </w:r>
        <w:r w:rsidR="003E4440">
          <w:rPr>
            <w:webHidden/>
          </w:rPr>
          <w:tab/>
        </w:r>
        <w:r w:rsidR="003E4440">
          <w:rPr>
            <w:webHidden/>
          </w:rPr>
          <w:fldChar w:fldCharType="begin"/>
        </w:r>
        <w:r w:rsidR="003E4440">
          <w:rPr>
            <w:webHidden/>
          </w:rPr>
          <w:instrText xml:space="preserve"> PAGEREF _Toc76035448 \h </w:instrText>
        </w:r>
        <w:r w:rsidR="003E4440">
          <w:rPr>
            <w:webHidden/>
          </w:rPr>
        </w:r>
        <w:r w:rsidR="003E4440">
          <w:rPr>
            <w:webHidden/>
          </w:rPr>
          <w:fldChar w:fldCharType="separate"/>
        </w:r>
        <w:r w:rsidR="006C5342">
          <w:rPr>
            <w:webHidden/>
          </w:rPr>
          <w:t>14</w:t>
        </w:r>
        <w:r w:rsidR="003E4440">
          <w:rPr>
            <w:webHidden/>
          </w:rPr>
          <w:fldChar w:fldCharType="end"/>
        </w:r>
      </w:hyperlink>
    </w:p>
    <w:p w14:paraId="5D13E90E" w14:textId="743A9B2A" w:rsidR="003E4440" w:rsidRDefault="00C176A5">
      <w:pPr>
        <w:pStyle w:val="TOC3"/>
        <w:tabs>
          <w:tab w:val="left" w:pos="1815"/>
        </w:tabs>
        <w:rPr>
          <w:rFonts w:eastAsiaTheme="minorEastAsia" w:cstheme="minorBidi"/>
          <w:sz w:val="24"/>
          <w:szCs w:val="24"/>
          <w:lang w:eastAsia="en-GB"/>
        </w:rPr>
      </w:pPr>
      <w:hyperlink w:anchor="_Toc76035449" w:history="1">
        <w:r w:rsidR="003E4440" w:rsidRPr="006D5871">
          <w:rPr>
            <w:rStyle w:val="Hyperlink"/>
          </w:rPr>
          <w:t>4.2.1</w:t>
        </w:r>
        <w:r w:rsidR="003E4440">
          <w:rPr>
            <w:rFonts w:eastAsiaTheme="minorEastAsia" w:cstheme="minorBidi"/>
            <w:sz w:val="24"/>
            <w:szCs w:val="24"/>
            <w:lang w:eastAsia="en-GB"/>
          </w:rPr>
          <w:tab/>
        </w:r>
        <w:r w:rsidR="003E4440" w:rsidRPr="006D5871">
          <w:rPr>
            <w:rStyle w:val="Hyperlink"/>
          </w:rPr>
          <w:t>Eight-year cap and total grant amount cap</w:t>
        </w:r>
        <w:r w:rsidR="003E4440">
          <w:rPr>
            <w:webHidden/>
          </w:rPr>
          <w:tab/>
        </w:r>
        <w:r w:rsidR="003E4440">
          <w:rPr>
            <w:webHidden/>
          </w:rPr>
          <w:fldChar w:fldCharType="begin"/>
        </w:r>
        <w:r w:rsidR="003E4440">
          <w:rPr>
            <w:webHidden/>
          </w:rPr>
          <w:instrText xml:space="preserve"> PAGEREF _Toc76035449 \h </w:instrText>
        </w:r>
        <w:r w:rsidR="003E4440">
          <w:rPr>
            <w:webHidden/>
          </w:rPr>
        </w:r>
        <w:r w:rsidR="003E4440">
          <w:rPr>
            <w:webHidden/>
          </w:rPr>
          <w:fldChar w:fldCharType="separate"/>
        </w:r>
        <w:r w:rsidR="006C5342">
          <w:rPr>
            <w:webHidden/>
          </w:rPr>
          <w:t>14</w:t>
        </w:r>
        <w:r w:rsidR="003E4440">
          <w:rPr>
            <w:webHidden/>
          </w:rPr>
          <w:fldChar w:fldCharType="end"/>
        </w:r>
      </w:hyperlink>
    </w:p>
    <w:p w14:paraId="5FE0978C" w14:textId="754EA54F" w:rsidR="003E4440" w:rsidRDefault="00C176A5">
      <w:pPr>
        <w:pStyle w:val="TOC3"/>
        <w:tabs>
          <w:tab w:val="left" w:pos="1815"/>
        </w:tabs>
        <w:rPr>
          <w:rFonts w:eastAsiaTheme="minorEastAsia" w:cstheme="minorBidi"/>
          <w:sz w:val="24"/>
          <w:szCs w:val="24"/>
          <w:lang w:eastAsia="en-GB"/>
        </w:rPr>
      </w:pPr>
      <w:hyperlink w:anchor="_Toc76035450" w:history="1">
        <w:r w:rsidR="003E4440" w:rsidRPr="006D5871">
          <w:rPr>
            <w:rStyle w:val="Hyperlink"/>
          </w:rPr>
          <w:t>4.2.2</w:t>
        </w:r>
        <w:r w:rsidR="003E4440">
          <w:rPr>
            <w:rFonts w:eastAsiaTheme="minorEastAsia" w:cstheme="minorBidi"/>
            <w:sz w:val="24"/>
            <w:szCs w:val="24"/>
            <w:lang w:eastAsia="en-GB"/>
          </w:rPr>
          <w:tab/>
        </w:r>
        <w:r w:rsidR="003E4440" w:rsidRPr="006D5871">
          <w:rPr>
            <w:rStyle w:val="Hyperlink"/>
          </w:rPr>
          <w:t>Tier 1 applicants: new to export</w:t>
        </w:r>
        <w:r w:rsidR="003E4440">
          <w:rPr>
            <w:webHidden/>
          </w:rPr>
          <w:tab/>
        </w:r>
        <w:r w:rsidR="003E4440">
          <w:rPr>
            <w:webHidden/>
          </w:rPr>
          <w:fldChar w:fldCharType="begin"/>
        </w:r>
        <w:r w:rsidR="003E4440">
          <w:rPr>
            <w:webHidden/>
          </w:rPr>
          <w:instrText xml:space="preserve"> PAGEREF _Toc76035450 \h </w:instrText>
        </w:r>
        <w:r w:rsidR="003E4440">
          <w:rPr>
            <w:webHidden/>
          </w:rPr>
        </w:r>
        <w:r w:rsidR="003E4440">
          <w:rPr>
            <w:webHidden/>
          </w:rPr>
          <w:fldChar w:fldCharType="separate"/>
        </w:r>
        <w:r w:rsidR="006C5342">
          <w:rPr>
            <w:webHidden/>
          </w:rPr>
          <w:t>15</w:t>
        </w:r>
        <w:r w:rsidR="003E4440">
          <w:rPr>
            <w:webHidden/>
          </w:rPr>
          <w:fldChar w:fldCharType="end"/>
        </w:r>
      </w:hyperlink>
    </w:p>
    <w:p w14:paraId="4622D16B" w14:textId="64650A76" w:rsidR="003E4440" w:rsidRDefault="00C176A5">
      <w:pPr>
        <w:pStyle w:val="TOC3"/>
        <w:tabs>
          <w:tab w:val="left" w:pos="1815"/>
        </w:tabs>
        <w:rPr>
          <w:rFonts w:eastAsiaTheme="minorEastAsia" w:cstheme="minorBidi"/>
          <w:sz w:val="24"/>
          <w:szCs w:val="24"/>
          <w:lang w:eastAsia="en-GB"/>
        </w:rPr>
      </w:pPr>
      <w:hyperlink w:anchor="_Toc76035451" w:history="1">
        <w:r w:rsidR="003E4440" w:rsidRPr="006D5871">
          <w:rPr>
            <w:rStyle w:val="Hyperlink"/>
          </w:rPr>
          <w:t>4.2.3</w:t>
        </w:r>
        <w:r w:rsidR="003E4440">
          <w:rPr>
            <w:rFonts w:eastAsiaTheme="minorEastAsia" w:cstheme="minorBidi"/>
            <w:sz w:val="24"/>
            <w:szCs w:val="24"/>
            <w:lang w:eastAsia="en-GB"/>
          </w:rPr>
          <w:tab/>
        </w:r>
        <w:r w:rsidR="003E4440" w:rsidRPr="006D5871">
          <w:rPr>
            <w:rStyle w:val="Hyperlink"/>
          </w:rPr>
          <w:t>Tier 2 and Tier 3 applicants: expanding your marketing</w:t>
        </w:r>
        <w:r w:rsidR="003E4440">
          <w:rPr>
            <w:webHidden/>
          </w:rPr>
          <w:tab/>
        </w:r>
        <w:r w:rsidR="003E4440">
          <w:rPr>
            <w:webHidden/>
          </w:rPr>
          <w:fldChar w:fldCharType="begin"/>
        </w:r>
        <w:r w:rsidR="003E4440">
          <w:rPr>
            <w:webHidden/>
          </w:rPr>
          <w:instrText xml:space="preserve"> PAGEREF _Toc76035451 \h </w:instrText>
        </w:r>
        <w:r w:rsidR="003E4440">
          <w:rPr>
            <w:webHidden/>
          </w:rPr>
        </w:r>
        <w:r w:rsidR="003E4440">
          <w:rPr>
            <w:webHidden/>
          </w:rPr>
          <w:fldChar w:fldCharType="separate"/>
        </w:r>
        <w:r w:rsidR="006C5342">
          <w:rPr>
            <w:webHidden/>
          </w:rPr>
          <w:t>16</w:t>
        </w:r>
        <w:r w:rsidR="003E4440">
          <w:rPr>
            <w:webHidden/>
          </w:rPr>
          <w:fldChar w:fldCharType="end"/>
        </w:r>
      </w:hyperlink>
    </w:p>
    <w:p w14:paraId="40C8BD81" w14:textId="5F17D412" w:rsidR="003E4440" w:rsidRDefault="00C176A5">
      <w:pPr>
        <w:pStyle w:val="TOC3"/>
        <w:tabs>
          <w:tab w:val="left" w:pos="1815"/>
        </w:tabs>
        <w:rPr>
          <w:rFonts w:eastAsiaTheme="minorEastAsia" w:cstheme="minorBidi"/>
          <w:sz w:val="24"/>
          <w:szCs w:val="24"/>
          <w:lang w:eastAsia="en-GB"/>
        </w:rPr>
      </w:pPr>
      <w:hyperlink w:anchor="_Toc76035452" w:history="1">
        <w:r w:rsidR="003E4440" w:rsidRPr="006D5871">
          <w:rPr>
            <w:rStyle w:val="Hyperlink"/>
          </w:rPr>
          <w:t>4.2.4</w:t>
        </w:r>
        <w:r w:rsidR="003E4440">
          <w:rPr>
            <w:rFonts w:eastAsiaTheme="minorEastAsia" w:cstheme="minorBidi"/>
            <w:sz w:val="24"/>
            <w:szCs w:val="24"/>
            <w:lang w:eastAsia="en-GB"/>
          </w:rPr>
          <w:tab/>
        </w:r>
        <w:r w:rsidR="003E4440" w:rsidRPr="006D5871">
          <w:rPr>
            <w:rStyle w:val="Hyperlink"/>
          </w:rPr>
          <w:t>Tier 3 applicants: making a strategic shift in your marketing</w:t>
        </w:r>
        <w:r w:rsidR="003E4440">
          <w:rPr>
            <w:webHidden/>
          </w:rPr>
          <w:tab/>
        </w:r>
        <w:r w:rsidR="003E4440">
          <w:rPr>
            <w:webHidden/>
          </w:rPr>
          <w:fldChar w:fldCharType="begin"/>
        </w:r>
        <w:r w:rsidR="003E4440">
          <w:rPr>
            <w:webHidden/>
          </w:rPr>
          <w:instrText xml:space="preserve"> PAGEREF _Toc76035452 \h </w:instrText>
        </w:r>
        <w:r w:rsidR="003E4440">
          <w:rPr>
            <w:webHidden/>
          </w:rPr>
        </w:r>
        <w:r w:rsidR="003E4440">
          <w:rPr>
            <w:webHidden/>
          </w:rPr>
          <w:fldChar w:fldCharType="separate"/>
        </w:r>
        <w:r w:rsidR="006C5342">
          <w:rPr>
            <w:webHidden/>
          </w:rPr>
          <w:t>16</w:t>
        </w:r>
        <w:r w:rsidR="003E4440">
          <w:rPr>
            <w:webHidden/>
          </w:rPr>
          <w:fldChar w:fldCharType="end"/>
        </w:r>
      </w:hyperlink>
    </w:p>
    <w:p w14:paraId="701ACA36" w14:textId="2EC7E81F" w:rsidR="003E4440" w:rsidRDefault="00C176A5">
      <w:pPr>
        <w:pStyle w:val="TOC2"/>
        <w:rPr>
          <w:rFonts w:eastAsiaTheme="minorEastAsia" w:cstheme="minorBidi"/>
          <w:sz w:val="24"/>
          <w:szCs w:val="24"/>
          <w:lang w:eastAsia="en-GB"/>
        </w:rPr>
      </w:pPr>
      <w:hyperlink w:anchor="_Toc76035453" w:history="1">
        <w:r w:rsidR="003E4440" w:rsidRPr="006D5871">
          <w:rPr>
            <w:rStyle w:val="Hyperlink"/>
          </w:rPr>
          <w:t>4.3</w:t>
        </w:r>
        <w:r w:rsidR="003E4440">
          <w:rPr>
            <w:rFonts w:eastAsiaTheme="minorEastAsia" w:cstheme="minorBidi"/>
            <w:sz w:val="24"/>
            <w:szCs w:val="24"/>
            <w:lang w:eastAsia="en-GB"/>
          </w:rPr>
          <w:tab/>
        </w:r>
        <w:r w:rsidR="003E4440" w:rsidRPr="006D5871">
          <w:rPr>
            <w:rStyle w:val="Hyperlink"/>
          </w:rPr>
          <w:t>Representative bodies</w:t>
        </w:r>
        <w:r w:rsidR="003E4440">
          <w:rPr>
            <w:webHidden/>
          </w:rPr>
          <w:tab/>
        </w:r>
        <w:r w:rsidR="003E4440">
          <w:rPr>
            <w:webHidden/>
          </w:rPr>
          <w:fldChar w:fldCharType="begin"/>
        </w:r>
        <w:r w:rsidR="003E4440">
          <w:rPr>
            <w:webHidden/>
          </w:rPr>
          <w:instrText xml:space="preserve"> PAGEREF _Toc76035453 \h </w:instrText>
        </w:r>
        <w:r w:rsidR="003E4440">
          <w:rPr>
            <w:webHidden/>
          </w:rPr>
        </w:r>
        <w:r w:rsidR="003E4440">
          <w:rPr>
            <w:webHidden/>
          </w:rPr>
          <w:fldChar w:fldCharType="separate"/>
        </w:r>
        <w:r w:rsidR="006C5342">
          <w:rPr>
            <w:webHidden/>
          </w:rPr>
          <w:t>16</w:t>
        </w:r>
        <w:r w:rsidR="003E4440">
          <w:rPr>
            <w:webHidden/>
          </w:rPr>
          <w:fldChar w:fldCharType="end"/>
        </w:r>
      </w:hyperlink>
    </w:p>
    <w:p w14:paraId="4ECC7D57" w14:textId="730A1C09" w:rsidR="003E4440" w:rsidRDefault="00C176A5">
      <w:pPr>
        <w:pStyle w:val="TOC2"/>
        <w:rPr>
          <w:rFonts w:eastAsiaTheme="minorEastAsia" w:cstheme="minorBidi"/>
          <w:sz w:val="24"/>
          <w:szCs w:val="24"/>
          <w:lang w:eastAsia="en-GB"/>
        </w:rPr>
      </w:pPr>
      <w:hyperlink w:anchor="_Toc76035454" w:history="1">
        <w:r w:rsidR="003E4440" w:rsidRPr="006D5871">
          <w:rPr>
            <w:rStyle w:val="Hyperlink"/>
          </w:rPr>
          <w:t>4.4</w:t>
        </w:r>
        <w:r w:rsidR="003E4440">
          <w:rPr>
            <w:rFonts w:eastAsiaTheme="minorEastAsia" w:cstheme="minorBidi"/>
            <w:sz w:val="24"/>
            <w:szCs w:val="24"/>
            <w:lang w:eastAsia="en-GB"/>
          </w:rPr>
          <w:tab/>
        </w:r>
        <w:r w:rsidR="003E4440" w:rsidRPr="006D5871">
          <w:rPr>
            <w:rStyle w:val="Hyperlink"/>
          </w:rPr>
          <w:t>A plan to market</w:t>
        </w:r>
        <w:r w:rsidR="003E4440">
          <w:rPr>
            <w:webHidden/>
          </w:rPr>
          <w:tab/>
        </w:r>
        <w:r w:rsidR="003E4440">
          <w:rPr>
            <w:webHidden/>
          </w:rPr>
          <w:fldChar w:fldCharType="begin"/>
        </w:r>
        <w:r w:rsidR="003E4440">
          <w:rPr>
            <w:webHidden/>
          </w:rPr>
          <w:instrText xml:space="preserve"> PAGEREF _Toc76035454 \h </w:instrText>
        </w:r>
        <w:r w:rsidR="003E4440">
          <w:rPr>
            <w:webHidden/>
          </w:rPr>
        </w:r>
        <w:r w:rsidR="003E4440">
          <w:rPr>
            <w:webHidden/>
          </w:rPr>
          <w:fldChar w:fldCharType="separate"/>
        </w:r>
        <w:r w:rsidR="006C5342">
          <w:rPr>
            <w:webHidden/>
          </w:rPr>
          <w:t>17</w:t>
        </w:r>
        <w:r w:rsidR="003E4440">
          <w:rPr>
            <w:webHidden/>
          </w:rPr>
          <w:fldChar w:fldCharType="end"/>
        </w:r>
      </w:hyperlink>
    </w:p>
    <w:p w14:paraId="15F15909" w14:textId="3DCE28A3" w:rsidR="003E4440" w:rsidRDefault="00C176A5">
      <w:pPr>
        <w:pStyle w:val="TOC1"/>
        <w:rPr>
          <w:rFonts w:eastAsiaTheme="minorEastAsia" w:cstheme="minorBidi"/>
          <w:b w:val="0"/>
          <w:iCs w:val="0"/>
          <w:color w:val="auto"/>
          <w:szCs w:val="24"/>
          <w:lang w:eastAsia="en-GB"/>
        </w:rPr>
      </w:pPr>
      <w:hyperlink w:anchor="_Toc76035455" w:history="1">
        <w:r w:rsidR="003E4440" w:rsidRPr="006D5871">
          <w:rPr>
            <w:rStyle w:val="Hyperlink"/>
          </w:rPr>
          <w:t>5</w:t>
        </w:r>
        <w:r w:rsidR="003E4440">
          <w:rPr>
            <w:rFonts w:eastAsiaTheme="minorEastAsia" w:cstheme="minorBidi"/>
            <w:b w:val="0"/>
            <w:iCs w:val="0"/>
            <w:color w:val="auto"/>
            <w:szCs w:val="24"/>
            <w:lang w:eastAsia="en-GB"/>
          </w:rPr>
          <w:tab/>
        </w:r>
        <w:r w:rsidR="003E4440" w:rsidRPr="006D5871">
          <w:rPr>
            <w:rStyle w:val="Hyperlink"/>
          </w:rPr>
          <w:t>Eligible products</w:t>
        </w:r>
        <w:r w:rsidR="003E4440">
          <w:rPr>
            <w:webHidden/>
          </w:rPr>
          <w:tab/>
        </w:r>
        <w:r w:rsidR="003E4440">
          <w:rPr>
            <w:webHidden/>
          </w:rPr>
          <w:fldChar w:fldCharType="begin"/>
        </w:r>
        <w:r w:rsidR="003E4440">
          <w:rPr>
            <w:webHidden/>
          </w:rPr>
          <w:instrText xml:space="preserve"> PAGEREF _Toc76035455 \h </w:instrText>
        </w:r>
        <w:r w:rsidR="003E4440">
          <w:rPr>
            <w:webHidden/>
          </w:rPr>
        </w:r>
        <w:r w:rsidR="003E4440">
          <w:rPr>
            <w:webHidden/>
          </w:rPr>
          <w:fldChar w:fldCharType="separate"/>
        </w:r>
        <w:r w:rsidR="006C5342">
          <w:rPr>
            <w:webHidden/>
          </w:rPr>
          <w:t>19</w:t>
        </w:r>
        <w:r w:rsidR="003E4440">
          <w:rPr>
            <w:webHidden/>
          </w:rPr>
          <w:fldChar w:fldCharType="end"/>
        </w:r>
      </w:hyperlink>
    </w:p>
    <w:p w14:paraId="66F16D5B" w14:textId="145DA8AE" w:rsidR="003E4440" w:rsidRDefault="00C176A5">
      <w:pPr>
        <w:pStyle w:val="TOC2"/>
        <w:rPr>
          <w:rFonts w:eastAsiaTheme="minorEastAsia" w:cstheme="minorBidi"/>
          <w:sz w:val="24"/>
          <w:szCs w:val="24"/>
          <w:lang w:eastAsia="en-GB"/>
        </w:rPr>
      </w:pPr>
      <w:hyperlink w:anchor="_Toc76035456" w:history="1">
        <w:r w:rsidR="003E4440" w:rsidRPr="006D5871">
          <w:rPr>
            <w:rStyle w:val="Hyperlink"/>
          </w:rPr>
          <w:t>5.1</w:t>
        </w:r>
        <w:r w:rsidR="003E4440">
          <w:rPr>
            <w:rFonts w:eastAsiaTheme="minorEastAsia" w:cstheme="minorBidi"/>
            <w:sz w:val="24"/>
            <w:szCs w:val="24"/>
            <w:lang w:eastAsia="en-GB"/>
          </w:rPr>
          <w:tab/>
        </w:r>
        <w:r w:rsidR="003E4440" w:rsidRPr="006D5871">
          <w:rPr>
            <w:rStyle w:val="Hyperlink"/>
          </w:rPr>
          <w:t>Substantially Australian origin: eligible goods</w:t>
        </w:r>
        <w:r w:rsidR="003E4440">
          <w:rPr>
            <w:webHidden/>
          </w:rPr>
          <w:tab/>
        </w:r>
        <w:r w:rsidR="003E4440">
          <w:rPr>
            <w:webHidden/>
          </w:rPr>
          <w:fldChar w:fldCharType="begin"/>
        </w:r>
        <w:r w:rsidR="003E4440">
          <w:rPr>
            <w:webHidden/>
          </w:rPr>
          <w:instrText xml:space="preserve"> PAGEREF _Toc76035456 \h </w:instrText>
        </w:r>
        <w:r w:rsidR="003E4440">
          <w:rPr>
            <w:webHidden/>
          </w:rPr>
        </w:r>
        <w:r w:rsidR="003E4440">
          <w:rPr>
            <w:webHidden/>
          </w:rPr>
          <w:fldChar w:fldCharType="separate"/>
        </w:r>
        <w:r w:rsidR="006C5342">
          <w:rPr>
            <w:webHidden/>
          </w:rPr>
          <w:t>19</w:t>
        </w:r>
        <w:r w:rsidR="003E4440">
          <w:rPr>
            <w:webHidden/>
          </w:rPr>
          <w:fldChar w:fldCharType="end"/>
        </w:r>
      </w:hyperlink>
    </w:p>
    <w:p w14:paraId="56FD3A03" w14:textId="36F247ED" w:rsidR="003E4440" w:rsidRDefault="00C176A5">
      <w:pPr>
        <w:pStyle w:val="TOC3"/>
        <w:tabs>
          <w:tab w:val="left" w:pos="1815"/>
        </w:tabs>
        <w:rPr>
          <w:rFonts w:eastAsiaTheme="minorEastAsia" w:cstheme="minorBidi"/>
          <w:sz w:val="24"/>
          <w:szCs w:val="24"/>
          <w:lang w:eastAsia="en-GB"/>
        </w:rPr>
      </w:pPr>
      <w:hyperlink w:anchor="_Toc76035457" w:history="1">
        <w:r w:rsidR="003E4440" w:rsidRPr="006D5871">
          <w:rPr>
            <w:rStyle w:val="Hyperlink"/>
          </w:rPr>
          <w:t>5.1.1</w:t>
        </w:r>
        <w:r w:rsidR="003E4440">
          <w:rPr>
            <w:rFonts w:eastAsiaTheme="minorEastAsia" w:cstheme="minorBidi"/>
            <w:sz w:val="24"/>
            <w:szCs w:val="24"/>
            <w:lang w:eastAsia="en-GB"/>
          </w:rPr>
          <w:tab/>
        </w:r>
        <w:r w:rsidR="003E4440" w:rsidRPr="006D5871">
          <w:rPr>
            <w:rStyle w:val="Hyperlink"/>
          </w:rPr>
          <w:t>Goods that are not eligible</w:t>
        </w:r>
        <w:r w:rsidR="003E4440">
          <w:rPr>
            <w:webHidden/>
          </w:rPr>
          <w:tab/>
        </w:r>
        <w:r w:rsidR="003E4440">
          <w:rPr>
            <w:webHidden/>
          </w:rPr>
          <w:fldChar w:fldCharType="begin"/>
        </w:r>
        <w:r w:rsidR="003E4440">
          <w:rPr>
            <w:webHidden/>
          </w:rPr>
          <w:instrText xml:space="preserve"> PAGEREF _Toc76035457 \h </w:instrText>
        </w:r>
        <w:r w:rsidR="003E4440">
          <w:rPr>
            <w:webHidden/>
          </w:rPr>
        </w:r>
        <w:r w:rsidR="003E4440">
          <w:rPr>
            <w:webHidden/>
          </w:rPr>
          <w:fldChar w:fldCharType="separate"/>
        </w:r>
        <w:r w:rsidR="006C5342">
          <w:rPr>
            <w:webHidden/>
          </w:rPr>
          <w:t>20</w:t>
        </w:r>
        <w:r w:rsidR="003E4440">
          <w:rPr>
            <w:webHidden/>
          </w:rPr>
          <w:fldChar w:fldCharType="end"/>
        </w:r>
      </w:hyperlink>
    </w:p>
    <w:p w14:paraId="4BA76BE4" w14:textId="234F86B8" w:rsidR="003E4440" w:rsidRDefault="00C176A5">
      <w:pPr>
        <w:pStyle w:val="TOC2"/>
        <w:rPr>
          <w:rFonts w:eastAsiaTheme="minorEastAsia" w:cstheme="minorBidi"/>
          <w:sz w:val="24"/>
          <w:szCs w:val="24"/>
          <w:lang w:eastAsia="en-GB"/>
        </w:rPr>
      </w:pPr>
      <w:hyperlink w:anchor="_Toc76035458" w:history="1">
        <w:r w:rsidR="003E4440" w:rsidRPr="006D5871">
          <w:rPr>
            <w:rStyle w:val="Hyperlink"/>
          </w:rPr>
          <w:t>5.2</w:t>
        </w:r>
        <w:r w:rsidR="003E4440">
          <w:rPr>
            <w:rFonts w:eastAsiaTheme="minorEastAsia" w:cstheme="minorBidi"/>
            <w:sz w:val="24"/>
            <w:szCs w:val="24"/>
            <w:lang w:eastAsia="en-GB"/>
          </w:rPr>
          <w:tab/>
        </w:r>
        <w:r w:rsidR="003E4440" w:rsidRPr="006D5871">
          <w:rPr>
            <w:rStyle w:val="Hyperlink"/>
          </w:rPr>
          <w:t>Substantially Australian origin: eligible services</w:t>
        </w:r>
        <w:r w:rsidR="003E4440">
          <w:rPr>
            <w:webHidden/>
          </w:rPr>
          <w:tab/>
        </w:r>
        <w:r w:rsidR="003E4440">
          <w:rPr>
            <w:webHidden/>
          </w:rPr>
          <w:fldChar w:fldCharType="begin"/>
        </w:r>
        <w:r w:rsidR="003E4440">
          <w:rPr>
            <w:webHidden/>
          </w:rPr>
          <w:instrText xml:space="preserve"> PAGEREF _Toc76035458 \h </w:instrText>
        </w:r>
        <w:r w:rsidR="003E4440">
          <w:rPr>
            <w:webHidden/>
          </w:rPr>
        </w:r>
        <w:r w:rsidR="003E4440">
          <w:rPr>
            <w:webHidden/>
          </w:rPr>
          <w:fldChar w:fldCharType="separate"/>
        </w:r>
        <w:r w:rsidR="006C5342">
          <w:rPr>
            <w:webHidden/>
          </w:rPr>
          <w:t>20</w:t>
        </w:r>
        <w:r w:rsidR="003E4440">
          <w:rPr>
            <w:webHidden/>
          </w:rPr>
          <w:fldChar w:fldCharType="end"/>
        </w:r>
      </w:hyperlink>
    </w:p>
    <w:p w14:paraId="70E2EBC2" w14:textId="5D4E9605" w:rsidR="003E4440" w:rsidRDefault="00C176A5">
      <w:pPr>
        <w:pStyle w:val="TOC3"/>
        <w:tabs>
          <w:tab w:val="left" w:pos="1815"/>
        </w:tabs>
        <w:rPr>
          <w:rFonts w:eastAsiaTheme="minorEastAsia" w:cstheme="minorBidi"/>
          <w:sz w:val="24"/>
          <w:szCs w:val="24"/>
          <w:lang w:eastAsia="en-GB"/>
        </w:rPr>
      </w:pPr>
      <w:hyperlink w:anchor="_Toc76035459" w:history="1">
        <w:r w:rsidR="003E4440" w:rsidRPr="006D5871">
          <w:rPr>
            <w:rStyle w:val="Hyperlink"/>
          </w:rPr>
          <w:t>5.2.1</w:t>
        </w:r>
        <w:r w:rsidR="003E4440">
          <w:rPr>
            <w:rFonts w:eastAsiaTheme="minorEastAsia" w:cstheme="minorBidi"/>
            <w:sz w:val="24"/>
            <w:szCs w:val="24"/>
            <w:lang w:eastAsia="en-GB"/>
          </w:rPr>
          <w:tab/>
        </w:r>
        <w:r w:rsidR="003E4440" w:rsidRPr="006D5871">
          <w:rPr>
            <w:rStyle w:val="Hyperlink"/>
          </w:rPr>
          <w:t>Substantially Australian origin: eligible tourism services</w:t>
        </w:r>
        <w:r w:rsidR="003E4440">
          <w:rPr>
            <w:webHidden/>
          </w:rPr>
          <w:tab/>
        </w:r>
        <w:r w:rsidR="003E4440">
          <w:rPr>
            <w:webHidden/>
          </w:rPr>
          <w:fldChar w:fldCharType="begin"/>
        </w:r>
        <w:r w:rsidR="003E4440">
          <w:rPr>
            <w:webHidden/>
          </w:rPr>
          <w:instrText xml:space="preserve"> PAGEREF _Toc76035459 \h </w:instrText>
        </w:r>
        <w:r w:rsidR="003E4440">
          <w:rPr>
            <w:webHidden/>
          </w:rPr>
        </w:r>
        <w:r w:rsidR="003E4440">
          <w:rPr>
            <w:webHidden/>
          </w:rPr>
          <w:fldChar w:fldCharType="separate"/>
        </w:r>
        <w:r w:rsidR="006C5342">
          <w:rPr>
            <w:webHidden/>
          </w:rPr>
          <w:t>20</w:t>
        </w:r>
        <w:r w:rsidR="003E4440">
          <w:rPr>
            <w:webHidden/>
          </w:rPr>
          <w:fldChar w:fldCharType="end"/>
        </w:r>
      </w:hyperlink>
    </w:p>
    <w:p w14:paraId="4C7B5AD3" w14:textId="2615F001" w:rsidR="003E4440" w:rsidRDefault="00C176A5">
      <w:pPr>
        <w:pStyle w:val="TOC3"/>
        <w:tabs>
          <w:tab w:val="left" w:pos="1815"/>
        </w:tabs>
        <w:rPr>
          <w:rFonts w:eastAsiaTheme="minorEastAsia" w:cstheme="minorBidi"/>
          <w:sz w:val="24"/>
          <w:szCs w:val="24"/>
          <w:lang w:eastAsia="en-GB"/>
        </w:rPr>
      </w:pPr>
      <w:hyperlink w:anchor="_Toc76035460" w:history="1">
        <w:r w:rsidR="003E4440" w:rsidRPr="006D5871">
          <w:rPr>
            <w:rStyle w:val="Hyperlink"/>
          </w:rPr>
          <w:t>5.2.2</w:t>
        </w:r>
        <w:r w:rsidR="003E4440">
          <w:rPr>
            <w:rFonts w:eastAsiaTheme="minorEastAsia" w:cstheme="minorBidi"/>
            <w:sz w:val="24"/>
            <w:szCs w:val="24"/>
            <w:lang w:eastAsia="en-GB"/>
          </w:rPr>
          <w:tab/>
        </w:r>
        <w:r w:rsidR="003E4440" w:rsidRPr="006D5871">
          <w:rPr>
            <w:rStyle w:val="Hyperlink"/>
          </w:rPr>
          <w:t xml:space="preserve">Substantially Australian origin: eligible services </w:t>
        </w:r>
        <w:r w:rsidR="003E4440">
          <w:rPr>
            <w:rStyle w:val="Hyperlink"/>
          </w:rPr>
          <w:br/>
        </w:r>
        <w:r w:rsidR="003E4440" w:rsidRPr="006D5871">
          <w:rPr>
            <w:rStyle w:val="Hyperlink"/>
          </w:rPr>
          <w:t>other than tourism services</w:t>
        </w:r>
        <w:r w:rsidR="003E4440">
          <w:rPr>
            <w:webHidden/>
          </w:rPr>
          <w:tab/>
        </w:r>
        <w:r w:rsidR="003E4440">
          <w:rPr>
            <w:webHidden/>
          </w:rPr>
          <w:fldChar w:fldCharType="begin"/>
        </w:r>
        <w:r w:rsidR="003E4440">
          <w:rPr>
            <w:webHidden/>
          </w:rPr>
          <w:instrText xml:space="preserve"> PAGEREF _Toc76035460 \h </w:instrText>
        </w:r>
        <w:r w:rsidR="003E4440">
          <w:rPr>
            <w:webHidden/>
          </w:rPr>
        </w:r>
        <w:r w:rsidR="003E4440">
          <w:rPr>
            <w:webHidden/>
          </w:rPr>
          <w:fldChar w:fldCharType="separate"/>
        </w:r>
        <w:r w:rsidR="006C5342">
          <w:rPr>
            <w:webHidden/>
          </w:rPr>
          <w:t>21</w:t>
        </w:r>
        <w:r w:rsidR="003E4440">
          <w:rPr>
            <w:webHidden/>
          </w:rPr>
          <w:fldChar w:fldCharType="end"/>
        </w:r>
      </w:hyperlink>
    </w:p>
    <w:p w14:paraId="3358397A" w14:textId="05D27118" w:rsidR="003E4440" w:rsidRDefault="00C176A5">
      <w:pPr>
        <w:pStyle w:val="TOC3"/>
        <w:tabs>
          <w:tab w:val="left" w:pos="1815"/>
        </w:tabs>
        <w:rPr>
          <w:rFonts w:eastAsiaTheme="minorEastAsia" w:cstheme="minorBidi"/>
          <w:sz w:val="24"/>
          <w:szCs w:val="24"/>
          <w:lang w:eastAsia="en-GB"/>
        </w:rPr>
      </w:pPr>
      <w:hyperlink w:anchor="_Toc76035461" w:history="1">
        <w:r w:rsidR="003E4440" w:rsidRPr="006D5871">
          <w:rPr>
            <w:rStyle w:val="Hyperlink"/>
          </w:rPr>
          <w:t>5.2.3</w:t>
        </w:r>
        <w:r w:rsidR="003E4440">
          <w:rPr>
            <w:rFonts w:eastAsiaTheme="minorEastAsia" w:cstheme="minorBidi"/>
            <w:sz w:val="24"/>
            <w:szCs w:val="24"/>
            <w:lang w:eastAsia="en-GB"/>
          </w:rPr>
          <w:tab/>
        </w:r>
        <w:r w:rsidR="003E4440" w:rsidRPr="006D5871">
          <w:rPr>
            <w:rStyle w:val="Hyperlink"/>
          </w:rPr>
          <w:t>Services that are not eligible</w:t>
        </w:r>
        <w:r w:rsidR="003E4440">
          <w:rPr>
            <w:webHidden/>
          </w:rPr>
          <w:tab/>
        </w:r>
        <w:r w:rsidR="003E4440">
          <w:rPr>
            <w:webHidden/>
          </w:rPr>
          <w:fldChar w:fldCharType="begin"/>
        </w:r>
        <w:r w:rsidR="003E4440">
          <w:rPr>
            <w:webHidden/>
          </w:rPr>
          <w:instrText xml:space="preserve"> PAGEREF _Toc76035461 \h </w:instrText>
        </w:r>
        <w:r w:rsidR="003E4440">
          <w:rPr>
            <w:webHidden/>
          </w:rPr>
        </w:r>
        <w:r w:rsidR="003E4440">
          <w:rPr>
            <w:webHidden/>
          </w:rPr>
          <w:fldChar w:fldCharType="separate"/>
        </w:r>
        <w:r w:rsidR="006C5342">
          <w:rPr>
            <w:webHidden/>
          </w:rPr>
          <w:t>21</w:t>
        </w:r>
        <w:r w:rsidR="003E4440">
          <w:rPr>
            <w:webHidden/>
          </w:rPr>
          <w:fldChar w:fldCharType="end"/>
        </w:r>
      </w:hyperlink>
    </w:p>
    <w:p w14:paraId="5AA1DB94" w14:textId="187CD586" w:rsidR="003E4440" w:rsidRDefault="00C176A5">
      <w:pPr>
        <w:pStyle w:val="TOC2"/>
        <w:rPr>
          <w:rFonts w:eastAsiaTheme="minorEastAsia" w:cstheme="minorBidi"/>
          <w:sz w:val="24"/>
          <w:szCs w:val="24"/>
          <w:lang w:eastAsia="en-GB"/>
        </w:rPr>
      </w:pPr>
      <w:hyperlink w:anchor="_Toc76035462" w:history="1">
        <w:r w:rsidR="003E4440" w:rsidRPr="006D5871">
          <w:rPr>
            <w:rStyle w:val="Hyperlink"/>
          </w:rPr>
          <w:t>5.3</w:t>
        </w:r>
        <w:r w:rsidR="003E4440">
          <w:rPr>
            <w:rFonts w:eastAsiaTheme="minorEastAsia" w:cstheme="minorBidi"/>
            <w:sz w:val="24"/>
            <w:szCs w:val="24"/>
            <w:lang w:eastAsia="en-GB"/>
          </w:rPr>
          <w:tab/>
        </w:r>
        <w:r w:rsidR="003E4440" w:rsidRPr="006D5871">
          <w:rPr>
            <w:rStyle w:val="Hyperlink"/>
          </w:rPr>
          <w:t>Substantially Australian origin: eligible events</w:t>
        </w:r>
        <w:r w:rsidR="003E4440">
          <w:rPr>
            <w:webHidden/>
          </w:rPr>
          <w:tab/>
        </w:r>
        <w:r w:rsidR="003E4440">
          <w:rPr>
            <w:webHidden/>
          </w:rPr>
          <w:fldChar w:fldCharType="begin"/>
        </w:r>
        <w:r w:rsidR="003E4440">
          <w:rPr>
            <w:webHidden/>
          </w:rPr>
          <w:instrText xml:space="preserve"> PAGEREF _Toc76035462 \h </w:instrText>
        </w:r>
        <w:r w:rsidR="003E4440">
          <w:rPr>
            <w:webHidden/>
          </w:rPr>
        </w:r>
        <w:r w:rsidR="003E4440">
          <w:rPr>
            <w:webHidden/>
          </w:rPr>
          <w:fldChar w:fldCharType="separate"/>
        </w:r>
        <w:r w:rsidR="006C5342">
          <w:rPr>
            <w:webHidden/>
          </w:rPr>
          <w:t>21</w:t>
        </w:r>
        <w:r w:rsidR="003E4440">
          <w:rPr>
            <w:webHidden/>
          </w:rPr>
          <w:fldChar w:fldCharType="end"/>
        </w:r>
      </w:hyperlink>
    </w:p>
    <w:p w14:paraId="0E71A9F1" w14:textId="210F7F4B" w:rsidR="003E4440" w:rsidRDefault="00C176A5">
      <w:pPr>
        <w:pStyle w:val="TOC2"/>
        <w:rPr>
          <w:rFonts w:eastAsiaTheme="minorEastAsia" w:cstheme="minorBidi"/>
          <w:sz w:val="24"/>
          <w:szCs w:val="24"/>
          <w:lang w:eastAsia="en-GB"/>
        </w:rPr>
      </w:pPr>
      <w:hyperlink w:anchor="_Toc76035463" w:history="1">
        <w:r w:rsidR="003E4440" w:rsidRPr="006D5871">
          <w:rPr>
            <w:rStyle w:val="Hyperlink"/>
          </w:rPr>
          <w:t>5.4</w:t>
        </w:r>
        <w:r w:rsidR="003E4440">
          <w:rPr>
            <w:rFonts w:eastAsiaTheme="minorEastAsia" w:cstheme="minorBidi"/>
            <w:sz w:val="24"/>
            <w:szCs w:val="24"/>
            <w:lang w:eastAsia="en-GB"/>
          </w:rPr>
          <w:tab/>
        </w:r>
        <w:r w:rsidR="003E4440" w:rsidRPr="006D5871">
          <w:rPr>
            <w:rStyle w:val="Hyperlink"/>
          </w:rPr>
          <w:t>Substantially Australian origin: eligible intellectual property and know-how</w:t>
        </w:r>
        <w:r w:rsidR="003E4440">
          <w:rPr>
            <w:webHidden/>
          </w:rPr>
          <w:tab/>
        </w:r>
        <w:r w:rsidR="003E4440">
          <w:rPr>
            <w:webHidden/>
          </w:rPr>
          <w:fldChar w:fldCharType="begin"/>
        </w:r>
        <w:r w:rsidR="003E4440">
          <w:rPr>
            <w:webHidden/>
          </w:rPr>
          <w:instrText xml:space="preserve"> PAGEREF _Toc76035463 \h </w:instrText>
        </w:r>
        <w:r w:rsidR="003E4440">
          <w:rPr>
            <w:webHidden/>
          </w:rPr>
        </w:r>
        <w:r w:rsidR="003E4440">
          <w:rPr>
            <w:webHidden/>
          </w:rPr>
          <w:fldChar w:fldCharType="separate"/>
        </w:r>
        <w:r w:rsidR="006C5342">
          <w:rPr>
            <w:webHidden/>
          </w:rPr>
          <w:t>22</w:t>
        </w:r>
        <w:r w:rsidR="003E4440">
          <w:rPr>
            <w:webHidden/>
          </w:rPr>
          <w:fldChar w:fldCharType="end"/>
        </w:r>
      </w:hyperlink>
    </w:p>
    <w:p w14:paraId="3991289D" w14:textId="2984D991" w:rsidR="003E4440" w:rsidRDefault="00C176A5">
      <w:pPr>
        <w:pStyle w:val="TOC2"/>
        <w:rPr>
          <w:rFonts w:eastAsiaTheme="minorEastAsia" w:cstheme="minorBidi"/>
          <w:sz w:val="24"/>
          <w:szCs w:val="24"/>
          <w:lang w:eastAsia="en-GB"/>
        </w:rPr>
      </w:pPr>
      <w:hyperlink w:anchor="_Toc76035464" w:history="1">
        <w:r w:rsidR="003E4440" w:rsidRPr="006D5871">
          <w:rPr>
            <w:rStyle w:val="Hyperlink"/>
          </w:rPr>
          <w:t>5.5</w:t>
        </w:r>
        <w:r w:rsidR="003E4440">
          <w:rPr>
            <w:rFonts w:eastAsiaTheme="minorEastAsia" w:cstheme="minorBidi"/>
            <w:sz w:val="24"/>
            <w:szCs w:val="24"/>
            <w:lang w:eastAsia="en-GB"/>
          </w:rPr>
          <w:tab/>
        </w:r>
        <w:r w:rsidR="003E4440" w:rsidRPr="006D5871">
          <w:rPr>
            <w:rStyle w:val="Hyperlink"/>
          </w:rPr>
          <w:t>Substantially Australian origin: eligible software</w:t>
        </w:r>
        <w:r w:rsidR="003E4440">
          <w:rPr>
            <w:webHidden/>
          </w:rPr>
          <w:tab/>
        </w:r>
        <w:r w:rsidR="003E4440">
          <w:rPr>
            <w:webHidden/>
          </w:rPr>
          <w:fldChar w:fldCharType="begin"/>
        </w:r>
        <w:r w:rsidR="003E4440">
          <w:rPr>
            <w:webHidden/>
          </w:rPr>
          <w:instrText xml:space="preserve"> PAGEREF _Toc76035464 \h </w:instrText>
        </w:r>
        <w:r w:rsidR="003E4440">
          <w:rPr>
            <w:webHidden/>
          </w:rPr>
        </w:r>
        <w:r w:rsidR="003E4440">
          <w:rPr>
            <w:webHidden/>
          </w:rPr>
          <w:fldChar w:fldCharType="separate"/>
        </w:r>
        <w:r w:rsidR="006C5342">
          <w:rPr>
            <w:webHidden/>
          </w:rPr>
          <w:t>22</w:t>
        </w:r>
        <w:r w:rsidR="003E4440">
          <w:rPr>
            <w:webHidden/>
          </w:rPr>
          <w:fldChar w:fldCharType="end"/>
        </w:r>
      </w:hyperlink>
    </w:p>
    <w:p w14:paraId="10CFF35E" w14:textId="2BFB0C56" w:rsidR="003E4440" w:rsidRDefault="00C176A5">
      <w:pPr>
        <w:pStyle w:val="TOC1"/>
        <w:rPr>
          <w:rFonts w:eastAsiaTheme="minorEastAsia" w:cstheme="minorBidi"/>
          <w:b w:val="0"/>
          <w:iCs w:val="0"/>
          <w:color w:val="auto"/>
          <w:szCs w:val="24"/>
          <w:lang w:eastAsia="en-GB"/>
        </w:rPr>
      </w:pPr>
      <w:hyperlink w:anchor="_Toc76035465" w:history="1">
        <w:r w:rsidR="003E4440" w:rsidRPr="006D5871">
          <w:rPr>
            <w:rStyle w:val="Hyperlink"/>
          </w:rPr>
          <w:t>6</w:t>
        </w:r>
        <w:r w:rsidR="003E4440">
          <w:rPr>
            <w:rFonts w:eastAsiaTheme="minorEastAsia" w:cstheme="minorBidi"/>
            <w:b w:val="0"/>
            <w:iCs w:val="0"/>
            <w:color w:val="auto"/>
            <w:szCs w:val="24"/>
            <w:lang w:eastAsia="en-GB"/>
          </w:rPr>
          <w:tab/>
        </w:r>
        <w:r w:rsidR="003E4440" w:rsidRPr="006D5871">
          <w:rPr>
            <w:rStyle w:val="Hyperlink"/>
          </w:rPr>
          <w:t>Eligible expenses – what the grant money can be used for</w:t>
        </w:r>
        <w:r w:rsidR="003E4440">
          <w:rPr>
            <w:webHidden/>
          </w:rPr>
          <w:tab/>
        </w:r>
        <w:r w:rsidR="003E4440">
          <w:rPr>
            <w:webHidden/>
          </w:rPr>
          <w:fldChar w:fldCharType="begin"/>
        </w:r>
        <w:r w:rsidR="003E4440">
          <w:rPr>
            <w:webHidden/>
          </w:rPr>
          <w:instrText xml:space="preserve"> PAGEREF _Toc76035465 \h </w:instrText>
        </w:r>
        <w:r w:rsidR="003E4440">
          <w:rPr>
            <w:webHidden/>
          </w:rPr>
        </w:r>
        <w:r w:rsidR="003E4440">
          <w:rPr>
            <w:webHidden/>
          </w:rPr>
          <w:fldChar w:fldCharType="separate"/>
        </w:r>
        <w:r w:rsidR="006C5342">
          <w:rPr>
            <w:webHidden/>
          </w:rPr>
          <w:t>23</w:t>
        </w:r>
        <w:r w:rsidR="003E4440">
          <w:rPr>
            <w:webHidden/>
          </w:rPr>
          <w:fldChar w:fldCharType="end"/>
        </w:r>
      </w:hyperlink>
    </w:p>
    <w:p w14:paraId="14B818F2" w14:textId="15D835B0" w:rsidR="003E4440" w:rsidRDefault="00C176A5">
      <w:pPr>
        <w:pStyle w:val="TOC2"/>
        <w:rPr>
          <w:rFonts w:eastAsiaTheme="minorEastAsia" w:cstheme="minorBidi"/>
          <w:sz w:val="24"/>
          <w:szCs w:val="24"/>
          <w:lang w:eastAsia="en-GB"/>
        </w:rPr>
      </w:pPr>
      <w:hyperlink w:anchor="_Toc76035466" w:history="1">
        <w:r w:rsidR="003E4440" w:rsidRPr="006D5871">
          <w:rPr>
            <w:rStyle w:val="Hyperlink"/>
          </w:rPr>
          <w:t>6.1</w:t>
        </w:r>
        <w:r w:rsidR="003E4440">
          <w:rPr>
            <w:rFonts w:eastAsiaTheme="minorEastAsia" w:cstheme="minorBidi"/>
            <w:sz w:val="24"/>
            <w:szCs w:val="24"/>
            <w:lang w:eastAsia="en-GB"/>
          </w:rPr>
          <w:tab/>
        </w:r>
        <w:r w:rsidR="003E4440" w:rsidRPr="006D5871">
          <w:rPr>
            <w:rStyle w:val="Hyperlink"/>
          </w:rPr>
          <w:t>Eligible expense types</w:t>
        </w:r>
        <w:r w:rsidR="003E4440">
          <w:rPr>
            <w:webHidden/>
          </w:rPr>
          <w:tab/>
        </w:r>
        <w:r w:rsidR="003E4440">
          <w:rPr>
            <w:webHidden/>
          </w:rPr>
          <w:fldChar w:fldCharType="begin"/>
        </w:r>
        <w:r w:rsidR="003E4440">
          <w:rPr>
            <w:webHidden/>
          </w:rPr>
          <w:instrText xml:space="preserve"> PAGEREF _Toc76035466 \h </w:instrText>
        </w:r>
        <w:r w:rsidR="003E4440">
          <w:rPr>
            <w:webHidden/>
          </w:rPr>
        </w:r>
        <w:r w:rsidR="003E4440">
          <w:rPr>
            <w:webHidden/>
          </w:rPr>
          <w:fldChar w:fldCharType="separate"/>
        </w:r>
        <w:r w:rsidR="006C5342">
          <w:rPr>
            <w:webHidden/>
          </w:rPr>
          <w:t>23</w:t>
        </w:r>
        <w:r w:rsidR="003E4440">
          <w:rPr>
            <w:webHidden/>
          </w:rPr>
          <w:fldChar w:fldCharType="end"/>
        </w:r>
      </w:hyperlink>
    </w:p>
    <w:p w14:paraId="75A1AD70" w14:textId="1819E021" w:rsidR="003E4440" w:rsidRDefault="00C176A5">
      <w:pPr>
        <w:pStyle w:val="TOC3"/>
        <w:tabs>
          <w:tab w:val="left" w:pos="1815"/>
        </w:tabs>
        <w:rPr>
          <w:rFonts w:eastAsiaTheme="minorEastAsia" w:cstheme="minorBidi"/>
          <w:sz w:val="24"/>
          <w:szCs w:val="24"/>
          <w:lang w:eastAsia="en-GB"/>
        </w:rPr>
      </w:pPr>
      <w:hyperlink w:anchor="_Toc76035467" w:history="1">
        <w:r w:rsidR="003E4440" w:rsidRPr="006D5871">
          <w:rPr>
            <w:rStyle w:val="Hyperlink"/>
          </w:rPr>
          <w:t>6.1.1</w:t>
        </w:r>
        <w:r w:rsidR="003E4440">
          <w:rPr>
            <w:rFonts w:eastAsiaTheme="minorEastAsia" w:cstheme="minorBidi"/>
            <w:sz w:val="24"/>
            <w:szCs w:val="24"/>
            <w:lang w:eastAsia="en-GB"/>
          </w:rPr>
          <w:tab/>
        </w:r>
        <w:r w:rsidR="003E4440" w:rsidRPr="006D5871">
          <w:rPr>
            <w:rStyle w:val="Hyperlink"/>
          </w:rPr>
          <w:t>Maintaining a representative in a foreign country</w:t>
        </w:r>
        <w:r w:rsidR="003E4440">
          <w:rPr>
            <w:webHidden/>
          </w:rPr>
          <w:tab/>
        </w:r>
        <w:r w:rsidR="003E4440">
          <w:rPr>
            <w:webHidden/>
          </w:rPr>
          <w:fldChar w:fldCharType="begin"/>
        </w:r>
        <w:r w:rsidR="003E4440">
          <w:rPr>
            <w:webHidden/>
          </w:rPr>
          <w:instrText xml:space="preserve"> PAGEREF _Toc76035467 \h </w:instrText>
        </w:r>
        <w:r w:rsidR="003E4440">
          <w:rPr>
            <w:webHidden/>
          </w:rPr>
        </w:r>
        <w:r w:rsidR="003E4440">
          <w:rPr>
            <w:webHidden/>
          </w:rPr>
          <w:fldChar w:fldCharType="separate"/>
        </w:r>
        <w:r w:rsidR="006C5342">
          <w:rPr>
            <w:webHidden/>
          </w:rPr>
          <w:t>23</w:t>
        </w:r>
        <w:r w:rsidR="003E4440">
          <w:rPr>
            <w:webHidden/>
          </w:rPr>
          <w:fldChar w:fldCharType="end"/>
        </w:r>
      </w:hyperlink>
    </w:p>
    <w:p w14:paraId="5687A45D" w14:textId="35C1F763" w:rsidR="003E4440" w:rsidRDefault="00C176A5">
      <w:pPr>
        <w:pStyle w:val="TOC3"/>
        <w:tabs>
          <w:tab w:val="left" w:pos="1815"/>
        </w:tabs>
        <w:rPr>
          <w:rFonts w:eastAsiaTheme="minorEastAsia" w:cstheme="minorBidi"/>
          <w:sz w:val="24"/>
          <w:szCs w:val="24"/>
          <w:lang w:eastAsia="en-GB"/>
        </w:rPr>
      </w:pPr>
      <w:hyperlink w:anchor="_Toc76035468" w:history="1">
        <w:r w:rsidR="003E4440" w:rsidRPr="006D5871">
          <w:rPr>
            <w:rStyle w:val="Hyperlink"/>
          </w:rPr>
          <w:t>6.1.2</w:t>
        </w:r>
        <w:r w:rsidR="003E4440">
          <w:rPr>
            <w:rFonts w:eastAsiaTheme="minorEastAsia" w:cstheme="minorBidi"/>
            <w:sz w:val="24"/>
            <w:szCs w:val="24"/>
            <w:lang w:eastAsia="en-GB"/>
          </w:rPr>
          <w:tab/>
        </w:r>
        <w:r w:rsidR="003E4440" w:rsidRPr="006D5871">
          <w:rPr>
            <w:rStyle w:val="Hyperlink"/>
          </w:rPr>
          <w:t>Short trips to a foreign country</w:t>
        </w:r>
        <w:r w:rsidR="003E4440">
          <w:rPr>
            <w:webHidden/>
          </w:rPr>
          <w:tab/>
        </w:r>
        <w:r w:rsidR="003E4440">
          <w:rPr>
            <w:webHidden/>
          </w:rPr>
          <w:fldChar w:fldCharType="begin"/>
        </w:r>
        <w:r w:rsidR="003E4440">
          <w:rPr>
            <w:webHidden/>
          </w:rPr>
          <w:instrText xml:space="preserve"> PAGEREF _Toc76035468 \h </w:instrText>
        </w:r>
        <w:r w:rsidR="003E4440">
          <w:rPr>
            <w:webHidden/>
          </w:rPr>
        </w:r>
        <w:r w:rsidR="003E4440">
          <w:rPr>
            <w:webHidden/>
          </w:rPr>
          <w:fldChar w:fldCharType="separate"/>
        </w:r>
        <w:r w:rsidR="006C5342">
          <w:rPr>
            <w:webHidden/>
          </w:rPr>
          <w:t>24</w:t>
        </w:r>
        <w:r w:rsidR="003E4440">
          <w:rPr>
            <w:webHidden/>
          </w:rPr>
          <w:fldChar w:fldCharType="end"/>
        </w:r>
      </w:hyperlink>
    </w:p>
    <w:p w14:paraId="2CB9553C" w14:textId="3F508FBC" w:rsidR="003E4440" w:rsidRDefault="00C176A5">
      <w:pPr>
        <w:pStyle w:val="TOC3"/>
        <w:tabs>
          <w:tab w:val="left" w:pos="1815"/>
        </w:tabs>
        <w:rPr>
          <w:rFonts w:eastAsiaTheme="minorEastAsia" w:cstheme="minorBidi"/>
          <w:sz w:val="24"/>
          <w:szCs w:val="24"/>
          <w:lang w:eastAsia="en-GB"/>
        </w:rPr>
      </w:pPr>
      <w:hyperlink w:anchor="_Toc76035469" w:history="1">
        <w:r w:rsidR="003E4440" w:rsidRPr="006D5871">
          <w:rPr>
            <w:rStyle w:val="Hyperlink"/>
          </w:rPr>
          <w:t>6.1.3</w:t>
        </w:r>
        <w:r w:rsidR="003E4440">
          <w:rPr>
            <w:rFonts w:eastAsiaTheme="minorEastAsia" w:cstheme="minorBidi"/>
            <w:sz w:val="24"/>
            <w:szCs w:val="24"/>
            <w:lang w:eastAsia="en-GB"/>
          </w:rPr>
          <w:tab/>
        </w:r>
        <w:r w:rsidR="003E4440" w:rsidRPr="006D5871">
          <w:rPr>
            <w:rStyle w:val="Hyperlink"/>
          </w:rPr>
          <w:t>Consultants</w:t>
        </w:r>
        <w:r w:rsidR="003E4440">
          <w:rPr>
            <w:webHidden/>
          </w:rPr>
          <w:tab/>
        </w:r>
        <w:r w:rsidR="003E4440">
          <w:rPr>
            <w:webHidden/>
          </w:rPr>
          <w:fldChar w:fldCharType="begin"/>
        </w:r>
        <w:r w:rsidR="003E4440">
          <w:rPr>
            <w:webHidden/>
          </w:rPr>
          <w:instrText xml:space="preserve"> PAGEREF _Toc76035469 \h </w:instrText>
        </w:r>
        <w:r w:rsidR="003E4440">
          <w:rPr>
            <w:webHidden/>
          </w:rPr>
        </w:r>
        <w:r w:rsidR="003E4440">
          <w:rPr>
            <w:webHidden/>
          </w:rPr>
          <w:fldChar w:fldCharType="separate"/>
        </w:r>
        <w:r w:rsidR="006C5342">
          <w:rPr>
            <w:webHidden/>
          </w:rPr>
          <w:t>24</w:t>
        </w:r>
        <w:r w:rsidR="003E4440">
          <w:rPr>
            <w:webHidden/>
          </w:rPr>
          <w:fldChar w:fldCharType="end"/>
        </w:r>
      </w:hyperlink>
    </w:p>
    <w:p w14:paraId="5D07A348" w14:textId="723773CC" w:rsidR="003E4440" w:rsidRDefault="00C176A5">
      <w:pPr>
        <w:pStyle w:val="TOC3"/>
        <w:tabs>
          <w:tab w:val="left" w:pos="1815"/>
        </w:tabs>
        <w:rPr>
          <w:rFonts w:eastAsiaTheme="minorEastAsia" w:cstheme="minorBidi"/>
          <w:sz w:val="24"/>
          <w:szCs w:val="24"/>
          <w:lang w:eastAsia="en-GB"/>
        </w:rPr>
      </w:pPr>
      <w:hyperlink w:anchor="_Toc76035470" w:history="1">
        <w:r w:rsidR="003E4440" w:rsidRPr="006D5871">
          <w:rPr>
            <w:rStyle w:val="Hyperlink"/>
          </w:rPr>
          <w:t>6.1.4</w:t>
        </w:r>
        <w:r w:rsidR="003E4440">
          <w:rPr>
            <w:rFonts w:eastAsiaTheme="minorEastAsia" w:cstheme="minorBidi"/>
            <w:sz w:val="24"/>
            <w:szCs w:val="24"/>
            <w:lang w:eastAsia="en-GB"/>
          </w:rPr>
          <w:tab/>
        </w:r>
        <w:r w:rsidR="003E4440" w:rsidRPr="006D5871">
          <w:rPr>
            <w:rStyle w:val="Hyperlink"/>
          </w:rPr>
          <w:t>Short trips within Australia</w:t>
        </w:r>
        <w:r w:rsidR="003E4440">
          <w:rPr>
            <w:webHidden/>
          </w:rPr>
          <w:tab/>
        </w:r>
        <w:r w:rsidR="003E4440">
          <w:rPr>
            <w:webHidden/>
          </w:rPr>
          <w:fldChar w:fldCharType="begin"/>
        </w:r>
        <w:r w:rsidR="003E4440">
          <w:rPr>
            <w:webHidden/>
          </w:rPr>
          <w:instrText xml:space="preserve"> PAGEREF _Toc76035470 \h </w:instrText>
        </w:r>
        <w:r w:rsidR="003E4440">
          <w:rPr>
            <w:webHidden/>
          </w:rPr>
        </w:r>
        <w:r w:rsidR="003E4440">
          <w:rPr>
            <w:webHidden/>
          </w:rPr>
          <w:fldChar w:fldCharType="separate"/>
        </w:r>
        <w:r w:rsidR="006C5342">
          <w:rPr>
            <w:webHidden/>
          </w:rPr>
          <w:t>24</w:t>
        </w:r>
        <w:r w:rsidR="003E4440">
          <w:rPr>
            <w:webHidden/>
          </w:rPr>
          <w:fldChar w:fldCharType="end"/>
        </w:r>
      </w:hyperlink>
    </w:p>
    <w:p w14:paraId="090FDBC0" w14:textId="58770CEF" w:rsidR="003E4440" w:rsidRDefault="00C176A5">
      <w:pPr>
        <w:pStyle w:val="TOC3"/>
        <w:tabs>
          <w:tab w:val="left" w:pos="1815"/>
        </w:tabs>
        <w:rPr>
          <w:rFonts w:eastAsiaTheme="minorEastAsia" w:cstheme="minorBidi"/>
          <w:sz w:val="24"/>
          <w:szCs w:val="24"/>
          <w:lang w:eastAsia="en-GB"/>
        </w:rPr>
      </w:pPr>
      <w:hyperlink w:anchor="_Toc76035471" w:history="1">
        <w:r w:rsidR="003E4440" w:rsidRPr="006D5871">
          <w:rPr>
            <w:rStyle w:val="Hyperlink"/>
          </w:rPr>
          <w:t>6.1.5</w:t>
        </w:r>
        <w:r w:rsidR="003E4440">
          <w:rPr>
            <w:rFonts w:eastAsiaTheme="minorEastAsia" w:cstheme="minorBidi"/>
            <w:sz w:val="24"/>
            <w:szCs w:val="24"/>
            <w:lang w:eastAsia="en-GB"/>
          </w:rPr>
          <w:tab/>
        </w:r>
        <w:r w:rsidR="003E4440" w:rsidRPr="006D5871">
          <w:rPr>
            <w:rStyle w:val="Hyperlink"/>
          </w:rPr>
          <w:t>Foreign buyer visits</w:t>
        </w:r>
        <w:r w:rsidR="003E4440">
          <w:rPr>
            <w:webHidden/>
          </w:rPr>
          <w:tab/>
        </w:r>
        <w:r w:rsidR="003E4440">
          <w:rPr>
            <w:webHidden/>
          </w:rPr>
          <w:fldChar w:fldCharType="begin"/>
        </w:r>
        <w:r w:rsidR="003E4440">
          <w:rPr>
            <w:webHidden/>
          </w:rPr>
          <w:instrText xml:space="preserve"> PAGEREF _Toc76035471 \h </w:instrText>
        </w:r>
        <w:r w:rsidR="003E4440">
          <w:rPr>
            <w:webHidden/>
          </w:rPr>
        </w:r>
        <w:r w:rsidR="003E4440">
          <w:rPr>
            <w:webHidden/>
          </w:rPr>
          <w:fldChar w:fldCharType="separate"/>
        </w:r>
        <w:r w:rsidR="006C5342">
          <w:rPr>
            <w:webHidden/>
          </w:rPr>
          <w:t>24</w:t>
        </w:r>
        <w:r w:rsidR="003E4440">
          <w:rPr>
            <w:webHidden/>
          </w:rPr>
          <w:fldChar w:fldCharType="end"/>
        </w:r>
      </w:hyperlink>
    </w:p>
    <w:p w14:paraId="406DF904" w14:textId="044A4394" w:rsidR="003E4440" w:rsidRDefault="00C176A5">
      <w:pPr>
        <w:pStyle w:val="TOC3"/>
        <w:tabs>
          <w:tab w:val="left" w:pos="1815"/>
        </w:tabs>
        <w:rPr>
          <w:rFonts w:eastAsiaTheme="minorEastAsia" w:cstheme="minorBidi"/>
          <w:sz w:val="24"/>
          <w:szCs w:val="24"/>
          <w:lang w:eastAsia="en-GB"/>
        </w:rPr>
      </w:pPr>
      <w:hyperlink w:anchor="_Toc76035472" w:history="1">
        <w:r w:rsidR="003E4440" w:rsidRPr="006D5871">
          <w:rPr>
            <w:rStyle w:val="Hyperlink"/>
          </w:rPr>
          <w:t>6.1.6</w:t>
        </w:r>
        <w:r w:rsidR="003E4440">
          <w:rPr>
            <w:rFonts w:eastAsiaTheme="minorEastAsia" w:cstheme="minorBidi"/>
            <w:sz w:val="24"/>
            <w:szCs w:val="24"/>
            <w:lang w:eastAsia="en-GB"/>
          </w:rPr>
          <w:tab/>
        </w:r>
        <w:r w:rsidR="003E4440" w:rsidRPr="006D5871">
          <w:rPr>
            <w:rStyle w:val="Hyperlink"/>
          </w:rPr>
          <w:t>Soliciting for business in foreign country</w:t>
        </w:r>
        <w:r w:rsidR="003E4440">
          <w:rPr>
            <w:webHidden/>
          </w:rPr>
          <w:tab/>
        </w:r>
        <w:r w:rsidR="003E4440">
          <w:rPr>
            <w:webHidden/>
          </w:rPr>
          <w:fldChar w:fldCharType="begin"/>
        </w:r>
        <w:r w:rsidR="003E4440">
          <w:rPr>
            <w:webHidden/>
          </w:rPr>
          <w:instrText xml:space="preserve"> PAGEREF _Toc76035472 \h </w:instrText>
        </w:r>
        <w:r w:rsidR="003E4440">
          <w:rPr>
            <w:webHidden/>
          </w:rPr>
        </w:r>
        <w:r w:rsidR="003E4440">
          <w:rPr>
            <w:webHidden/>
          </w:rPr>
          <w:fldChar w:fldCharType="separate"/>
        </w:r>
        <w:r w:rsidR="006C5342">
          <w:rPr>
            <w:webHidden/>
          </w:rPr>
          <w:t>25</w:t>
        </w:r>
        <w:r w:rsidR="003E4440">
          <w:rPr>
            <w:webHidden/>
          </w:rPr>
          <w:fldChar w:fldCharType="end"/>
        </w:r>
      </w:hyperlink>
    </w:p>
    <w:p w14:paraId="55F6E4FF" w14:textId="51F91F30" w:rsidR="003E4440" w:rsidRDefault="00C176A5">
      <w:pPr>
        <w:pStyle w:val="TOC3"/>
        <w:tabs>
          <w:tab w:val="left" w:pos="1815"/>
        </w:tabs>
        <w:rPr>
          <w:rFonts w:eastAsiaTheme="minorEastAsia" w:cstheme="minorBidi"/>
          <w:sz w:val="24"/>
          <w:szCs w:val="24"/>
          <w:lang w:eastAsia="en-GB"/>
        </w:rPr>
      </w:pPr>
      <w:hyperlink w:anchor="_Toc76035473" w:history="1">
        <w:r w:rsidR="003E4440" w:rsidRPr="006D5871">
          <w:rPr>
            <w:rStyle w:val="Hyperlink"/>
          </w:rPr>
          <w:t>6.1.7</w:t>
        </w:r>
        <w:r w:rsidR="003E4440">
          <w:rPr>
            <w:rFonts w:eastAsiaTheme="minorEastAsia" w:cstheme="minorBidi"/>
            <w:sz w:val="24"/>
            <w:szCs w:val="24"/>
            <w:lang w:eastAsia="en-GB"/>
          </w:rPr>
          <w:tab/>
        </w:r>
        <w:r w:rsidR="003E4440" w:rsidRPr="006D5871">
          <w:rPr>
            <w:rStyle w:val="Hyperlink"/>
          </w:rPr>
          <w:t>Free samples</w:t>
        </w:r>
        <w:r w:rsidR="003E4440">
          <w:rPr>
            <w:webHidden/>
          </w:rPr>
          <w:tab/>
        </w:r>
        <w:r w:rsidR="003E4440">
          <w:rPr>
            <w:webHidden/>
          </w:rPr>
          <w:fldChar w:fldCharType="begin"/>
        </w:r>
        <w:r w:rsidR="003E4440">
          <w:rPr>
            <w:webHidden/>
          </w:rPr>
          <w:instrText xml:space="preserve"> PAGEREF _Toc76035473 \h </w:instrText>
        </w:r>
        <w:r w:rsidR="003E4440">
          <w:rPr>
            <w:webHidden/>
          </w:rPr>
        </w:r>
        <w:r w:rsidR="003E4440">
          <w:rPr>
            <w:webHidden/>
          </w:rPr>
          <w:fldChar w:fldCharType="separate"/>
        </w:r>
        <w:r w:rsidR="006C5342">
          <w:rPr>
            <w:webHidden/>
          </w:rPr>
          <w:t>25</w:t>
        </w:r>
        <w:r w:rsidR="003E4440">
          <w:rPr>
            <w:webHidden/>
          </w:rPr>
          <w:fldChar w:fldCharType="end"/>
        </w:r>
      </w:hyperlink>
    </w:p>
    <w:p w14:paraId="7BBBDC9B" w14:textId="552D2393" w:rsidR="003E4440" w:rsidRDefault="00C176A5">
      <w:pPr>
        <w:pStyle w:val="TOC3"/>
        <w:tabs>
          <w:tab w:val="left" w:pos="1815"/>
        </w:tabs>
        <w:rPr>
          <w:rFonts w:eastAsiaTheme="minorEastAsia" w:cstheme="minorBidi"/>
          <w:sz w:val="24"/>
          <w:szCs w:val="24"/>
          <w:lang w:eastAsia="en-GB"/>
        </w:rPr>
      </w:pPr>
      <w:hyperlink w:anchor="_Toc76035474" w:history="1">
        <w:r w:rsidR="003E4440" w:rsidRPr="006D5871">
          <w:rPr>
            <w:rStyle w:val="Hyperlink"/>
          </w:rPr>
          <w:t>6.1.8</w:t>
        </w:r>
        <w:r w:rsidR="003E4440">
          <w:rPr>
            <w:rFonts w:eastAsiaTheme="minorEastAsia" w:cstheme="minorBidi"/>
            <w:sz w:val="24"/>
            <w:szCs w:val="24"/>
            <w:lang w:eastAsia="en-GB"/>
          </w:rPr>
          <w:tab/>
        </w:r>
        <w:r w:rsidR="003E4440" w:rsidRPr="006D5871">
          <w:rPr>
            <w:rStyle w:val="Hyperlink"/>
          </w:rPr>
          <w:t>Promotional and advertising material</w:t>
        </w:r>
        <w:r w:rsidR="003E4440">
          <w:rPr>
            <w:webHidden/>
          </w:rPr>
          <w:tab/>
        </w:r>
        <w:r w:rsidR="003E4440">
          <w:rPr>
            <w:webHidden/>
          </w:rPr>
          <w:fldChar w:fldCharType="begin"/>
        </w:r>
        <w:r w:rsidR="003E4440">
          <w:rPr>
            <w:webHidden/>
          </w:rPr>
          <w:instrText xml:space="preserve"> PAGEREF _Toc76035474 \h </w:instrText>
        </w:r>
        <w:r w:rsidR="003E4440">
          <w:rPr>
            <w:webHidden/>
          </w:rPr>
        </w:r>
        <w:r w:rsidR="003E4440">
          <w:rPr>
            <w:webHidden/>
          </w:rPr>
          <w:fldChar w:fldCharType="separate"/>
        </w:r>
        <w:r w:rsidR="006C5342">
          <w:rPr>
            <w:webHidden/>
          </w:rPr>
          <w:t>25</w:t>
        </w:r>
        <w:r w:rsidR="003E4440">
          <w:rPr>
            <w:webHidden/>
          </w:rPr>
          <w:fldChar w:fldCharType="end"/>
        </w:r>
      </w:hyperlink>
    </w:p>
    <w:p w14:paraId="710B1B92" w14:textId="76F0575A" w:rsidR="003E4440" w:rsidRDefault="00C176A5">
      <w:pPr>
        <w:pStyle w:val="TOC3"/>
        <w:tabs>
          <w:tab w:val="left" w:pos="1815"/>
        </w:tabs>
        <w:rPr>
          <w:rFonts w:eastAsiaTheme="minorEastAsia" w:cstheme="minorBidi"/>
          <w:sz w:val="24"/>
          <w:szCs w:val="24"/>
          <w:lang w:eastAsia="en-GB"/>
        </w:rPr>
      </w:pPr>
      <w:hyperlink w:anchor="_Toc76035475" w:history="1">
        <w:r w:rsidR="003E4440" w:rsidRPr="006D5871">
          <w:rPr>
            <w:rStyle w:val="Hyperlink"/>
          </w:rPr>
          <w:t>6.1.9</w:t>
        </w:r>
        <w:r w:rsidR="003E4440">
          <w:rPr>
            <w:rFonts w:eastAsiaTheme="minorEastAsia" w:cstheme="minorBidi"/>
            <w:sz w:val="24"/>
            <w:szCs w:val="24"/>
            <w:lang w:eastAsia="en-GB"/>
          </w:rPr>
          <w:tab/>
        </w:r>
        <w:r w:rsidR="003E4440" w:rsidRPr="006D5871">
          <w:rPr>
            <w:rStyle w:val="Hyperlink"/>
          </w:rPr>
          <w:t>Intellectual property rights</w:t>
        </w:r>
        <w:r w:rsidR="003E4440">
          <w:rPr>
            <w:webHidden/>
          </w:rPr>
          <w:tab/>
        </w:r>
        <w:r w:rsidR="003E4440">
          <w:rPr>
            <w:webHidden/>
          </w:rPr>
          <w:fldChar w:fldCharType="begin"/>
        </w:r>
        <w:r w:rsidR="003E4440">
          <w:rPr>
            <w:webHidden/>
          </w:rPr>
          <w:instrText xml:space="preserve"> PAGEREF _Toc76035475 \h </w:instrText>
        </w:r>
        <w:r w:rsidR="003E4440">
          <w:rPr>
            <w:webHidden/>
          </w:rPr>
        </w:r>
        <w:r w:rsidR="003E4440">
          <w:rPr>
            <w:webHidden/>
          </w:rPr>
          <w:fldChar w:fldCharType="separate"/>
        </w:r>
        <w:r w:rsidR="006C5342">
          <w:rPr>
            <w:webHidden/>
          </w:rPr>
          <w:t>25</w:t>
        </w:r>
        <w:r w:rsidR="003E4440">
          <w:rPr>
            <w:webHidden/>
          </w:rPr>
          <w:fldChar w:fldCharType="end"/>
        </w:r>
      </w:hyperlink>
    </w:p>
    <w:p w14:paraId="522D9438" w14:textId="1E568208" w:rsidR="003E4440" w:rsidRDefault="00C176A5">
      <w:pPr>
        <w:pStyle w:val="TOC3"/>
        <w:tabs>
          <w:tab w:val="left" w:pos="1815"/>
        </w:tabs>
        <w:rPr>
          <w:rFonts w:eastAsiaTheme="minorEastAsia" w:cstheme="minorBidi"/>
          <w:sz w:val="24"/>
          <w:szCs w:val="24"/>
          <w:lang w:eastAsia="en-GB"/>
        </w:rPr>
      </w:pPr>
      <w:hyperlink w:anchor="_Toc76035476" w:history="1">
        <w:r w:rsidR="003E4440" w:rsidRPr="006D5871">
          <w:rPr>
            <w:rStyle w:val="Hyperlink"/>
          </w:rPr>
          <w:t>6.1.10</w:t>
        </w:r>
        <w:r w:rsidR="003E4440">
          <w:rPr>
            <w:rFonts w:eastAsiaTheme="minorEastAsia" w:cstheme="minorBidi"/>
            <w:sz w:val="24"/>
            <w:szCs w:val="24"/>
            <w:lang w:eastAsia="en-GB"/>
          </w:rPr>
          <w:tab/>
        </w:r>
        <w:r w:rsidR="003E4440" w:rsidRPr="006D5871">
          <w:rPr>
            <w:rStyle w:val="Hyperlink"/>
          </w:rPr>
          <w:t>Training activities – representative bodies</w:t>
        </w:r>
        <w:r w:rsidR="003E4440">
          <w:rPr>
            <w:webHidden/>
          </w:rPr>
          <w:tab/>
        </w:r>
        <w:r w:rsidR="003E4440">
          <w:rPr>
            <w:webHidden/>
          </w:rPr>
          <w:fldChar w:fldCharType="begin"/>
        </w:r>
        <w:r w:rsidR="003E4440">
          <w:rPr>
            <w:webHidden/>
          </w:rPr>
          <w:instrText xml:space="preserve"> PAGEREF _Toc76035476 \h </w:instrText>
        </w:r>
        <w:r w:rsidR="003E4440">
          <w:rPr>
            <w:webHidden/>
          </w:rPr>
        </w:r>
        <w:r w:rsidR="003E4440">
          <w:rPr>
            <w:webHidden/>
          </w:rPr>
          <w:fldChar w:fldCharType="separate"/>
        </w:r>
        <w:r w:rsidR="006C5342">
          <w:rPr>
            <w:webHidden/>
          </w:rPr>
          <w:t>26</w:t>
        </w:r>
        <w:r w:rsidR="003E4440">
          <w:rPr>
            <w:webHidden/>
          </w:rPr>
          <w:fldChar w:fldCharType="end"/>
        </w:r>
      </w:hyperlink>
    </w:p>
    <w:p w14:paraId="399BFCA4" w14:textId="2E239669" w:rsidR="003E4440" w:rsidRDefault="00C176A5">
      <w:pPr>
        <w:pStyle w:val="TOC3"/>
        <w:tabs>
          <w:tab w:val="left" w:pos="1815"/>
        </w:tabs>
        <w:rPr>
          <w:rFonts w:eastAsiaTheme="minorEastAsia" w:cstheme="minorBidi"/>
          <w:sz w:val="24"/>
          <w:szCs w:val="24"/>
          <w:lang w:eastAsia="en-GB"/>
        </w:rPr>
      </w:pPr>
      <w:hyperlink w:anchor="_Toc76035477" w:history="1">
        <w:r w:rsidR="003E4440" w:rsidRPr="006D5871">
          <w:rPr>
            <w:rStyle w:val="Hyperlink"/>
          </w:rPr>
          <w:t>6.1.11</w:t>
        </w:r>
        <w:r w:rsidR="003E4440">
          <w:rPr>
            <w:rFonts w:eastAsiaTheme="minorEastAsia" w:cstheme="minorBidi"/>
            <w:sz w:val="24"/>
            <w:szCs w:val="24"/>
            <w:lang w:eastAsia="en-GB"/>
          </w:rPr>
          <w:tab/>
        </w:r>
        <w:r w:rsidR="003E4440" w:rsidRPr="006D5871">
          <w:rPr>
            <w:rStyle w:val="Hyperlink"/>
          </w:rPr>
          <w:t>Training activities – Tier 1 applicants</w:t>
        </w:r>
        <w:r w:rsidR="003E4440">
          <w:rPr>
            <w:webHidden/>
          </w:rPr>
          <w:tab/>
        </w:r>
        <w:r w:rsidR="003E4440">
          <w:rPr>
            <w:webHidden/>
          </w:rPr>
          <w:fldChar w:fldCharType="begin"/>
        </w:r>
        <w:r w:rsidR="003E4440">
          <w:rPr>
            <w:webHidden/>
          </w:rPr>
          <w:instrText xml:space="preserve"> PAGEREF _Toc76035477 \h </w:instrText>
        </w:r>
        <w:r w:rsidR="003E4440">
          <w:rPr>
            <w:webHidden/>
          </w:rPr>
        </w:r>
        <w:r w:rsidR="003E4440">
          <w:rPr>
            <w:webHidden/>
          </w:rPr>
          <w:fldChar w:fldCharType="separate"/>
        </w:r>
        <w:r w:rsidR="006C5342">
          <w:rPr>
            <w:webHidden/>
          </w:rPr>
          <w:t>26</w:t>
        </w:r>
        <w:r w:rsidR="003E4440">
          <w:rPr>
            <w:webHidden/>
          </w:rPr>
          <w:fldChar w:fldCharType="end"/>
        </w:r>
      </w:hyperlink>
    </w:p>
    <w:p w14:paraId="3037E051" w14:textId="1C337E4A" w:rsidR="003E4440" w:rsidRDefault="00C176A5">
      <w:pPr>
        <w:pStyle w:val="TOC2"/>
        <w:rPr>
          <w:rFonts w:eastAsiaTheme="minorEastAsia" w:cstheme="minorBidi"/>
          <w:sz w:val="24"/>
          <w:szCs w:val="24"/>
          <w:lang w:eastAsia="en-GB"/>
        </w:rPr>
      </w:pPr>
      <w:hyperlink w:anchor="_Toc76035478" w:history="1">
        <w:r w:rsidR="003E4440" w:rsidRPr="006D5871">
          <w:rPr>
            <w:rStyle w:val="Hyperlink"/>
          </w:rPr>
          <w:t>6.2</w:t>
        </w:r>
        <w:r w:rsidR="003E4440">
          <w:rPr>
            <w:rFonts w:eastAsiaTheme="minorEastAsia" w:cstheme="minorBidi"/>
            <w:sz w:val="24"/>
            <w:szCs w:val="24"/>
            <w:lang w:eastAsia="en-GB"/>
          </w:rPr>
          <w:tab/>
        </w:r>
        <w:r w:rsidR="003E4440" w:rsidRPr="006D5871">
          <w:rPr>
            <w:rStyle w:val="Hyperlink"/>
          </w:rPr>
          <w:t>What the grant money cannot be used for</w:t>
        </w:r>
        <w:r w:rsidR="003E4440">
          <w:rPr>
            <w:webHidden/>
          </w:rPr>
          <w:tab/>
        </w:r>
        <w:r w:rsidR="003E4440">
          <w:rPr>
            <w:webHidden/>
          </w:rPr>
          <w:fldChar w:fldCharType="begin"/>
        </w:r>
        <w:r w:rsidR="003E4440">
          <w:rPr>
            <w:webHidden/>
          </w:rPr>
          <w:instrText xml:space="preserve"> PAGEREF _Toc76035478 \h </w:instrText>
        </w:r>
        <w:r w:rsidR="003E4440">
          <w:rPr>
            <w:webHidden/>
          </w:rPr>
        </w:r>
        <w:r w:rsidR="003E4440">
          <w:rPr>
            <w:webHidden/>
          </w:rPr>
          <w:fldChar w:fldCharType="separate"/>
        </w:r>
        <w:r w:rsidR="006C5342">
          <w:rPr>
            <w:webHidden/>
          </w:rPr>
          <w:t>26</w:t>
        </w:r>
        <w:r w:rsidR="003E4440">
          <w:rPr>
            <w:webHidden/>
          </w:rPr>
          <w:fldChar w:fldCharType="end"/>
        </w:r>
      </w:hyperlink>
    </w:p>
    <w:p w14:paraId="6AA55ADD" w14:textId="293F7C48" w:rsidR="003E4440" w:rsidRDefault="00C176A5">
      <w:pPr>
        <w:pStyle w:val="TOC3"/>
        <w:tabs>
          <w:tab w:val="left" w:pos="1815"/>
        </w:tabs>
        <w:rPr>
          <w:rFonts w:eastAsiaTheme="minorEastAsia" w:cstheme="minorBidi"/>
          <w:sz w:val="24"/>
          <w:szCs w:val="24"/>
          <w:lang w:eastAsia="en-GB"/>
        </w:rPr>
      </w:pPr>
      <w:hyperlink w:anchor="_Toc76035479" w:history="1">
        <w:r w:rsidR="003E4440" w:rsidRPr="006D5871">
          <w:rPr>
            <w:rStyle w:val="Hyperlink"/>
          </w:rPr>
          <w:t>6.2.1</w:t>
        </w:r>
        <w:r w:rsidR="003E4440">
          <w:rPr>
            <w:rFonts w:eastAsiaTheme="minorEastAsia" w:cstheme="minorBidi"/>
            <w:sz w:val="24"/>
            <w:szCs w:val="24"/>
            <w:lang w:eastAsia="en-GB"/>
          </w:rPr>
          <w:tab/>
        </w:r>
        <w:r w:rsidR="003E4440" w:rsidRPr="006D5871">
          <w:rPr>
            <w:rStyle w:val="Hyperlink"/>
          </w:rPr>
          <w:t>Expenses covered by other financial assistance schemes</w:t>
        </w:r>
        <w:r w:rsidR="003E4440">
          <w:rPr>
            <w:webHidden/>
          </w:rPr>
          <w:tab/>
        </w:r>
        <w:r w:rsidR="003E4440">
          <w:rPr>
            <w:webHidden/>
          </w:rPr>
          <w:fldChar w:fldCharType="begin"/>
        </w:r>
        <w:r w:rsidR="003E4440">
          <w:rPr>
            <w:webHidden/>
          </w:rPr>
          <w:instrText xml:space="preserve"> PAGEREF _Toc76035479 \h </w:instrText>
        </w:r>
        <w:r w:rsidR="003E4440">
          <w:rPr>
            <w:webHidden/>
          </w:rPr>
        </w:r>
        <w:r w:rsidR="003E4440">
          <w:rPr>
            <w:webHidden/>
          </w:rPr>
          <w:fldChar w:fldCharType="separate"/>
        </w:r>
        <w:r w:rsidR="006C5342">
          <w:rPr>
            <w:webHidden/>
          </w:rPr>
          <w:t>26</w:t>
        </w:r>
        <w:r w:rsidR="003E4440">
          <w:rPr>
            <w:webHidden/>
          </w:rPr>
          <w:fldChar w:fldCharType="end"/>
        </w:r>
      </w:hyperlink>
    </w:p>
    <w:p w14:paraId="649BCF83" w14:textId="353556CD" w:rsidR="003E4440" w:rsidRDefault="00C176A5">
      <w:pPr>
        <w:pStyle w:val="TOC3"/>
        <w:tabs>
          <w:tab w:val="left" w:pos="1815"/>
        </w:tabs>
        <w:rPr>
          <w:rFonts w:eastAsiaTheme="minorEastAsia" w:cstheme="minorBidi"/>
          <w:sz w:val="24"/>
          <w:szCs w:val="24"/>
          <w:lang w:eastAsia="en-GB"/>
        </w:rPr>
      </w:pPr>
      <w:hyperlink w:anchor="_Toc76035480" w:history="1">
        <w:r w:rsidR="003E4440" w:rsidRPr="006D5871">
          <w:rPr>
            <w:rStyle w:val="Hyperlink"/>
          </w:rPr>
          <w:t>6.2.2</w:t>
        </w:r>
        <w:r w:rsidR="003E4440">
          <w:rPr>
            <w:rFonts w:eastAsiaTheme="minorEastAsia" w:cstheme="minorBidi"/>
            <w:sz w:val="24"/>
            <w:szCs w:val="24"/>
            <w:lang w:eastAsia="en-GB"/>
          </w:rPr>
          <w:tab/>
        </w:r>
        <w:r w:rsidR="003E4440" w:rsidRPr="006D5871">
          <w:rPr>
            <w:rStyle w:val="Hyperlink"/>
          </w:rPr>
          <w:t>The sale or export of products that contravenes Australian law</w:t>
        </w:r>
        <w:r w:rsidR="003E4440">
          <w:rPr>
            <w:webHidden/>
          </w:rPr>
          <w:tab/>
        </w:r>
        <w:r w:rsidR="003E4440">
          <w:rPr>
            <w:webHidden/>
          </w:rPr>
          <w:fldChar w:fldCharType="begin"/>
        </w:r>
        <w:r w:rsidR="003E4440">
          <w:rPr>
            <w:webHidden/>
          </w:rPr>
          <w:instrText xml:space="preserve"> PAGEREF _Toc76035480 \h </w:instrText>
        </w:r>
        <w:r w:rsidR="003E4440">
          <w:rPr>
            <w:webHidden/>
          </w:rPr>
        </w:r>
        <w:r w:rsidR="003E4440">
          <w:rPr>
            <w:webHidden/>
          </w:rPr>
          <w:fldChar w:fldCharType="separate"/>
        </w:r>
        <w:r w:rsidR="006C5342">
          <w:rPr>
            <w:webHidden/>
          </w:rPr>
          <w:t>26</w:t>
        </w:r>
        <w:r w:rsidR="003E4440">
          <w:rPr>
            <w:webHidden/>
          </w:rPr>
          <w:fldChar w:fldCharType="end"/>
        </w:r>
      </w:hyperlink>
    </w:p>
    <w:p w14:paraId="4874BEC3" w14:textId="3F87C64F" w:rsidR="003E4440" w:rsidRDefault="00C176A5">
      <w:pPr>
        <w:pStyle w:val="TOC3"/>
        <w:tabs>
          <w:tab w:val="left" w:pos="1815"/>
        </w:tabs>
        <w:rPr>
          <w:rFonts w:eastAsiaTheme="minorEastAsia" w:cstheme="minorBidi"/>
          <w:sz w:val="24"/>
          <w:szCs w:val="24"/>
          <w:lang w:eastAsia="en-GB"/>
        </w:rPr>
      </w:pPr>
      <w:hyperlink w:anchor="_Toc76035481" w:history="1">
        <w:r w:rsidR="003E4440" w:rsidRPr="006D5871">
          <w:rPr>
            <w:rStyle w:val="Hyperlink"/>
          </w:rPr>
          <w:t>6.2.3</w:t>
        </w:r>
        <w:r w:rsidR="003E4440">
          <w:rPr>
            <w:rFonts w:eastAsiaTheme="minorEastAsia" w:cstheme="minorBidi"/>
            <w:sz w:val="24"/>
            <w:szCs w:val="24"/>
            <w:lang w:eastAsia="en-GB"/>
          </w:rPr>
          <w:tab/>
        </w:r>
        <w:r w:rsidR="003E4440" w:rsidRPr="006D5871">
          <w:rPr>
            <w:rStyle w:val="Hyperlink"/>
          </w:rPr>
          <w:t>Soliciting sponsorship for events</w:t>
        </w:r>
        <w:r w:rsidR="003E4440">
          <w:rPr>
            <w:webHidden/>
          </w:rPr>
          <w:tab/>
        </w:r>
        <w:r w:rsidR="003E4440">
          <w:rPr>
            <w:webHidden/>
          </w:rPr>
          <w:fldChar w:fldCharType="begin"/>
        </w:r>
        <w:r w:rsidR="003E4440">
          <w:rPr>
            <w:webHidden/>
          </w:rPr>
          <w:instrText xml:space="preserve"> PAGEREF _Toc76035481 \h </w:instrText>
        </w:r>
        <w:r w:rsidR="003E4440">
          <w:rPr>
            <w:webHidden/>
          </w:rPr>
        </w:r>
        <w:r w:rsidR="003E4440">
          <w:rPr>
            <w:webHidden/>
          </w:rPr>
          <w:fldChar w:fldCharType="separate"/>
        </w:r>
        <w:r w:rsidR="006C5342">
          <w:rPr>
            <w:webHidden/>
          </w:rPr>
          <w:t>26</w:t>
        </w:r>
        <w:r w:rsidR="003E4440">
          <w:rPr>
            <w:webHidden/>
          </w:rPr>
          <w:fldChar w:fldCharType="end"/>
        </w:r>
      </w:hyperlink>
    </w:p>
    <w:p w14:paraId="41C72771" w14:textId="7532EF1D" w:rsidR="003E4440" w:rsidRDefault="00C176A5">
      <w:pPr>
        <w:pStyle w:val="TOC3"/>
        <w:tabs>
          <w:tab w:val="left" w:pos="1815"/>
        </w:tabs>
        <w:rPr>
          <w:rFonts w:eastAsiaTheme="minorEastAsia" w:cstheme="minorBidi"/>
          <w:sz w:val="24"/>
          <w:szCs w:val="24"/>
          <w:lang w:eastAsia="en-GB"/>
        </w:rPr>
      </w:pPr>
      <w:hyperlink w:anchor="_Toc76035482" w:history="1">
        <w:r w:rsidR="003E4440" w:rsidRPr="006D5871">
          <w:rPr>
            <w:rStyle w:val="Hyperlink"/>
          </w:rPr>
          <w:t>6.2.4</w:t>
        </w:r>
        <w:r w:rsidR="003E4440">
          <w:rPr>
            <w:rFonts w:eastAsiaTheme="minorEastAsia" w:cstheme="minorBidi"/>
            <w:sz w:val="24"/>
            <w:szCs w:val="24"/>
            <w:lang w:eastAsia="en-GB"/>
          </w:rPr>
          <w:tab/>
        </w:r>
        <w:r w:rsidR="003E4440" w:rsidRPr="006D5871">
          <w:rPr>
            <w:rStyle w:val="Hyperlink"/>
          </w:rPr>
          <w:t>Capital expenses</w:t>
        </w:r>
        <w:r w:rsidR="003E4440">
          <w:rPr>
            <w:webHidden/>
          </w:rPr>
          <w:tab/>
        </w:r>
        <w:r w:rsidR="003E4440">
          <w:rPr>
            <w:webHidden/>
          </w:rPr>
          <w:fldChar w:fldCharType="begin"/>
        </w:r>
        <w:r w:rsidR="003E4440">
          <w:rPr>
            <w:webHidden/>
          </w:rPr>
          <w:instrText xml:space="preserve"> PAGEREF _Toc76035482 \h </w:instrText>
        </w:r>
        <w:r w:rsidR="003E4440">
          <w:rPr>
            <w:webHidden/>
          </w:rPr>
        </w:r>
        <w:r w:rsidR="003E4440">
          <w:rPr>
            <w:webHidden/>
          </w:rPr>
          <w:fldChar w:fldCharType="separate"/>
        </w:r>
        <w:r w:rsidR="006C5342">
          <w:rPr>
            <w:webHidden/>
          </w:rPr>
          <w:t>26</w:t>
        </w:r>
        <w:r w:rsidR="003E4440">
          <w:rPr>
            <w:webHidden/>
          </w:rPr>
          <w:fldChar w:fldCharType="end"/>
        </w:r>
      </w:hyperlink>
    </w:p>
    <w:p w14:paraId="1040E369" w14:textId="725E95C5" w:rsidR="003E4440" w:rsidRDefault="00C176A5">
      <w:pPr>
        <w:pStyle w:val="TOC3"/>
        <w:tabs>
          <w:tab w:val="left" w:pos="1815"/>
        </w:tabs>
        <w:rPr>
          <w:rFonts w:eastAsiaTheme="minorEastAsia" w:cstheme="minorBidi"/>
          <w:sz w:val="24"/>
          <w:szCs w:val="24"/>
          <w:lang w:eastAsia="en-GB"/>
        </w:rPr>
      </w:pPr>
      <w:hyperlink w:anchor="_Toc76035483" w:history="1">
        <w:r w:rsidR="003E4440" w:rsidRPr="006D5871">
          <w:rPr>
            <w:rStyle w:val="Hyperlink"/>
          </w:rPr>
          <w:t>6.2.5</w:t>
        </w:r>
        <w:r w:rsidR="003E4440">
          <w:rPr>
            <w:rFonts w:eastAsiaTheme="minorEastAsia" w:cstheme="minorBidi"/>
            <w:sz w:val="24"/>
            <w:szCs w:val="24"/>
            <w:lang w:eastAsia="en-GB"/>
          </w:rPr>
          <w:tab/>
        </w:r>
        <w:r w:rsidR="003E4440" w:rsidRPr="006D5871">
          <w:rPr>
            <w:rStyle w:val="Hyperlink"/>
          </w:rPr>
          <w:t>Trade with New Zealand</w:t>
        </w:r>
        <w:r w:rsidR="003E4440">
          <w:rPr>
            <w:webHidden/>
          </w:rPr>
          <w:tab/>
        </w:r>
        <w:r w:rsidR="003E4440">
          <w:rPr>
            <w:webHidden/>
          </w:rPr>
          <w:fldChar w:fldCharType="begin"/>
        </w:r>
        <w:r w:rsidR="003E4440">
          <w:rPr>
            <w:webHidden/>
          </w:rPr>
          <w:instrText xml:space="preserve"> PAGEREF _Toc76035483 \h </w:instrText>
        </w:r>
        <w:r w:rsidR="003E4440">
          <w:rPr>
            <w:webHidden/>
          </w:rPr>
        </w:r>
        <w:r w:rsidR="003E4440">
          <w:rPr>
            <w:webHidden/>
          </w:rPr>
          <w:fldChar w:fldCharType="separate"/>
        </w:r>
        <w:r w:rsidR="006C5342">
          <w:rPr>
            <w:webHidden/>
          </w:rPr>
          <w:t>26</w:t>
        </w:r>
        <w:r w:rsidR="003E4440">
          <w:rPr>
            <w:webHidden/>
          </w:rPr>
          <w:fldChar w:fldCharType="end"/>
        </w:r>
      </w:hyperlink>
    </w:p>
    <w:p w14:paraId="2460DFF4" w14:textId="114EAB64" w:rsidR="003E4440" w:rsidRDefault="00C176A5">
      <w:pPr>
        <w:pStyle w:val="TOC3"/>
        <w:tabs>
          <w:tab w:val="left" w:pos="1815"/>
        </w:tabs>
        <w:rPr>
          <w:rFonts w:eastAsiaTheme="minorEastAsia" w:cstheme="minorBidi"/>
          <w:sz w:val="24"/>
          <w:szCs w:val="24"/>
          <w:lang w:eastAsia="en-GB"/>
        </w:rPr>
      </w:pPr>
      <w:hyperlink w:anchor="_Toc76035484" w:history="1">
        <w:r w:rsidR="003E4440" w:rsidRPr="006D5871">
          <w:rPr>
            <w:rStyle w:val="Hyperlink"/>
          </w:rPr>
          <w:t>6.2.6</w:t>
        </w:r>
        <w:r w:rsidR="003E4440">
          <w:rPr>
            <w:rFonts w:eastAsiaTheme="minorEastAsia" w:cstheme="minorBidi"/>
            <w:sz w:val="24"/>
            <w:szCs w:val="24"/>
            <w:lang w:eastAsia="en-GB"/>
          </w:rPr>
          <w:tab/>
        </w:r>
        <w:r w:rsidR="003E4440" w:rsidRPr="006D5871">
          <w:rPr>
            <w:rStyle w:val="Hyperlink"/>
          </w:rPr>
          <w:t>Paid expenses</w:t>
        </w:r>
        <w:r w:rsidR="003E4440">
          <w:rPr>
            <w:webHidden/>
          </w:rPr>
          <w:tab/>
        </w:r>
        <w:r w:rsidR="003E4440">
          <w:rPr>
            <w:webHidden/>
          </w:rPr>
          <w:fldChar w:fldCharType="begin"/>
        </w:r>
        <w:r w:rsidR="003E4440">
          <w:rPr>
            <w:webHidden/>
          </w:rPr>
          <w:instrText xml:space="preserve"> PAGEREF _Toc76035484 \h </w:instrText>
        </w:r>
        <w:r w:rsidR="003E4440">
          <w:rPr>
            <w:webHidden/>
          </w:rPr>
        </w:r>
        <w:r w:rsidR="003E4440">
          <w:rPr>
            <w:webHidden/>
          </w:rPr>
          <w:fldChar w:fldCharType="separate"/>
        </w:r>
        <w:r w:rsidR="006C5342">
          <w:rPr>
            <w:webHidden/>
          </w:rPr>
          <w:t>27</w:t>
        </w:r>
        <w:r w:rsidR="003E4440">
          <w:rPr>
            <w:webHidden/>
          </w:rPr>
          <w:fldChar w:fldCharType="end"/>
        </w:r>
      </w:hyperlink>
    </w:p>
    <w:p w14:paraId="337C5EF2" w14:textId="541CF9A1" w:rsidR="003E4440" w:rsidRDefault="00C176A5">
      <w:pPr>
        <w:pStyle w:val="TOC3"/>
        <w:tabs>
          <w:tab w:val="left" w:pos="1815"/>
        </w:tabs>
        <w:rPr>
          <w:rFonts w:eastAsiaTheme="minorEastAsia" w:cstheme="minorBidi"/>
          <w:sz w:val="24"/>
          <w:szCs w:val="24"/>
          <w:lang w:eastAsia="en-GB"/>
        </w:rPr>
      </w:pPr>
      <w:hyperlink w:anchor="_Toc76035485" w:history="1">
        <w:r w:rsidR="003E4440" w:rsidRPr="006D5871">
          <w:rPr>
            <w:rStyle w:val="Hyperlink"/>
          </w:rPr>
          <w:t>6.2.7</w:t>
        </w:r>
        <w:r w:rsidR="003E4440">
          <w:rPr>
            <w:rFonts w:eastAsiaTheme="minorEastAsia" w:cstheme="minorBidi"/>
            <w:sz w:val="24"/>
            <w:szCs w:val="24"/>
            <w:lang w:eastAsia="en-GB"/>
          </w:rPr>
          <w:tab/>
        </w:r>
        <w:r w:rsidR="003E4440" w:rsidRPr="006D5871">
          <w:rPr>
            <w:rStyle w:val="Hyperlink"/>
          </w:rPr>
          <w:t>Government costs</w:t>
        </w:r>
        <w:r w:rsidR="003E4440">
          <w:rPr>
            <w:webHidden/>
          </w:rPr>
          <w:tab/>
        </w:r>
        <w:r w:rsidR="003E4440">
          <w:rPr>
            <w:webHidden/>
          </w:rPr>
          <w:fldChar w:fldCharType="begin"/>
        </w:r>
        <w:r w:rsidR="003E4440">
          <w:rPr>
            <w:webHidden/>
          </w:rPr>
          <w:instrText xml:space="preserve"> PAGEREF _Toc76035485 \h </w:instrText>
        </w:r>
        <w:r w:rsidR="003E4440">
          <w:rPr>
            <w:webHidden/>
          </w:rPr>
        </w:r>
        <w:r w:rsidR="003E4440">
          <w:rPr>
            <w:webHidden/>
          </w:rPr>
          <w:fldChar w:fldCharType="separate"/>
        </w:r>
        <w:r w:rsidR="006C5342">
          <w:rPr>
            <w:webHidden/>
          </w:rPr>
          <w:t>27</w:t>
        </w:r>
        <w:r w:rsidR="003E4440">
          <w:rPr>
            <w:webHidden/>
          </w:rPr>
          <w:fldChar w:fldCharType="end"/>
        </w:r>
      </w:hyperlink>
    </w:p>
    <w:p w14:paraId="45533272" w14:textId="2E51EBFC" w:rsidR="003E4440" w:rsidRDefault="00C176A5">
      <w:pPr>
        <w:pStyle w:val="TOC3"/>
        <w:tabs>
          <w:tab w:val="left" w:pos="1815"/>
        </w:tabs>
        <w:rPr>
          <w:rFonts w:eastAsiaTheme="minorEastAsia" w:cstheme="minorBidi"/>
          <w:sz w:val="24"/>
          <w:szCs w:val="24"/>
          <w:lang w:eastAsia="en-GB"/>
        </w:rPr>
      </w:pPr>
      <w:hyperlink w:anchor="_Toc76035486" w:history="1">
        <w:r w:rsidR="003E4440" w:rsidRPr="006D5871">
          <w:rPr>
            <w:rStyle w:val="Hyperlink"/>
          </w:rPr>
          <w:t>6.2.8</w:t>
        </w:r>
        <w:r w:rsidR="003E4440">
          <w:rPr>
            <w:rFonts w:eastAsiaTheme="minorEastAsia" w:cstheme="minorBidi"/>
            <w:sz w:val="24"/>
            <w:szCs w:val="24"/>
            <w:lang w:eastAsia="en-GB"/>
          </w:rPr>
          <w:tab/>
        </w:r>
        <w:r w:rsidR="003E4440" w:rsidRPr="006D5871">
          <w:rPr>
            <w:rStyle w:val="Hyperlink"/>
          </w:rPr>
          <w:t>Sales-related expenses</w:t>
        </w:r>
        <w:r w:rsidR="003E4440">
          <w:rPr>
            <w:webHidden/>
          </w:rPr>
          <w:tab/>
        </w:r>
        <w:r w:rsidR="003E4440">
          <w:rPr>
            <w:webHidden/>
          </w:rPr>
          <w:fldChar w:fldCharType="begin"/>
        </w:r>
        <w:r w:rsidR="003E4440">
          <w:rPr>
            <w:webHidden/>
          </w:rPr>
          <w:instrText xml:space="preserve"> PAGEREF _Toc76035486 \h </w:instrText>
        </w:r>
        <w:r w:rsidR="003E4440">
          <w:rPr>
            <w:webHidden/>
          </w:rPr>
        </w:r>
        <w:r w:rsidR="003E4440">
          <w:rPr>
            <w:webHidden/>
          </w:rPr>
          <w:fldChar w:fldCharType="separate"/>
        </w:r>
        <w:r w:rsidR="006C5342">
          <w:rPr>
            <w:webHidden/>
          </w:rPr>
          <w:t>27</w:t>
        </w:r>
        <w:r w:rsidR="003E4440">
          <w:rPr>
            <w:webHidden/>
          </w:rPr>
          <w:fldChar w:fldCharType="end"/>
        </w:r>
      </w:hyperlink>
    </w:p>
    <w:p w14:paraId="23C312A9" w14:textId="2C5B421F" w:rsidR="003E4440" w:rsidRDefault="00C176A5">
      <w:pPr>
        <w:pStyle w:val="TOC3"/>
        <w:tabs>
          <w:tab w:val="left" w:pos="1815"/>
        </w:tabs>
        <w:rPr>
          <w:rFonts w:eastAsiaTheme="minorEastAsia" w:cstheme="minorBidi"/>
          <w:sz w:val="24"/>
          <w:szCs w:val="24"/>
          <w:lang w:eastAsia="en-GB"/>
        </w:rPr>
      </w:pPr>
      <w:hyperlink w:anchor="_Toc76035487" w:history="1">
        <w:r w:rsidR="003E4440" w:rsidRPr="006D5871">
          <w:rPr>
            <w:rStyle w:val="Hyperlink"/>
          </w:rPr>
          <w:t>6.2.9</w:t>
        </w:r>
        <w:r w:rsidR="003E4440">
          <w:rPr>
            <w:rFonts w:eastAsiaTheme="minorEastAsia" w:cstheme="minorBidi"/>
            <w:sz w:val="24"/>
            <w:szCs w:val="24"/>
            <w:lang w:eastAsia="en-GB"/>
          </w:rPr>
          <w:tab/>
        </w:r>
        <w:r w:rsidR="003E4440" w:rsidRPr="006D5871">
          <w:rPr>
            <w:rStyle w:val="Hyperlink"/>
          </w:rPr>
          <w:t>Remuneration and remuneration-like expenses</w:t>
        </w:r>
        <w:r w:rsidR="003E4440">
          <w:rPr>
            <w:webHidden/>
          </w:rPr>
          <w:tab/>
        </w:r>
        <w:r w:rsidR="003E4440">
          <w:rPr>
            <w:webHidden/>
          </w:rPr>
          <w:fldChar w:fldCharType="begin"/>
        </w:r>
        <w:r w:rsidR="003E4440">
          <w:rPr>
            <w:webHidden/>
          </w:rPr>
          <w:instrText xml:space="preserve"> PAGEREF _Toc76035487 \h </w:instrText>
        </w:r>
        <w:r w:rsidR="003E4440">
          <w:rPr>
            <w:webHidden/>
          </w:rPr>
        </w:r>
        <w:r w:rsidR="003E4440">
          <w:rPr>
            <w:webHidden/>
          </w:rPr>
          <w:fldChar w:fldCharType="separate"/>
        </w:r>
        <w:r w:rsidR="006C5342">
          <w:rPr>
            <w:webHidden/>
          </w:rPr>
          <w:t>27</w:t>
        </w:r>
        <w:r w:rsidR="003E4440">
          <w:rPr>
            <w:webHidden/>
          </w:rPr>
          <w:fldChar w:fldCharType="end"/>
        </w:r>
      </w:hyperlink>
    </w:p>
    <w:p w14:paraId="0DAFAFAB" w14:textId="7AC36AD2" w:rsidR="003E4440" w:rsidRDefault="00C176A5">
      <w:pPr>
        <w:pStyle w:val="TOC3"/>
        <w:tabs>
          <w:tab w:val="left" w:pos="1815"/>
        </w:tabs>
        <w:rPr>
          <w:rFonts w:eastAsiaTheme="minorEastAsia" w:cstheme="minorBidi"/>
          <w:sz w:val="24"/>
          <w:szCs w:val="24"/>
          <w:lang w:eastAsia="en-GB"/>
        </w:rPr>
      </w:pPr>
      <w:hyperlink w:anchor="_Toc76035488" w:history="1">
        <w:r w:rsidR="003E4440" w:rsidRPr="006D5871">
          <w:rPr>
            <w:rStyle w:val="Hyperlink"/>
          </w:rPr>
          <w:t>6.2.10</w:t>
        </w:r>
        <w:r w:rsidR="003E4440">
          <w:rPr>
            <w:rFonts w:eastAsiaTheme="minorEastAsia" w:cstheme="minorBidi"/>
            <w:sz w:val="24"/>
            <w:szCs w:val="24"/>
            <w:lang w:eastAsia="en-GB"/>
          </w:rPr>
          <w:tab/>
        </w:r>
        <w:r w:rsidR="003E4440" w:rsidRPr="006D5871">
          <w:rPr>
            <w:rStyle w:val="Hyperlink"/>
          </w:rPr>
          <w:t>Illegal activities</w:t>
        </w:r>
        <w:r w:rsidR="003E4440">
          <w:rPr>
            <w:webHidden/>
          </w:rPr>
          <w:tab/>
        </w:r>
        <w:r w:rsidR="003E4440">
          <w:rPr>
            <w:webHidden/>
          </w:rPr>
          <w:fldChar w:fldCharType="begin"/>
        </w:r>
        <w:r w:rsidR="003E4440">
          <w:rPr>
            <w:webHidden/>
          </w:rPr>
          <w:instrText xml:space="preserve"> PAGEREF _Toc76035488 \h </w:instrText>
        </w:r>
        <w:r w:rsidR="003E4440">
          <w:rPr>
            <w:webHidden/>
          </w:rPr>
        </w:r>
        <w:r w:rsidR="003E4440">
          <w:rPr>
            <w:webHidden/>
          </w:rPr>
          <w:fldChar w:fldCharType="separate"/>
        </w:r>
        <w:r w:rsidR="006C5342">
          <w:rPr>
            <w:webHidden/>
          </w:rPr>
          <w:t>28</w:t>
        </w:r>
        <w:r w:rsidR="003E4440">
          <w:rPr>
            <w:webHidden/>
          </w:rPr>
          <w:fldChar w:fldCharType="end"/>
        </w:r>
      </w:hyperlink>
    </w:p>
    <w:p w14:paraId="27F2F788" w14:textId="52490B36" w:rsidR="003E4440" w:rsidRDefault="00C176A5">
      <w:pPr>
        <w:pStyle w:val="TOC3"/>
        <w:tabs>
          <w:tab w:val="left" w:pos="1815"/>
        </w:tabs>
        <w:rPr>
          <w:rFonts w:eastAsiaTheme="minorEastAsia" w:cstheme="minorBidi"/>
          <w:sz w:val="24"/>
          <w:szCs w:val="24"/>
          <w:lang w:eastAsia="en-GB"/>
        </w:rPr>
      </w:pPr>
      <w:hyperlink w:anchor="_Toc76035489" w:history="1">
        <w:r w:rsidR="003E4440" w:rsidRPr="006D5871">
          <w:rPr>
            <w:rStyle w:val="Hyperlink"/>
          </w:rPr>
          <w:t>6.2.11</w:t>
        </w:r>
        <w:r w:rsidR="003E4440">
          <w:rPr>
            <w:rFonts w:eastAsiaTheme="minorEastAsia" w:cstheme="minorBidi"/>
            <w:sz w:val="24"/>
            <w:szCs w:val="24"/>
            <w:lang w:eastAsia="en-GB"/>
          </w:rPr>
          <w:tab/>
        </w:r>
        <w:r w:rsidR="003E4440" w:rsidRPr="006D5871">
          <w:rPr>
            <w:rStyle w:val="Hyperlink"/>
          </w:rPr>
          <w:t>Detrimental impact</w:t>
        </w:r>
        <w:r w:rsidR="003E4440">
          <w:rPr>
            <w:webHidden/>
          </w:rPr>
          <w:tab/>
        </w:r>
        <w:r w:rsidR="003E4440">
          <w:rPr>
            <w:webHidden/>
          </w:rPr>
          <w:fldChar w:fldCharType="begin"/>
        </w:r>
        <w:r w:rsidR="003E4440">
          <w:rPr>
            <w:webHidden/>
          </w:rPr>
          <w:instrText xml:space="preserve"> PAGEREF _Toc76035489 \h </w:instrText>
        </w:r>
        <w:r w:rsidR="003E4440">
          <w:rPr>
            <w:webHidden/>
          </w:rPr>
        </w:r>
        <w:r w:rsidR="003E4440">
          <w:rPr>
            <w:webHidden/>
          </w:rPr>
          <w:fldChar w:fldCharType="separate"/>
        </w:r>
        <w:r w:rsidR="006C5342">
          <w:rPr>
            <w:webHidden/>
          </w:rPr>
          <w:t>28</w:t>
        </w:r>
        <w:r w:rsidR="003E4440">
          <w:rPr>
            <w:webHidden/>
          </w:rPr>
          <w:fldChar w:fldCharType="end"/>
        </w:r>
      </w:hyperlink>
    </w:p>
    <w:p w14:paraId="2F0EF007" w14:textId="4A603108" w:rsidR="003E4440" w:rsidRDefault="00C176A5">
      <w:pPr>
        <w:pStyle w:val="TOC2"/>
        <w:rPr>
          <w:rFonts w:eastAsiaTheme="minorEastAsia" w:cstheme="minorBidi"/>
          <w:sz w:val="24"/>
          <w:szCs w:val="24"/>
          <w:lang w:eastAsia="en-GB"/>
        </w:rPr>
      </w:pPr>
      <w:hyperlink w:anchor="_Toc76035490" w:history="1">
        <w:r w:rsidR="003E4440" w:rsidRPr="006D5871">
          <w:rPr>
            <w:rStyle w:val="Hyperlink"/>
          </w:rPr>
          <w:t>6.3</w:t>
        </w:r>
        <w:r w:rsidR="003E4440">
          <w:rPr>
            <w:rFonts w:eastAsiaTheme="minorEastAsia" w:cstheme="minorBidi"/>
            <w:sz w:val="24"/>
            <w:szCs w:val="24"/>
            <w:lang w:eastAsia="en-GB"/>
          </w:rPr>
          <w:tab/>
        </w:r>
        <w:r w:rsidR="003E4440" w:rsidRPr="006D5871">
          <w:rPr>
            <w:rStyle w:val="Hyperlink"/>
          </w:rPr>
          <w:t>Designated connection</w:t>
        </w:r>
        <w:r w:rsidR="003E4440">
          <w:rPr>
            <w:webHidden/>
          </w:rPr>
          <w:tab/>
        </w:r>
        <w:r w:rsidR="003E4440">
          <w:rPr>
            <w:webHidden/>
          </w:rPr>
          <w:fldChar w:fldCharType="begin"/>
        </w:r>
        <w:r w:rsidR="003E4440">
          <w:rPr>
            <w:webHidden/>
          </w:rPr>
          <w:instrText xml:space="preserve"> PAGEREF _Toc76035490 \h </w:instrText>
        </w:r>
        <w:r w:rsidR="003E4440">
          <w:rPr>
            <w:webHidden/>
          </w:rPr>
        </w:r>
        <w:r w:rsidR="003E4440">
          <w:rPr>
            <w:webHidden/>
          </w:rPr>
          <w:fldChar w:fldCharType="separate"/>
        </w:r>
        <w:r w:rsidR="006C5342">
          <w:rPr>
            <w:webHidden/>
          </w:rPr>
          <w:t>28</w:t>
        </w:r>
        <w:r w:rsidR="003E4440">
          <w:rPr>
            <w:webHidden/>
          </w:rPr>
          <w:fldChar w:fldCharType="end"/>
        </w:r>
      </w:hyperlink>
    </w:p>
    <w:p w14:paraId="6B1B0B4A" w14:textId="7BEABB23" w:rsidR="003E4440" w:rsidRDefault="00C176A5">
      <w:pPr>
        <w:pStyle w:val="TOC3"/>
        <w:tabs>
          <w:tab w:val="left" w:pos="1815"/>
        </w:tabs>
        <w:rPr>
          <w:rFonts w:eastAsiaTheme="minorEastAsia" w:cstheme="minorBidi"/>
          <w:sz w:val="24"/>
          <w:szCs w:val="24"/>
          <w:lang w:eastAsia="en-GB"/>
        </w:rPr>
      </w:pPr>
      <w:hyperlink w:anchor="_Toc76035491" w:history="1">
        <w:r w:rsidR="003E4440" w:rsidRPr="006D5871">
          <w:rPr>
            <w:rStyle w:val="Hyperlink"/>
          </w:rPr>
          <w:t>6.3.1</w:t>
        </w:r>
        <w:r w:rsidR="003E4440">
          <w:rPr>
            <w:rFonts w:eastAsiaTheme="minorEastAsia" w:cstheme="minorBidi"/>
            <w:sz w:val="24"/>
            <w:szCs w:val="24"/>
            <w:lang w:eastAsia="en-GB"/>
          </w:rPr>
          <w:tab/>
        </w:r>
        <w:r w:rsidR="003E4440" w:rsidRPr="006D5871">
          <w:rPr>
            <w:rStyle w:val="Hyperlink"/>
          </w:rPr>
          <w:t>Goods</w:t>
        </w:r>
        <w:r w:rsidR="003E4440">
          <w:rPr>
            <w:webHidden/>
          </w:rPr>
          <w:tab/>
        </w:r>
        <w:r w:rsidR="003E4440">
          <w:rPr>
            <w:webHidden/>
          </w:rPr>
          <w:fldChar w:fldCharType="begin"/>
        </w:r>
        <w:r w:rsidR="003E4440">
          <w:rPr>
            <w:webHidden/>
          </w:rPr>
          <w:instrText xml:space="preserve"> PAGEREF _Toc76035491 \h </w:instrText>
        </w:r>
        <w:r w:rsidR="003E4440">
          <w:rPr>
            <w:webHidden/>
          </w:rPr>
        </w:r>
        <w:r w:rsidR="003E4440">
          <w:rPr>
            <w:webHidden/>
          </w:rPr>
          <w:fldChar w:fldCharType="separate"/>
        </w:r>
        <w:r w:rsidR="006C5342">
          <w:rPr>
            <w:webHidden/>
          </w:rPr>
          <w:t>28</w:t>
        </w:r>
        <w:r w:rsidR="003E4440">
          <w:rPr>
            <w:webHidden/>
          </w:rPr>
          <w:fldChar w:fldCharType="end"/>
        </w:r>
      </w:hyperlink>
    </w:p>
    <w:p w14:paraId="078D126B" w14:textId="3F7DA36E" w:rsidR="003E4440" w:rsidRDefault="00C176A5">
      <w:pPr>
        <w:pStyle w:val="TOC3"/>
        <w:tabs>
          <w:tab w:val="left" w:pos="1815"/>
        </w:tabs>
        <w:rPr>
          <w:rFonts w:eastAsiaTheme="minorEastAsia" w:cstheme="minorBidi"/>
          <w:sz w:val="24"/>
          <w:szCs w:val="24"/>
          <w:lang w:eastAsia="en-GB"/>
        </w:rPr>
      </w:pPr>
      <w:hyperlink w:anchor="_Toc76035492" w:history="1">
        <w:r w:rsidR="003E4440" w:rsidRPr="006D5871">
          <w:rPr>
            <w:rStyle w:val="Hyperlink"/>
          </w:rPr>
          <w:t>6.3.2</w:t>
        </w:r>
        <w:r w:rsidR="003E4440">
          <w:rPr>
            <w:rFonts w:eastAsiaTheme="minorEastAsia" w:cstheme="minorBidi"/>
            <w:sz w:val="24"/>
            <w:szCs w:val="24"/>
            <w:lang w:eastAsia="en-GB"/>
          </w:rPr>
          <w:tab/>
        </w:r>
        <w:r w:rsidR="003E4440" w:rsidRPr="006D5871">
          <w:rPr>
            <w:rStyle w:val="Hyperlink"/>
          </w:rPr>
          <w:t>Services</w:t>
        </w:r>
        <w:r w:rsidR="003E4440">
          <w:rPr>
            <w:webHidden/>
          </w:rPr>
          <w:tab/>
        </w:r>
        <w:r w:rsidR="003E4440">
          <w:rPr>
            <w:webHidden/>
          </w:rPr>
          <w:fldChar w:fldCharType="begin"/>
        </w:r>
        <w:r w:rsidR="003E4440">
          <w:rPr>
            <w:webHidden/>
          </w:rPr>
          <w:instrText xml:space="preserve"> PAGEREF _Toc76035492 \h </w:instrText>
        </w:r>
        <w:r w:rsidR="003E4440">
          <w:rPr>
            <w:webHidden/>
          </w:rPr>
        </w:r>
        <w:r w:rsidR="003E4440">
          <w:rPr>
            <w:webHidden/>
          </w:rPr>
          <w:fldChar w:fldCharType="separate"/>
        </w:r>
        <w:r w:rsidR="006C5342">
          <w:rPr>
            <w:webHidden/>
          </w:rPr>
          <w:t>28</w:t>
        </w:r>
        <w:r w:rsidR="003E4440">
          <w:rPr>
            <w:webHidden/>
          </w:rPr>
          <w:fldChar w:fldCharType="end"/>
        </w:r>
      </w:hyperlink>
    </w:p>
    <w:p w14:paraId="4A084227" w14:textId="0733E8BC" w:rsidR="003E4440" w:rsidRDefault="00C176A5">
      <w:pPr>
        <w:pStyle w:val="TOC3"/>
        <w:tabs>
          <w:tab w:val="left" w:pos="1815"/>
        </w:tabs>
        <w:rPr>
          <w:rFonts w:eastAsiaTheme="minorEastAsia" w:cstheme="minorBidi"/>
          <w:sz w:val="24"/>
          <w:szCs w:val="24"/>
          <w:lang w:eastAsia="en-GB"/>
        </w:rPr>
      </w:pPr>
      <w:hyperlink w:anchor="_Toc76035493" w:history="1">
        <w:r w:rsidR="003E4440" w:rsidRPr="006D5871">
          <w:rPr>
            <w:rStyle w:val="Hyperlink"/>
          </w:rPr>
          <w:t>6.3.3</w:t>
        </w:r>
        <w:r w:rsidR="003E4440">
          <w:rPr>
            <w:rFonts w:eastAsiaTheme="minorEastAsia" w:cstheme="minorBidi"/>
            <w:sz w:val="24"/>
            <w:szCs w:val="24"/>
            <w:lang w:eastAsia="en-GB"/>
          </w:rPr>
          <w:tab/>
        </w:r>
        <w:r w:rsidR="003E4440" w:rsidRPr="006D5871">
          <w:rPr>
            <w:rStyle w:val="Hyperlink"/>
          </w:rPr>
          <w:t>Events</w:t>
        </w:r>
        <w:r w:rsidR="003E4440">
          <w:rPr>
            <w:webHidden/>
          </w:rPr>
          <w:tab/>
        </w:r>
        <w:r w:rsidR="003E4440">
          <w:rPr>
            <w:webHidden/>
          </w:rPr>
          <w:fldChar w:fldCharType="begin"/>
        </w:r>
        <w:r w:rsidR="003E4440">
          <w:rPr>
            <w:webHidden/>
          </w:rPr>
          <w:instrText xml:space="preserve"> PAGEREF _Toc76035493 \h </w:instrText>
        </w:r>
        <w:r w:rsidR="003E4440">
          <w:rPr>
            <w:webHidden/>
          </w:rPr>
        </w:r>
        <w:r w:rsidR="003E4440">
          <w:rPr>
            <w:webHidden/>
          </w:rPr>
          <w:fldChar w:fldCharType="separate"/>
        </w:r>
        <w:r w:rsidR="006C5342">
          <w:rPr>
            <w:webHidden/>
          </w:rPr>
          <w:t>28</w:t>
        </w:r>
        <w:r w:rsidR="003E4440">
          <w:rPr>
            <w:webHidden/>
          </w:rPr>
          <w:fldChar w:fldCharType="end"/>
        </w:r>
      </w:hyperlink>
    </w:p>
    <w:p w14:paraId="39DE9D3F" w14:textId="1CEFDF8D" w:rsidR="003E4440" w:rsidRDefault="00C176A5">
      <w:pPr>
        <w:pStyle w:val="TOC3"/>
        <w:tabs>
          <w:tab w:val="left" w:pos="1815"/>
        </w:tabs>
        <w:rPr>
          <w:rFonts w:eastAsiaTheme="minorEastAsia" w:cstheme="minorBidi"/>
          <w:sz w:val="24"/>
          <w:szCs w:val="24"/>
          <w:lang w:eastAsia="en-GB"/>
        </w:rPr>
      </w:pPr>
      <w:hyperlink w:anchor="_Toc76035494" w:history="1">
        <w:r w:rsidR="003E4440" w:rsidRPr="006D5871">
          <w:rPr>
            <w:rStyle w:val="Hyperlink"/>
          </w:rPr>
          <w:t>6.3.4</w:t>
        </w:r>
        <w:r w:rsidR="003E4440">
          <w:rPr>
            <w:rFonts w:eastAsiaTheme="minorEastAsia" w:cstheme="minorBidi"/>
            <w:sz w:val="24"/>
            <w:szCs w:val="24"/>
            <w:lang w:eastAsia="en-GB"/>
          </w:rPr>
          <w:tab/>
        </w:r>
        <w:r w:rsidR="003E4440" w:rsidRPr="006D5871">
          <w:rPr>
            <w:rStyle w:val="Hyperlink"/>
          </w:rPr>
          <w:t>Intellectual property and know</w:t>
        </w:r>
        <w:r w:rsidR="003E4440" w:rsidRPr="006D5871">
          <w:rPr>
            <w:rStyle w:val="Hyperlink"/>
          </w:rPr>
          <w:noBreakHyphen/>
          <w:t>how</w:t>
        </w:r>
        <w:r w:rsidR="003E4440">
          <w:rPr>
            <w:webHidden/>
          </w:rPr>
          <w:tab/>
        </w:r>
        <w:r w:rsidR="003E4440">
          <w:rPr>
            <w:webHidden/>
          </w:rPr>
          <w:fldChar w:fldCharType="begin"/>
        </w:r>
        <w:r w:rsidR="003E4440">
          <w:rPr>
            <w:webHidden/>
          </w:rPr>
          <w:instrText xml:space="preserve"> PAGEREF _Toc76035494 \h </w:instrText>
        </w:r>
        <w:r w:rsidR="003E4440">
          <w:rPr>
            <w:webHidden/>
          </w:rPr>
        </w:r>
        <w:r w:rsidR="003E4440">
          <w:rPr>
            <w:webHidden/>
          </w:rPr>
          <w:fldChar w:fldCharType="separate"/>
        </w:r>
        <w:r w:rsidR="006C5342">
          <w:rPr>
            <w:webHidden/>
          </w:rPr>
          <w:t>28</w:t>
        </w:r>
        <w:r w:rsidR="003E4440">
          <w:rPr>
            <w:webHidden/>
          </w:rPr>
          <w:fldChar w:fldCharType="end"/>
        </w:r>
      </w:hyperlink>
    </w:p>
    <w:p w14:paraId="2C4353E1" w14:textId="2F94A0AA" w:rsidR="003E4440" w:rsidRDefault="00C176A5">
      <w:pPr>
        <w:pStyle w:val="TOC3"/>
        <w:tabs>
          <w:tab w:val="left" w:pos="1815"/>
        </w:tabs>
        <w:rPr>
          <w:rFonts w:eastAsiaTheme="minorEastAsia" w:cstheme="minorBidi"/>
          <w:sz w:val="24"/>
          <w:szCs w:val="24"/>
          <w:lang w:eastAsia="en-GB"/>
        </w:rPr>
      </w:pPr>
      <w:hyperlink w:anchor="_Toc76035495" w:history="1">
        <w:r w:rsidR="003E4440" w:rsidRPr="006D5871">
          <w:rPr>
            <w:rStyle w:val="Hyperlink"/>
          </w:rPr>
          <w:t>6.3.5</w:t>
        </w:r>
        <w:r w:rsidR="003E4440">
          <w:rPr>
            <w:rFonts w:eastAsiaTheme="minorEastAsia" w:cstheme="minorBidi"/>
            <w:sz w:val="24"/>
            <w:szCs w:val="24"/>
            <w:lang w:eastAsia="en-GB"/>
          </w:rPr>
          <w:tab/>
        </w:r>
        <w:r w:rsidR="003E4440" w:rsidRPr="006D5871">
          <w:rPr>
            <w:rStyle w:val="Hyperlink"/>
          </w:rPr>
          <w:t>Software</w:t>
        </w:r>
        <w:r w:rsidR="003E4440">
          <w:rPr>
            <w:webHidden/>
          </w:rPr>
          <w:tab/>
        </w:r>
        <w:r w:rsidR="003E4440">
          <w:rPr>
            <w:webHidden/>
          </w:rPr>
          <w:fldChar w:fldCharType="begin"/>
        </w:r>
        <w:r w:rsidR="003E4440">
          <w:rPr>
            <w:webHidden/>
          </w:rPr>
          <w:instrText xml:space="preserve"> PAGEREF _Toc76035495 \h </w:instrText>
        </w:r>
        <w:r w:rsidR="003E4440">
          <w:rPr>
            <w:webHidden/>
          </w:rPr>
        </w:r>
        <w:r w:rsidR="003E4440">
          <w:rPr>
            <w:webHidden/>
          </w:rPr>
          <w:fldChar w:fldCharType="separate"/>
        </w:r>
        <w:r w:rsidR="006C5342">
          <w:rPr>
            <w:webHidden/>
          </w:rPr>
          <w:t>29</w:t>
        </w:r>
        <w:r w:rsidR="003E4440">
          <w:rPr>
            <w:webHidden/>
          </w:rPr>
          <w:fldChar w:fldCharType="end"/>
        </w:r>
      </w:hyperlink>
    </w:p>
    <w:p w14:paraId="2DF597FC" w14:textId="19A47AC3" w:rsidR="003E4440" w:rsidRDefault="00C176A5">
      <w:pPr>
        <w:pStyle w:val="TOC3"/>
        <w:tabs>
          <w:tab w:val="left" w:pos="1815"/>
        </w:tabs>
        <w:rPr>
          <w:rFonts w:eastAsiaTheme="minorEastAsia" w:cstheme="minorBidi"/>
          <w:sz w:val="24"/>
          <w:szCs w:val="24"/>
          <w:lang w:eastAsia="en-GB"/>
        </w:rPr>
      </w:pPr>
      <w:hyperlink w:anchor="_Toc76035496" w:history="1">
        <w:r w:rsidR="003E4440" w:rsidRPr="006D5871">
          <w:rPr>
            <w:rStyle w:val="Hyperlink"/>
          </w:rPr>
          <w:t>6.3.6</w:t>
        </w:r>
        <w:r w:rsidR="003E4440">
          <w:rPr>
            <w:rFonts w:eastAsiaTheme="minorEastAsia" w:cstheme="minorBidi"/>
            <w:sz w:val="24"/>
            <w:szCs w:val="24"/>
            <w:lang w:eastAsia="en-GB"/>
          </w:rPr>
          <w:tab/>
        </w:r>
        <w:r w:rsidR="003E4440" w:rsidRPr="006D5871">
          <w:rPr>
            <w:rStyle w:val="Hyperlink"/>
          </w:rPr>
          <w:t>Representative bodies</w:t>
        </w:r>
        <w:r w:rsidR="003E4440">
          <w:rPr>
            <w:webHidden/>
          </w:rPr>
          <w:tab/>
        </w:r>
        <w:r w:rsidR="003E4440">
          <w:rPr>
            <w:webHidden/>
          </w:rPr>
          <w:fldChar w:fldCharType="begin"/>
        </w:r>
        <w:r w:rsidR="003E4440">
          <w:rPr>
            <w:webHidden/>
          </w:rPr>
          <w:instrText xml:space="preserve"> PAGEREF _Toc76035496 \h </w:instrText>
        </w:r>
        <w:r w:rsidR="003E4440">
          <w:rPr>
            <w:webHidden/>
          </w:rPr>
        </w:r>
        <w:r w:rsidR="003E4440">
          <w:rPr>
            <w:webHidden/>
          </w:rPr>
          <w:fldChar w:fldCharType="separate"/>
        </w:r>
        <w:r w:rsidR="006C5342">
          <w:rPr>
            <w:webHidden/>
          </w:rPr>
          <w:t>29</w:t>
        </w:r>
        <w:r w:rsidR="003E4440">
          <w:rPr>
            <w:webHidden/>
          </w:rPr>
          <w:fldChar w:fldCharType="end"/>
        </w:r>
      </w:hyperlink>
    </w:p>
    <w:p w14:paraId="41D46FB2" w14:textId="4C06D344" w:rsidR="003E4440" w:rsidRDefault="00C176A5">
      <w:pPr>
        <w:pStyle w:val="TOC1"/>
        <w:rPr>
          <w:rFonts w:eastAsiaTheme="minorEastAsia" w:cstheme="minorBidi"/>
          <w:b w:val="0"/>
          <w:iCs w:val="0"/>
          <w:color w:val="auto"/>
          <w:szCs w:val="24"/>
          <w:lang w:eastAsia="en-GB"/>
        </w:rPr>
      </w:pPr>
      <w:hyperlink w:anchor="_Toc76035497" w:history="1">
        <w:r w:rsidR="003E4440" w:rsidRPr="006D5871">
          <w:rPr>
            <w:rStyle w:val="Hyperlink"/>
          </w:rPr>
          <w:t>7</w:t>
        </w:r>
        <w:r w:rsidR="003E4440">
          <w:rPr>
            <w:rFonts w:eastAsiaTheme="minorEastAsia" w:cstheme="minorBidi"/>
            <w:b w:val="0"/>
            <w:iCs w:val="0"/>
            <w:color w:val="auto"/>
            <w:szCs w:val="24"/>
            <w:lang w:eastAsia="en-GB"/>
          </w:rPr>
          <w:tab/>
        </w:r>
        <w:r w:rsidR="003E4440" w:rsidRPr="006D5871">
          <w:rPr>
            <w:rStyle w:val="Hyperlink"/>
          </w:rPr>
          <w:t>How to apply</w:t>
        </w:r>
        <w:r w:rsidR="003E4440">
          <w:rPr>
            <w:webHidden/>
          </w:rPr>
          <w:tab/>
        </w:r>
        <w:r w:rsidR="003E4440">
          <w:rPr>
            <w:webHidden/>
          </w:rPr>
          <w:fldChar w:fldCharType="begin"/>
        </w:r>
        <w:r w:rsidR="003E4440">
          <w:rPr>
            <w:webHidden/>
          </w:rPr>
          <w:instrText xml:space="preserve"> PAGEREF _Toc76035497 \h </w:instrText>
        </w:r>
        <w:r w:rsidR="003E4440">
          <w:rPr>
            <w:webHidden/>
          </w:rPr>
        </w:r>
        <w:r w:rsidR="003E4440">
          <w:rPr>
            <w:webHidden/>
          </w:rPr>
          <w:fldChar w:fldCharType="separate"/>
        </w:r>
        <w:r w:rsidR="006C5342">
          <w:rPr>
            <w:webHidden/>
          </w:rPr>
          <w:t>30</w:t>
        </w:r>
        <w:r w:rsidR="003E4440">
          <w:rPr>
            <w:webHidden/>
          </w:rPr>
          <w:fldChar w:fldCharType="end"/>
        </w:r>
      </w:hyperlink>
    </w:p>
    <w:p w14:paraId="0DCDCEA4" w14:textId="058F39A3" w:rsidR="003E4440" w:rsidRDefault="00C176A5">
      <w:pPr>
        <w:pStyle w:val="TOC2"/>
        <w:rPr>
          <w:rFonts w:eastAsiaTheme="minorEastAsia" w:cstheme="minorBidi"/>
          <w:sz w:val="24"/>
          <w:szCs w:val="24"/>
          <w:lang w:eastAsia="en-GB"/>
        </w:rPr>
      </w:pPr>
      <w:hyperlink w:anchor="_Toc76035498" w:history="1">
        <w:r w:rsidR="003E4440" w:rsidRPr="006D5871">
          <w:rPr>
            <w:rStyle w:val="Hyperlink"/>
          </w:rPr>
          <w:t>7.1</w:t>
        </w:r>
        <w:r w:rsidR="003E4440">
          <w:rPr>
            <w:rFonts w:eastAsiaTheme="minorEastAsia" w:cstheme="minorBidi"/>
            <w:sz w:val="24"/>
            <w:szCs w:val="24"/>
            <w:lang w:eastAsia="en-GB"/>
          </w:rPr>
          <w:tab/>
        </w:r>
        <w:r w:rsidR="003E4440" w:rsidRPr="006D5871">
          <w:rPr>
            <w:rStyle w:val="Hyperlink"/>
          </w:rPr>
          <w:t>Can someone help me apply and make milestone reports?</w:t>
        </w:r>
        <w:r w:rsidR="003E4440">
          <w:rPr>
            <w:webHidden/>
          </w:rPr>
          <w:tab/>
        </w:r>
        <w:r w:rsidR="003E4440">
          <w:rPr>
            <w:webHidden/>
          </w:rPr>
          <w:fldChar w:fldCharType="begin"/>
        </w:r>
        <w:r w:rsidR="003E4440">
          <w:rPr>
            <w:webHidden/>
          </w:rPr>
          <w:instrText xml:space="preserve"> PAGEREF _Toc76035498 \h </w:instrText>
        </w:r>
        <w:r w:rsidR="003E4440">
          <w:rPr>
            <w:webHidden/>
          </w:rPr>
        </w:r>
        <w:r w:rsidR="003E4440">
          <w:rPr>
            <w:webHidden/>
          </w:rPr>
          <w:fldChar w:fldCharType="separate"/>
        </w:r>
        <w:r w:rsidR="006C5342">
          <w:rPr>
            <w:webHidden/>
          </w:rPr>
          <w:t>31</w:t>
        </w:r>
        <w:r w:rsidR="003E4440">
          <w:rPr>
            <w:webHidden/>
          </w:rPr>
          <w:fldChar w:fldCharType="end"/>
        </w:r>
      </w:hyperlink>
    </w:p>
    <w:p w14:paraId="2B7D2E4A" w14:textId="1DFDA12E" w:rsidR="003E4440" w:rsidRDefault="00C176A5">
      <w:pPr>
        <w:pStyle w:val="TOC2"/>
        <w:rPr>
          <w:rFonts w:eastAsiaTheme="minorEastAsia" w:cstheme="minorBidi"/>
          <w:sz w:val="24"/>
          <w:szCs w:val="24"/>
          <w:lang w:eastAsia="en-GB"/>
        </w:rPr>
      </w:pPr>
      <w:hyperlink w:anchor="_Toc76035499" w:history="1">
        <w:r w:rsidR="003E4440" w:rsidRPr="006D5871">
          <w:rPr>
            <w:rStyle w:val="Hyperlink"/>
          </w:rPr>
          <w:t>7.2</w:t>
        </w:r>
        <w:r w:rsidR="003E4440">
          <w:rPr>
            <w:rFonts w:eastAsiaTheme="minorEastAsia" w:cstheme="minorBidi"/>
            <w:sz w:val="24"/>
            <w:szCs w:val="24"/>
            <w:lang w:eastAsia="en-GB"/>
          </w:rPr>
          <w:tab/>
        </w:r>
        <w:r w:rsidR="003E4440" w:rsidRPr="006D5871">
          <w:rPr>
            <w:rStyle w:val="Hyperlink"/>
          </w:rPr>
          <w:t>Preparing information for your application</w:t>
        </w:r>
        <w:r w:rsidR="003E4440">
          <w:rPr>
            <w:webHidden/>
          </w:rPr>
          <w:tab/>
        </w:r>
        <w:r w:rsidR="003E4440">
          <w:rPr>
            <w:webHidden/>
          </w:rPr>
          <w:fldChar w:fldCharType="begin"/>
        </w:r>
        <w:r w:rsidR="003E4440">
          <w:rPr>
            <w:webHidden/>
          </w:rPr>
          <w:instrText xml:space="preserve"> PAGEREF _Toc76035499 \h </w:instrText>
        </w:r>
        <w:r w:rsidR="003E4440">
          <w:rPr>
            <w:webHidden/>
          </w:rPr>
        </w:r>
        <w:r w:rsidR="003E4440">
          <w:rPr>
            <w:webHidden/>
          </w:rPr>
          <w:fldChar w:fldCharType="separate"/>
        </w:r>
        <w:r w:rsidR="006C5342">
          <w:rPr>
            <w:webHidden/>
          </w:rPr>
          <w:t>32</w:t>
        </w:r>
        <w:r w:rsidR="003E4440">
          <w:rPr>
            <w:webHidden/>
          </w:rPr>
          <w:fldChar w:fldCharType="end"/>
        </w:r>
      </w:hyperlink>
    </w:p>
    <w:p w14:paraId="7C659602" w14:textId="460A555E" w:rsidR="003E4440" w:rsidRDefault="00C176A5">
      <w:pPr>
        <w:pStyle w:val="TOC2"/>
        <w:rPr>
          <w:rFonts w:eastAsiaTheme="minorEastAsia" w:cstheme="minorBidi"/>
          <w:sz w:val="24"/>
          <w:szCs w:val="24"/>
          <w:lang w:eastAsia="en-GB"/>
        </w:rPr>
      </w:pPr>
      <w:hyperlink w:anchor="_Toc76035500" w:history="1">
        <w:r w:rsidR="003E4440" w:rsidRPr="006D5871">
          <w:rPr>
            <w:rStyle w:val="Hyperlink"/>
          </w:rPr>
          <w:t>7.3</w:t>
        </w:r>
        <w:r w:rsidR="003E4440">
          <w:rPr>
            <w:rFonts w:eastAsiaTheme="minorEastAsia" w:cstheme="minorBidi"/>
            <w:sz w:val="24"/>
            <w:szCs w:val="24"/>
            <w:lang w:eastAsia="en-GB"/>
          </w:rPr>
          <w:tab/>
        </w:r>
        <w:r w:rsidR="003E4440" w:rsidRPr="006D5871">
          <w:rPr>
            <w:rStyle w:val="Hyperlink"/>
          </w:rPr>
          <w:t>Timing of the grant opportunity</w:t>
        </w:r>
        <w:r w:rsidR="003E4440">
          <w:rPr>
            <w:webHidden/>
          </w:rPr>
          <w:tab/>
        </w:r>
        <w:r w:rsidR="003E4440">
          <w:rPr>
            <w:webHidden/>
          </w:rPr>
          <w:fldChar w:fldCharType="begin"/>
        </w:r>
        <w:r w:rsidR="003E4440">
          <w:rPr>
            <w:webHidden/>
          </w:rPr>
          <w:instrText xml:space="preserve"> PAGEREF _Toc76035500 \h </w:instrText>
        </w:r>
        <w:r w:rsidR="003E4440">
          <w:rPr>
            <w:webHidden/>
          </w:rPr>
        </w:r>
        <w:r w:rsidR="003E4440">
          <w:rPr>
            <w:webHidden/>
          </w:rPr>
          <w:fldChar w:fldCharType="separate"/>
        </w:r>
        <w:r w:rsidR="006C5342">
          <w:rPr>
            <w:webHidden/>
          </w:rPr>
          <w:t>33</w:t>
        </w:r>
        <w:r w:rsidR="003E4440">
          <w:rPr>
            <w:webHidden/>
          </w:rPr>
          <w:fldChar w:fldCharType="end"/>
        </w:r>
      </w:hyperlink>
    </w:p>
    <w:p w14:paraId="6038D5B8" w14:textId="7BD7DCA6" w:rsidR="003E4440" w:rsidRDefault="00C176A5">
      <w:pPr>
        <w:pStyle w:val="TOC2"/>
        <w:rPr>
          <w:rFonts w:eastAsiaTheme="minorEastAsia" w:cstheme="minorBidi"/>
          <w:sz w:val="24"/>
          <w:szCs w:val="24"/>
          <w:lang w:eastAsia="en-GB"/>
        </w:rPr>
      </w:pPr>
      <w:hyperlink w:anchor="_Toc76035501" w:history="1">
        <w:r w:rsidR="003E4440" w:rsidRPr="006D5871">
          <w:rPr>
            <w:rStyle w:val="Hyperlink"/>
          </w:rPr>
          <w:t>7.4</w:t>
        </w:r>
        <w:r w:rsidR="003E4440">
          <w:rPr>
            <w:rFonts w:eastAsiaTheme="minorEastAsia" w:cstheme="minorBidi"/>
            <w:sz w:val="24"/>
            <w:szCs w:val="24"/>
            <w:lang w:eastAsia="en-GB"/>
          </w:rPr>
          <w:tab/>
        </w:r>
        <w:r w:rsidR="003E4440" w:rsidRPr="006D5871">
          <w:rPr>
            <w:rStyle w:val="Hyperlink"/>
          </w:rPr>
          <w:t>Questions during the application process</w:t>
        </w:r>
        <w:r w:rsidR="003E4440">
          <w:rPr>
            <w:webHidden/>
          </w:rPr>
          <w:tab/>
        </w:r>
        <w:r w:rsidR="003E4440">
          <w:rPr>
            <w:webHidden/>
          </w:rPr>
          <w:fldChar w:fldCharType="begin"/>
        </w:r>
        <w:r w:rsidR="003E4440">
          <w:rPr>
            <w:webHidden/>
          </w:rPr>
          <w:instrText xml:space="preserve"> PAGEREF _Toc76035501 \h </w:instrText>
        </w:r>
        <w:r w:rsidR="003E4440">
          <w:rPr>
            <w:webHidden/>
          </w:rPr>
        </w:r>
        <w:r w:rsidR="003E4440">
          <w:rPr>
            <w:webHidden/>
          </w:rPr>
          <w:fldChar w:fldCharType="separate"/>
        </w:r>
        <w:r w:rsidR="006C5342">
          <w:rPr>
            <w:webHidden/>
          </w:rPr>
          <w:t>33</w:t>
        </w:r>
        <w:r w:rsidR="003E4440">
          <w:rPr>
            <w:webHidden/>
          </w:rPr>
          <w:fldChar w:fldCharType="end"/>
        </w:r>
      </w:hyperlink>
    </w:p>
    <w:p w14:paraId="7F6BCB95" w14:textId="56019DDA" w:rsidR="003E4440" w:rsidRDefault="00C176A5">
      <w:pPr>
        <w:pStyle w:val="TOC1"/>
        <w:rPr>
          <w:rFonts w:eastAsiaTheme="minorEastAsia" w:cstheme="minorBidi"/>
          <w:b w:val="0"/>
          <w:iCs w:val="0"/>
          <w:color w:val="auto"/>
          <w:szCs w:val="24"/>
          <w:lang w:eastAsia="en-GB"/>
        </w:rPr>
      </w:pPr>
      <w:hyperlink w:anchor="_Toc76035504" w:history="1">
        <w:r w:rsidR="003E4440" w:rsidRPr="006D5871">
          <w:rPr>
            <w:rStyle w:val="Hyperlink"/>
          </w:rPr>
          <w:t>8</w:t>
        </w:r>
        <w:r w:rsidR="003E4440">
          <w:rPr>
            <w:rFonts w:eastAsiaTheme="minorEastAsia" w:cstheme="minorBidi"/>
            <w:b w:val="0"/>
            <w:iCs w:val="0"/>
            <w:color w:val="auto"/>
            <w:szCs w:val="24"/>
            <w:lang w:eastAsia="en-GB"/>
          </w:rPr>
          <w:tab/>
        </w:r>
        <w:r w:rsidR="003E4440" w:rsidRPr="006D5871">
          <w:rPr>
            <w:rStyle w:val="Hyperlink"/>
          </w:rPr>
          <w:t>The grant assessment and notification process</w:t>
        </w:r>
        <w:r w:rsidR="003E4440">
          <w:rPr>
            <w:webHidden/>
          </w:rPr>
          <w:tab/>
        </w:r>
        <w:r w:rsidR="003E4440">
          <w:rPr>
            <w:webHidden/>
          </w:rPr>
          <w:fldChar w:fldCharType="begin"/>
        </w:r>
        <w:r w:rsidR="003E4440">
          <w:rPr>
            <w:webHidden/>
          </w:rPr>
          <w:instrText xml:space="preserve"> PAGEREF _Toc76035504 \h </w:instrText>
        </w:r>
        <w:r w:rsidR="003E4440">
          <w:rPr>
            <w:webHidden/>
          </w:rPr>
        </w:r>
        <w:r w:rsidR="003E4440">
          <w:rPr>
            <w:webHidden/>
          </w:rPr>
          <w:fldChar w:fldCharType="separate"/>
        </w:r>
        <w:r w:rsidR="006C5342">
          <w:rPr>
            <w:webHidden/>
          </w:rPr>
          <w:t>34</w:t>
        </w:r>
        <w:r w:rsidR="003E4440">
          <w:rPr>
            <w:webHidden/>
          </w:rPr>
          <w:fldChar w:fldCharType="end"/>
        </w:r>
      </w:hyperlink>
    </w:p>
    <w:p w14:paraId="656E07DE" w14:textId="171E2578" w:rsidR="003E4440" w:rsidRDefault="00C176A5">
      <w:pPr>
        <w:pStyle w:val="TOC2"/>
        <w:rPr>
          <w:rFonts w:eastAsiaTheme="minorEastAsia" w:cstheme="minorBidi"/>
          <w:sz w:val="24"/>
          <w:szCs w:val="24"/>
          <w:lang w:eastAsia="en-GB"/>
        </w:rPr>
      </w:pPr>
      <w:hyperlink w:anchor="_Toc76035505" w:history="1">
        <w:r w:rsidR="003E4440" w:rsidRPr="006D5871">
          <w:rPr>
            <w:rStyle w:val="Hyperlink"/>
          </w:rPr>
          <w:t>8.1</w:t>
        </w:r>
        <w:r w:rsidR="003E4440">
          <w:rPr>
            <w:rFonts w:eastAsiaTheme="minorEastAsia" w:cstheme="minorBidi"/>
            <w:sz w:val="24"/>
            <w:szCs w:val="24"/>
            <w:lang w:eastAsia="en-GB"/>
          </w:rPr>
          <w:tab/>
        </w:r>
        <w:r w:rsidR="003E4440" w:rsidRPr="006D5871">
          <w:rPr>
            <w:rStyle w:val="Hyperlink"/>
          </w:rPr>
          <w:t>Who will approve grants?</w:t>
        </w:r>
        <w:r w:rsidR="003E4440">
          <w:rPr>
            <w:webHidden/>
          </w:rPr>
          <w:tab/>
        </w:r>
        <w:r w:rsidR="003E4440">
          <w:rPr>
            <w:webHidden/>
          </w:rPr>
          <w:fldChar w:fldCharType="begin"/>
        </w:r>
        <w:r w:rsidR="003E4440">
          <w:rPr>
            <w:webHidden/>
          </w:rPr>
          <w:instrText xml:space="preserve"> PAGEREF _Toc76035505 \h </w:instrText>
        </w:r>
        <w:r w:rsidR="003E4440">
          <w:rPr>
            <w:webHidden/>
          </w:rPr>
        </w:r>
        <w:r w:rsidR="003E4440">
          <w:rPr>
            <w:webHidden/>
          </w:rPr>
          <w:fldChar w:fldCharType="separate"/>
        </w:r>
        <w:r w:rsidR="006C5342">
          <w:rPr>
            <w:webHidden/>
          </w:rPr>
          <w:t>34</w:t>
        </w:r>
        <w:r w:rsidR="003E4440">
          <w:rPr>
            <w:webHidden/>
          </w:rPr>
          <w:fldChar w:fldCharType="end"/>
        </w:r>
      </w:hyperlink>
    </w:p>
    <w:p w14:paraId="4930A97D" w14:textId="0A7812AF" w:rsidR="003E4440" w:rsidRDefault="00C176A5">
      <w:pPr>
        <w:pStyle w:val="TOC2"/>
        <w:rPr>
          <w:rFonts w:eastAsiaTheme="minorEastAsia" w:cstheme="minorBidi"/>
          <w:sz w:val="24"/>
          <w:szCs w:val="24"/>
          <w:lang w:eastAsia="en-GB"/>
        </w:rPr>
      </w:pPr>
      <w:hyperlink w:anchor="_Toc76035506" w:history="1">
        <w:r w:rsidR="003E4440" w:rsidRPr="006D5871">
          <w:rPr>
            <w:rStyle w:val="Hyperlink"/>
          </w:rPr>
          <w:t>8.2</w:t>
        </w:r>
        <w:r w:rsidR="003E4440">
          <w:rPr>
            <w:rFonts w:eastAsiaTheme="minorEastAsia" w:cstheme="minorBidi"/>
            <w:sz w:val="24"/>
            <w:szCs w:val="24"/>
            <w:lang w:eastAsia="en-GB"/>
          </w:rPr>
          <w:tab/>
        </w:r>
        <w:r w:rsidR="003E4440" w:rsidRPr="006D5871">
          <w:rPr>
            <w:rStyle w:val="Hyperlink"/>
          </w:rPr>
          <w:t>Notification of application outcomes</w:t>
        </w:r>
        <w:r w:rsidR="003E4440">
          <w:rPr>
            <w:webHidden/>
          </w:rPr>
          <w:tab/>
        </w:r>
        <w:r w:rsidR="003E4440">
          <w:rPr>
            <w:webHidden/>
          </w:rPr>
          <w:fldChar w:fldCharType="begin"/>
        </w:r>
        <w:r w:rsidR="003E4440">
          <w:rPr>
            <w:webHidden/>
          </w:rPr>
          <w:instrText xml:space="preserve"> PAGEREF _Toc76035506 \h </w:instrText>
        </w:r>
        <w:r w:rsidR="003E4440">
          <w:rPr>
            <w:webHidden/>
          </w:rPr>
        </w:r>
        <w:r w:rsidR="003E4440">
          <w:rPr>
            <w:webHidden/>
          </w:rPr>
          <w:fldChar w:fldCharType="separate"/>
        </w:r>
        <w:r w:rsidR="006C5342">
          <w:rPr>
            <w:webHidden/>
          </w:rPr>
          <w:t>34</w:t>
        </w:r>
        <w:r w:rsidR="003E4440">
          <w:rPr>
            <w:webHidden/>
          </w:rPr>
          <w:fldChar w:fldCharType="end"/>
        </w:r>
      </w:hyperlink>
    </w:p>
    <w:p w14:paraId="6AE2F214" w14:textId="0A10C97C" w:rsidR="003E4440" w:rsidRDefault="00C176A5">
      <w:pPr>
        <w:pStyle w:val="TOC1"/>
        <w:rPr>
          <w:rFonts w:eastAsiaTheme="minorEastAsia" w:cstheme="minorBidi"/>
          <w:b w:val="0"/>
          <w:iCs w:val="0"/>
          <w:color w:val="auto"/>
          <w:szCs w:val="24"/>
          <w:lang w:eastAsia="en-GB"/>
        </w:rPr>
      </w:pPr>
      <w:hyperlink w:anchor="_Toc76035507" w:history="1">
        <w:r w:rsidR="003E4440" w:rsidRPr="006D5871">
          <w:rPr>
            <w:rStyle w:val="Hyperlink"/>
          </w:rPr>
          <w:t>9</w:t>
        </w:r>
        <w:r w:rsidR="003E4440">
          <w:rPr>
            <w:rFonts w:eastAsiaTheme="minorEastAsia" w:cstheme="minorBidi"/>
            <w:b w:val="0"/>
            <w:iCs w:val="0"/>
            <w:color w:val="auto"/>
            <w:szCs w:val="24"/>
            <w:lang w:eastAsia="en-GB"/>
          </w:rPr>
          <w:tab/>
        </w:r>
        <w:r w:rsidR="003E4440" w:rsidRPr="006D5871">
          <w:rPr>
            <w:rStyle w:val="Hyperlink"/>
          </w:rPr>
          <w:t>Eligible grant applications</w:t>
        </w:r>
        <w:r w:rsidR="003E4440">
          <w:rPr>
            <w:webHidden/>
          </w:rPr>
          <w:tab/>
        </w:r>
        <w:r w:rsidR="003E4440">
          <w:rPr>
            <w:webHidden/>
          </w:rPr>
          <w:fldChar w:fldCharType="begin"/>
        </w:r>
        <w:r w:rsidR="003E4440">
          <w:rPr>
            <w:webHidden/>
          </w:rPr>
          <w:instrText xml:space="preserve"> PAGEREF _Toc76035507 \h </w:instrText>
        </w:r>
        <w:r w:rsidR="003E4440">
          <w:rPr>
            <w:webHidden/>
          </w:rPr>
        </w:r>
        <w:r w:rsidR="003E4440">
          <w:rPr>
            <w:webHidden/>
          </w:rPr>
          <w:fldChar w:fldCharType="separate"/>
        </w:r>
        <w:r w:rsidR="006C5342">
          <w:rPr>
            <w:webHidden/>
          </w:rPr>
          <w:t>35</w:t>
        </w:r>
        <w:r w:rsidR="003E4440">
          <w:rPr>
            <w:webHidden/>
          </w:rPr>
          <w:fldChar w:fldCharType="end"/>
        </w:r>
      </w:hyperlink>
    </w:p>
    <w:p w14:paraId="1F6DE905" w14:textId="5EDD4709" w:rsidR="003E4440" w:rsidRDefault="00C176A5">
      <w:pPr>
        <w:pStyle w:val="TOC2"/>
        <w:rPr>
          <w:rFonts w:eastAsiaTheme="minorEastAsia" w:cstheme="minorBidi"/>
          <w:sz w:val="24"/>
          <w:szCs w:val="24"/>
          <w:lang w:eastAsia="en-GB"/>
        </w:rPr>
      </w:pPr>
      <w:hyperlink w:anchor="_Toc76035508" w:history="1">
        <w:r w:rsidR="003E4440" w:rsidRPr="006D5871">
          <w:rPr>
            <w:rStyle w:val="Hyperlink"/>
          </w:rPr>
          <w:t>9.1</w:t>
        </w:r>
        <w:r w:rsidR="003E4440">
          <w:rPr>
            <w:rFonts w:eastAsiaTheme="minorEastAsia" w:cstheme="minorBidi"/>
            <w:sz w:val="24"/>
            <w:szCs w:val="24"/>
            <w:lang w:eastAsia="en-GB"/>
          </w:rPr>
          <w:tab/>
        </w:r>
        <w:r w:rsidR="003E4440" w:rsidRPr="006D5871">
          <w:rPr>
            <w:rStyle w:val="Hyperlink"/>
          </w:rPr>
          <w:t>The grant agreement</w:t>
        </w:r>
        <w:r w:rsidR="003E4440">
          <w:rPr>
            <w:webHidden/>
          </w:rPr>
          <w:tab/>
        </w:r>
        <w:r w:rsidR="003E4440">
          <w:rPr>
            <w:webHidden/>
          </w:rPr>
          <w:fldChar w:fldCharType="begin"/>
        </w:r>
        <w:r w:rsidR="003E4440">
          <w:rPr>
            <w:webHidden/>
          </w:rPr>
          <w:instrText xml:space="preserve"> PAGEREF _Toc76035508 \h </w:instrText>
        </w:r>
        <w:r w:rsidR="003E4440">
          <w:rPr>
            <w:webHidden/>
          </w:rPr>
        </w:r>
        <w:r w:rsidR="003E4440">
          <w:rPr>
            <w:webHidden/>
          </w:rPr>
          <w:fldChar w:fldCharType="separate"/>
        </w:r>
        <w:r w:rsidR="006C5342">
          <w:rPr>
            <w:webHidden/>
          </w:rPr>
          <w:t>35</w:t>
        </w:r>
        <w:r w:rsidR="003E4440">
          <w:rPr>
            <w:webHidden/>
          </w:rPr>
          <w:fldChar w:fldCharType="end"/>
        </w:r>
      </w:hyperlink>
    </w:p>
    <w:p w14:paraId="5691331E" w14:textId="61825556" w:rsidR="003E4440" w:rsidRDefault="00C176A5">
      <w:pPr>
        <w:pStyle w:val="TOC3"/>
        <w:tabs>
          <w:tab w:val="left" w:pos="1815"/>
        </w:tabs>
        <w:rPr>
          <w:rFonts w:eastAsiaTheme="minorEastAsia" w:cstheme="minorBidi"/>
          <w:sz w:val="24"/>
          <w:szCs w:val="24"/>
          <w:lang w:eastAsia="en-GB"/>
        </w:rPr>
      </w:pPr>
      <w:hyperlink w:anchor="_Toc76035509" w:history="1">
        <w:r w:rsidR="003E4440" w:rsidRPr="006D5871">
          <w:rPr>
            <w:rStyle w:val="Hyperlink"/>
          </w:rPr>
          <w:t>9.1.1</w:t>
        </w:r>
        <w:r w:rsidR="003E4440">
          <w:rPr>
            <w:rFonts w:eastAsiaTheme="minorEastAsia" w:cstheme="minorBidi"/>
            <w:sz w:val="24"/>
            <w:szCs w:val="24"/>
            <w:lang w:eastAsia="en-GB"/>
          </w:rPr>
          <w:tab/>
        </w:r>
        <w:r w:rsidR="003E4440" w:rsidRPr="006D5871">
          <w:rPr>
            <w:rStyle w:val="Hyperlink"/>
          </w:rPr>
          <w:t>Grant agreement variations</w:t>
        </w:r>
        <w:r w:rsidR="003E4440">
          <w:rPr>
            <w:webHidden/>
          </w:rPr>
          <w:tab/>
        </w:r>
        <w:r w:rsidR="003E4440">
          <w:rPr>
            <w:webHidden/>
          </w:rPr>
          <w:fldChar w:fldCharType="begin"/>
        </w:r>
        <w:r w:rsidR="003E4440">
          <w:rPr>
            <w:webHidden/>
          </w:rPr>
          <w:instrText xml:space="preserve"> PAGEREF _Toc76035509 \h </w:instrText>
        </w:r>
        <w:r w:rsidR="003E4440">
          <w:rPr>
            <w:webHidden/>
          </w:rPr>
        </w:r>
        <w:r w:rsidR="003E4440">
          <w:rPr>
            <w:webHidden/>
          </w:rPr>
          <w:fldChar w:fldCharType="separate"/>
        </w:r>
        <w:r w:rsidR="006C5342">
          <w:rPr>
            <w:webHidden/>
          </w:rPr>
          <w:t>35</w:t>
        </w:r>
        <w:r w:rsidR="003E4440">
          <w:rPr>
            <w:webHidden/>
          </w:rPr>
          <w:fldChar w:fldCharType="end"/>
        </w:r>
      </w:hyperlink>
    </w:p>
    <w:p w14:paraId="1B62D89F" w14:textId="7AB54478" w:rsidR="003E4440" w:rsidRDefault="00C176A5">
      <w:pPr>
        <w:pStyle w:val="TOC2"/>
        <w:rPr>
          <w:rFonts w:eastAsiaTheme="minorEastAsia" w:cstheme="minorBidi"/>
          <w:sz w:val="24"/>
          <w:szCs w:val="24"/>
          <w:lang w:eastAsia="en-GB"/>
        </w:rPr>
      </w:pPr>
      <w:hyperlink w:anchor="_Toc76035510" w:history="1">
        <w:r w:rsidR="003E4440" w:rsidRPr="006D5871">
          <w:rPr>
            <w:rStyle w:val="Hyperlink"/>
          </w:rPr>
          <w:t>9.2</w:t>
        </w:r>
        <w:r w:rsidR="003E4440">
          <w:rPr>
            <w:rFonts w:eastAsiaTheme="minorEastAsia" w:cstheme="minorBidi"/>
            <w:sz w:val="24"/>
            <w:szCs w:val="24"/>
            <w:lang w:eastAsia="en-GB"/>
          </w:rPr>
          <w:tab/>
        </w:r>
        <w:r w:rsidR="003E4440" w:rsidRPr="006D5871">
          <w:rPr>
            <w:rStyle w:val="Hyperlink"/>
          </w:rPr>
          <w:t>Other legislation, policies and industry standards</w:t>
        </w:r>
        <w:r w:rsidR="003E4440">
          <w:rPr>
            <w:webHidden/>
          </w:rPr>
          <w:tab/>
        </w:r>
        <w:r w:rsidR="003E4440">
          <w:rPr>
            <w:webHidden/>
          </w:rPr>
          <w:fldChar w:fldCharType="begin"/>
        </w:r>
        <w:r w:rsidR="003E4440">
          <w:rPr>
            <w:webHidden/>
          </w:rPr>
          <w:instrText xml:space="preserve"> PAGEREF _Toc76035510 \h </w:instrText>
        </w:r>
        <w:r w:rsidR="003E4440">
          <w:rPr>
            <w:webHidden/>
          </w:rPr>
        </w:r>
        <w:r w:rsidR="003E4440">
          <w:rPr>
            <w:webHidden/>
          </w:rPr>
          <w:fldChar w:fldCharType="separate"/>
        </w:r>
        <w:r w:rsidR="006C5342">
          <w:rPr>
            <w:webHidden/>
          </w:rPr>
          <w:t>36</w:t>
        </w:r>
        <w:r w:rsidR="003E4440">
          <w:rPr>
            <w:webHidden/>
          </w:rPr>
          <w:fldChar w:fldCharType="end"/>
        </w:r>
      </w:hyperlink>
    </w:p>
    <w:p w14:paraId="3A1D139E" w14:textId="728BE103" w:rsidR="003E4440" w:rsidRDefault="00C176A5">
      <w:pPr>
        <w:pStyle w:val="TOC2"/>
        <w:rPr>
          <w:rFonts w:eastAsiaTheme="minorEastAsia" w:cstheme="minorBidi"/>
          <w:sz w:val="24"/>
          <w:szCs w:val="24"/>
          <w:lang w:eastAsia="en-GB"/>
        </w:rPr>
      </w:pPr>
      <w:hyperlink w:anchor="_Toc76035511" w:history="1">
        <w:r w:rsidR="003E4440" w:rsidRPr="006D5871">
          <w:rPr>
            <w:rStyle w:val="Hyperlink"/>
          </w:rPr>
          <w:t>9.3</w:t>
        </w:r>
        <w:r w:rsidR="003E4440">
          <w:rPr>
            <w:rFonts w:eastAsiaTheme="minorEastAsia" w:cstheme="minorBidi"/>
            <w:sz w:val="24"/>
            <w:szCs w:val="24"/>
            <w:lang w:eastAsia="en-GB"/>
          </w:rPr>
          <w:tab/>
        </w:r>
        <w:r w:rsidR="003E4440" w:rsidRPr="006D5871">
          <w:rPr>
            <w:rStyle w:val="Hyperlink"/>
          </w:rPr>
          <w:t>Announcement of grants</w:t>
        </w:r>
        <w:r w:rsidR="003E4440">
          <w:rPr>
            <w:webHidden/>
          </w:rPr>
          <w:tab/>
        </w:r>
        <w:r w:rsidR="003E4440">
          <w:rPr>
            <w:webHidden/>
          </w:rPr>
          <w:fldChar w:fldCharType="begin"/>
        </w:r>
        <w:r w:rsidR="003E4440">
          <w:rPr>
            <w:webHidden/>
          </w:rPr>
          <w:instrText xml:space="preserve"> PAGEREF _Toc76035511 \h </w:instrText>
        </w:r>
        <w:r w:rsidR="003E4440">
          <w:rPr>
            <w:webHidden/>
          </w:rPr>
        </w:r>
        <w:r w:rsidR="003E4440">
          <w:rPr>
            <w:webHidden/>
          </w:rPr>
          <w:fldChar w:fldCharType="separate"/>
        </w:r>
        <w:r w:rsidR="006C5342">
          <w:rPr>
            <w:webHidden/>
          </w:rPr>
          <w:t>36</w:t>
        </w:r>
        <w:r w:rsidR="003E4440">
          <w:rPr>
            <w:webHidden/>
          </w:rPr>
          <w:fldChar w:fldCharType="end"/>
        </w:r>
      </w:hyperlink>
    </w:p>
    <w:p w14:paraId="088675A9" w14:textId="03145261" w:rsidR="003E4440" w:rsidRDefault="00C176A5">
      <w:pPr>
        <w:pStyle w:val="TOC1"/>
        <w:rPr>
          <w:rFonts w:eastAsiaTheme="minorEastAsia" w:cstheme="minorBidi"/>
          <w:b w:val="0"/>
          <w:iCs w:val="0"/>
          <w:color w:val="auto"/>
          <w:szCs w:val="24"/>
          <w:lang w:eastAsia="en-GB"/>
        </w:rPr>
      </w:pPr>
      <w:hyperlink w:anchor="_Toc76035512" w:history="1">
        <w:r w:rsidR="003E4440" w:rsidRPr="006D5871">
          <w:rPr>
            <w:rStyle w:val="Hyperlink"/>
          </w:rPr>
          <w:t>10</w:t>
        </w:r>
        <w:r w:rsidR="003E4440">
          <w:rPr>
            <w:rFonts w:eastAsiaTheme="minorEastAsia" w:cstheme="minorBidi"/>
            <w:b w:val="0"/>
            <w:iCs w:val="0"/>
            <w:color w:val="auto"/>
            <w:szCs w:val="24"/>
            <w:lang w:eastAsia="en-GB"/>
          </w:rPr>
          <w:tab/>
        </w:r>
        <w:r w:rsidR="003E4440" w:rsidRPr="006D5871">
          <w:rPr>
            <w:rStyle w:val="Hyperlink"/>
          </w:rPr>
          <w:t>How we pay the grant</w:t>
        </w:r>
        <w:r w:rsidR="003E4440">
          <w:rPr>
            <w:webHidden/>
          </w:rPr>
          <w:tab/>
        </w:r>
        <w:r w:rsidR="003E4440">
          <w:rPr>
            <w:webHidden/>
          </w:rPr>
          <w:fldChar w:fldCharType="begin"/>
        </w:r>
        <w:r w:rsidR="003E4440">
          <w:rPr>
            <w:webHidden/>
          </w:rPr>
          <w:instrText xml:space="preserve"> PAGEREF _Toc76035512 \h </w:instrText>
        </w:r>
        <w:r w:rsidR="003E4440">
          <w:rPr>
            <w:webHidden/>
          </w:rPr>
        </w:r>
        <w:r w:rsidR="003E4440">
          <w:rPr>
            <w:webHidden/>
          </w:rPr>
          <w:fldChar w:fldCharType="separate"/>
        </w:r>
        <w:r w:rsidR="006C5342">
          <w:rPr>
            <w:webHidden/>
          </w:rPr>
          <w:t>37</w:t>
        </w:r>
        <w:r w:rsidR="003E4440">
          <w:rPr>
            <w:webHidden/>
          </w:rPr>
          <w:fldChar w:fldCharType="end"/>
        </w:r>
      </w:hyperlink>
    </w:p>
    <w:p w14:paraId="295C7F08" w14:textId="15FB089C" w:rsidR="003E4440" w:rsidRDefault="00C176A5">
      <w:pPr>
        <w:pStyle w:val="TOC2"/>
        <w:rPr>
          <w:rFonts w:eastAsiaTheme="minorEastAsia" w:cstheme="minorBidi"/>
          <w:sz w:val="24"/>
          <w:szCs w:val="24"/>
          <w:lang w:eastAsia="en-GB"/>
        </w:rPr>
      </w:pPr>
      <w:hyperlink w:anchor="_Toc76035513" w:history="1">
        <w:r w:rsidR="003E4440" w:rsidRPr="006D5871">
          <w:rPr>
            <w:rStyle w:val="Hyperlink"/>
            <w:lang w:eastAsia="en-AU"/>
          </w:rPr>
          <w:t>10.1</w:t>
        </w:r>
        <w:r w:rsidR="003E4440">
          <w:rPr>
            <w:rFonts w:eastAsiaTheme="minorEastAsia" w:cstheme="minorBidi"/>
            <w:sz w:val="24"/>
            <w:szCs w:val="24"/>
            <w:lang w:eastAsia="en-GB"/>
          </w:rPr>
          <w:tab/>
        </w:r>
        <w:r w:rsidR="003E4440" w:rsidRPr="006D5871">
          <w:rPr>
            <w:rStyle w:val="Hyperlink"/>
            <w:lang w:eastAsia="en-AU"/>
          </w:rPr>
          <w:t>Frequency of payments</w:t>
        </w:r>
        <w:r w:rsidR="003E4440">
          <w:rPr>
            <w:webHidden/>
          </w:rPr>
          <w:tab/>
        </w:r>
        <w:r w:rsidR="003E4440">
          <w:rPr>
            <w:webHidden/>
          </w:rPr>
          <w:fldChar w:fldCharType="begin"/>
        </w:r>
        <w:r w:rsidR="003E4440">
          <w:rPr>
            <w:webHidden/>
          </w:rPr>
          <w:instrText xml:space="preserve"> PAGEREF _Toc76035513 \h </w:instrText>
        </w:r>
        <w:r w:rsidR="003E4440">
          <w:rPr>
            <w:webHidden/>
          </w:rPr>
        </w:r>
        <w:r w:rsidR="003E4440">
          <w:rPr>
            <w:webHidden/>
          </w:rPr>
          <w:fldChar w:fldCharType="separate"/>
        </w:r>
        <w:r w:rsidR="006C5342">
          <w:rPr>
            <w:webHidden/>
          </w:rPr>
          <w:t>37</w:t>
        </w:r>
        <w:r w:rsidR="003E4440">
          <w:rPr>
            <w:webHidden/>
          </w:rPr>
          <w:fldChar w:fldCharType="end"/>
        </w:r>
      </w:hyperlink>
    </w:p>
    <w:p w14:paraId="5C8216F1" w14:textId="626BE0DC" w:rsidR="003E4440" w:rsidRDefault="00C176A5">
      <w:pPr>
        <w:pStyle w:val="TOC2"/>
        <w:rPr>
          <w:rFonts w:eastAsiaTheme="minorEastAsia" w:cstheme="minorBidi"/>
          <w:sz w:val="24"/>
          <w:szCs w:val="24"/>
          <w:lang w:eastAsia="en-GB"/>
        </w:rPr>
      </w:pPr>
      <w:hyperlink w:anchor="_Toc76035514" w:history="1">
        <w:r w:rsidR="003E4440" w:rsidRPr="006D5871">
          <w:rPr>
            <w:rStyle w:val="Hyperlink"/>
          </w:rPr>
          <w:t>10.2</w:t>
        </w:r>
        <w:r w:rsidR="003E4440">
          <w:rPr>
            <w:rFonts w:eastAsiaTheme="minorEastAsia" w:cstheme="minorBidi"/>
            <w:sz w:val="24"/>
            <w:szCs w:val="24"/>
            <w:lang w:eastAsia="en-GB"/>
          </w:rPr>
          <w:tab/>
        </w:r>
        <w:r w:rsidR="003E4440" w:rsidRPr="006D5871">
          <w:rPr>
            <w:rStyle w:val="Hyperlink"/>
          </w:rPr>
          <w:t>Milestone Reports</w:t>
        </w:r>
        <w:r w:rsidR="003E4440">
          <w:rPr>
            <w:webHidden/>
          </w:rPr>
          <w:tab/>
        </w:r>
        <w:r w:rsidR="003E4440">
          <w:rPr>
            <w:webHidden/>
          </w:rPr>
          <w:fldChar w:fldCharType="begin"/>
        </w:r>
        <w:r w:rsidR="003E4440">
          <w:rPr>
            <w:webHidden/>
          </w:rPr>
          <w:instrText xml:space="preserve"> PAGEREF _Toc76035514 \h </w:instrText>
        </w:r>
        <w:r w:rsidR="003E4440">
          <w:rPr>
            <w:webHidden/>
          </w:rPr>
        </w:r>
        <w:r w:rsidR="003E4440">
          <w:rPr>
            <w:webHidden/>
          </w:rPr>
          <w:fldChar w:fldCharType="separate"/>
        </w:r>
        <w:r w:rsidR="006C5342">
          <w:rPr>
            <w:webHidden/>
          </w:rPr>
          <w:t>37</w:t>
        </w:r>
        <w:r w:rsidR="003E4440">
          <w:rPr>
            <w:webHidden/>
          </w:rPr>
          <w:fldChar w:fldCharType="end"/>
        </w:r>
      </w:hyperlink>
    </w:p>
    <w:p w14:paraId="05B70EDF" w14:textId="57CA3F41" w:rsidR="003E4440" w:rsidRDefault="00C176A5">
      <w:pPr>
        <w:pStyle w:val="TOC2"/>
        <w:rPr>
          <w:rFonts w:eastAsiaTheme="minorEastAsia" w:cstheme="minorBidi"/>
          <w:sz w:val="24"/>
          <w:szCs w:val="24"/>
          <w:lang w:eastAsia="en-GB"/>
        </w:rPr>
      </w:pPr>
      <w:hyperlink w:anchor="_Toc76035515" w:history="1">
        <w:r w:rsidR="003E4440" w:rsidRPr="006D5871">
          <w:rPr>
            <w:rStyle w:val="Hyperlink"/>
          </w:rPr>
          <w:t>10.3</w:t>
        </w:r>
        <w:r w:rsidR="003E4440">
          <w:rPr>
            <w:rFonts w:eastAsiaTheme="minorEastAsia" w:cstheme="minorBidi"/>
            <w:sz w:val="24"/>
            <w:szCs w:val="24"/>
            <w:lang w:eastAsia="en-GB"/>
          </w:rPr>
          <w:tab/>
        </w:r>
        <w:r w:rsidR="003E4440" w:rsidRPr="006D5871">
          <w:rPr>
            <w:rStyle w:val="Hyperlink"/>
          </w:rPr>
          <w:t>Milestone Payment Administration</w:t>
        </w:r>
        <w:r w:rsidR="003E4440">
          <w:rPr>
            <w:webHidden/>
          </w:rPr>
          <w:tab/>
        </w:r>
        <w:r w:rsidR="003E4440">
          <w:rPr>
            <w:webHidden/>
          </w:rPr>
          <w:fldChar w:fldCharType="begin"/>
        </w:r>
        <w:r w:rsidR="003E4440">
          <w:rPr>
            <w:webHidden/>
          </w:rPr>
          <w:instrText xml:space="preserve"> PAGEREF _Toc76035515 \h </w:instrText>
        </w:r>
        <w:r w:rsidR="003E4440">
          <w:rPr>
            <w:webHidden/>
          </w:rPr>
        </w:r>
        <w:r w:rsidR="003E4440">
          <w:rPr>
            <w:webHidden/>
          </w:rPr>
          <w:fldChar w:fldCharType="separate"/>
        </w:r>
        <w:r w:rsidR="006C5342">
          <w:rPr>
            <w:webHidden/>
          </w:rPr>
          <w:t>38</w:t>
        </w:r>
        <w:r w:rsidR="003E4440">
          <w:rPr>
            <w:webHidden/>
          </w:rPr>
          <w:fldChar w:fldCharType="end"/>
        </w:r>
      </w:hyperlink>
    </w:p>
    <w:p w14:paraId="5AC22307" w14:textId="0D89D49E" w:rsidR="003E4440" w:rsidRDefault="00C176A5">
      <w:pPr>
        <w:pStyle w:val="TOC2"/>
        <w:rPr>
          <w:rFonts w:eastAsiaTheme="minorEastAsia" w:cstheme="minorBidi"/>
          <w:sz w:val="24"/>
          <w:szCs w:val="24"/>
          <w:lang w:eastAsia="en-GB"/>
        </w:rPr>
      </w:pPr>
      <w:hyperlink w:anchor="_Toc76035516" w:history="1">
        <w:r w:rsidR="003E4440" w:rsidRPr="006D5871">
          <w:rPr>
            <w:rStyle w:val="Hyperlink"/>
          </w:rPr>
          <w:t>10.4</w:t>
        </w:r>
        <w:r w:rsidR="003E4440">
          <w:rPr>
            <w:rFonts w:eastAsiaTheme="minorEastAsia" w:cstheme="minorBidi"/>
            <w:sz w:val="24"/>
            <w:szCs w:val="24"/>
            <w:lang w:eastAsia="en-GB"/>
          </w:rPr>
          <w:tab/>
        </w:r>
        <w:r w:rsidR="003E4440" w:rsidRPr="006D5871">
          <w:rPr>
            <w:rStyle w:val="Hyperlink"/>
          </w:rPr>
          <w:t>Grant payments and GST</w:t>
        </w:r>
        <w:r w:rsidR="003E4440">
          <w:rPr>
            <w:webHidden/>
          </w:rPr>
          <w:tab/>
        </w:r>
        <w:r w:rsidR="003E4440">
          <w:rPr>
            <w:webHidden/>
          </w:rPr>
          <w:fldChar w:fldCharType="begin"/>
        </w:r>
        <w:r w:rsidR="003E4440">
          <w:rPr>
            <w:webHidden/>
          </w:rPr>
          <w:instrText xml:space="preserve"> PAGEREF _Toc76035516 \h </w:instrText>
        </w:r>
        <w:r w:rsidR="003E4440">
          <w:rPr>
            <w:webHidden/>
          </w:rPr>
        </w:r>
        <w:r w:rsidR="003E4440">
          <w:rPr>
            <w:webHidden/>
          </w:rPr>
          <w:fldChar w:fldCharType="separate"/>
        </w:r>
        <w:r w:rsidR="006C5342">
          <w:rPr>
            <w:webHidden/>
          </w:rPr>
          <w:t>38</w:t>
        </w:r>
        <w:r w:rsidR="003E4440">
          <w:rPr>
            <w:webHidden/>
          </w:rPr>
          <w:fldChar w:fldCharType="end"/>
        </w:r>
      </w:hyperlink>
    </w:p>
    <w:p w14:paraId="64C6AF37" w14:textId="6AA8EAD5" w:rsidR="003E4440" w:rsidRDefault="00C176A5">
      <w:pPr>
        <w:pStyle w:val="TOC1"/>
        <w:rPr>
          <w:rFonts w:eastAsiaTheme="minorEastAsia" w:cstheme="minorBidi"/>
          <w:b w:val="0"/>
          <w:iCs w:val="0"/>
          <w:color w:val="auto"/>
          <w:szCs w:val="24"/>
          <w:lang w:eastAsia="en-GB"/>
        </w:rPr>
      </w:pPr>
      <w:hyperlink w:anchor="_Toc76035517" w:history="1">
        <w:r w:rsidR="003E4440" w:rsidRPr="006D5871">
          <w:rPr>
            <w:rStyle w:val="Hyperlink"/>
          </w:rPr>
          <w:t>11</w:t>
        </w:r>
        <w:r w:rsidR="003E4440">
          <w:rPr>
            <w:rFonts w:eastAsiaTheme="minorEastAsia" w:cstheme="minorBidi"/>
            <w:b w:val="0"/>
            <w:iCs w:val="0"/>
            <w:color w:val="auto"/>
            <w:szCs w:val="24"/>
            <w:lang w:eastAsia="en-GB"/>
          </w:rPr>
          <w:tab/>
        </w:r>
        <w:r w:rsidR="003E4440" w:rsidRPr="006D5871">
          <w:rPr>
            <w:rStyle w:val="Hyperlink"/>
          </w:rPr>
          <w:t>Rights of review of a decision</w:t>
        </w:r>
        <w:r w:rsidR="003E4440">
          <w:rPr>
            <w:webHidden/>
          </w:rPr>
          <w:tab/>
        </w:r>
        <w:r w:rsidR="003E4440">
          <w:rPr>
            <w:webHidden/>
          </w:rPr>
          <w:fldChar w:fldCharType="begin"/>
        </w:r>
        <w:r w:rsidR="003E4440">
          <w:rPr>
            <w:webHidden/>
          </w:rPr>
          <w:instrText xml:space="preserve"> PAGEREF _Toc76035517 \h </w:instrText>
        </w:r>
        <w:r w:rsidR="003E4440">
          <w:rPr>
            <w:webHidden/>
          </w:rPr>
        </w:r>
        <w:r w:rsidR="003E4440">
          <w:rPr>
            <w:webHidden/>
          </w:rPr>
          <w:fldChar w:fldCharType="separate"/>
        </w:r>
        <w:r w:rsidR="006C5342">
          <w:rPr>
            <w:webHidden/>
          </w:rPr>
          <w:t>39</w:t>
        </w:r>
        <w:r w:rsidR="003E4440">
          <w:rPr>
            <w:webHidden/>
          </w:rPr>
          <w:fldChar w:fldCharType="end"/>
        </w:r>
      </w:hyperlink>
    </w:p>
    <w:p w14:paraId="353CAB7F" w14:textId="2B6B24D3" w:rsidR="003E4440" w:rsidRDefault="00C176A5">
      <w:pPr>
        <w:pStyle w:val="TOC2"/>
        <w:rPr>
          <w:rFonts w:eastAsiaTheme="minorEastAsia" w:cstheme="minorBidi"/>
          <w:sz w:val="24"/>
          <w:szCs w:val="24"/>
          <w:lang w:eastAsia="en-GB"/>
        </w:rPr>
      </w:pPr>
      <w:hyperlink w:anchor="_Toc76035518" w:history="1">
        <w:r w:rsidR="003E4440" w:rsidRPr="006D5871">
          <w:rPr>
            <w:rStyle w:val="Hyperlink"/>
          </w:rPr>
          <w:t>11.1</w:t>
        </w:r>
        <w:r w:rsidR="003E4440">
          <w:rPr>
            <w:rFonts w:eastAsiaTheme="minorEastAsia" w:cstheme="minorBidi"/>
            <w:sz w:val="24"/>
            <w:szCs w:val="24"/>
            <w:lang w:eastAsia="en-GB"/>
          </w:rPr>
          <w:tab/>
        </w:r>
        <w:r w:rsidR="003E4440" w:rsidRPr="006D5871">
          <w:rPr>
            <w:rStyle w:val="Hyperlink"/>
          </w:rPr>
          <w:t>How to seek a review of a decision</w:t>
        </w:r>
        <w:r w:rsidR="003E4440">
          <w:rPr>
            <w:webHidden/>
          </w:rPr>
          <w:tab/>
        </w:r>
        <w:r w:rsidR="003E4440">
          <w:rPr>
            <w:webHidden/>
          </w:rPr>
          <w:fldChar w:fldCharType="begin"/>
        </w:r>
        <w:r w:rsidR="003E4440">
          <w:rPr>
            <w:webHidden/>
          </w:rPr>
          <w:instrText xml:space="preserve"> PAGEREF _Toc76035518 \h </w:instrText>
        </w:r>
        <w:r w:rsidR="003E4440">
          <w:rPr>
            <w:webHidden/>
          </w:rPr>
        </w:r>
        <w:r w:rsidR="003E4440">
          <w:rPr>
            <w:webHidden/>
          </w:rPr>
          <w:fldChar w:fldCharType="separate"/>
        </w:r>
        <w:r w:rsidR="006C5342">
          <w:rPr>
            <w:webHidden/>
          </w:rPr>
          <w:t>39</w:t>
        </w:r>
        <w:r w:rsidR="003E4440">
          <w:rPr>
            <w:webHidden/>
          </w:rPr>
          <w:fldChar w:fldCharType="end"/>
        </w:r>
      </w:hyperlink>
    </w:p>
    <w:p w14:paraId="738BEACB" w14:textId="1E522BE6" w:rsidR="003E4440" w:rsidRDefault="00C176A5">
      <w:pPr>
        <w:pStyle w:val="TOC1"/>
        <w:rPr>
          <w:rFonts w:eastAsiaTheme="minorEastAsia" w:cstheme="minorBidi"/>
          <w:b w:val="0"/>
          <w:iCs w:val="0"/>
          <w:color w:val="auto"/>
          <w:szCs w:val="24"/>
          <w:lang w:eastAsia="en-GB"/>
        </w:rPr>
      </w:pPr>
      <w:hyperlink w:anchor="_Toc76035519" w:history="1">
        <w:r w:rsidR="003E4440" w:rsidRPr="006D5871">
          <w:rPr>
            <w:rStyle w:val="Hyperlink"/>
          </w:rPr>
          <w:t>12</w:t>
        </w:r>
        <w:r w:rsidR="003E4440">
          <w:rPr>
            <w:rFonts w:eastAsiaTheme="minorEastAsia" w:cstheme="minorBidi"/>
            <w:b w:val="0"/>
            <w:iCs w:val="0"/>
            <w:color w:val="auto"/>
            <w:szCs w:val="24"/>
            <w:lang w:eastAsia="en-GB"/>
          </w:rPr>
          <w:tab/>
        </w:r>
        <w:r w:rsidR="003E4440" w:rsidRPr="006D5871">
          <w:rPr>
            <w:rStyle w:val="Hyperlink"/>
          </w:rPr>
          <w:t>Program Administration</w:t>
        </w:r>
        <w:r w:rsidR="003E4440">
          <w:rPr>
            <w:webHidden/>
          </w:rPr>
          <w:tab/>
        </w:r>
        <w:r w:rsidR="003E4440">
          <w:rPr>
            <w:webHidden/>
          </w:rPr>
          <w:fldChar w:fldCharType="begin"/>
        </w:r>
        <w:r w:rsidR="003E4440">
          <w:rPr>
            <w:webHidden/>
          </w:rPr>
          <w:instrText xml:space="preserve"> PAGEREF _Toc76035519 \h </w:instrText>
        </w:r>
        <w:r w:rsidR="003E4440">
          <w:rPr>
            <w:webHidden/>
          </w:rPr>
        </w:r>
        <w:r w:rsidR="003E4440">
          <w:rPr>
            <w:webHidden/>
          </w:rPr>
          <w:fldChar w:fldCharType="separate"/>
        </w:r>
        <w:r w:rsidR="006C5342">
          <w:rPr>
            <w:webHidden/>
          </w:rPr>
          <w:t>40</w:t>
        </w:r>
        <w:r w:rsidR="003E4440">
          <w:rPr>
            <w:webHidden/>
          </w:rPr>
          <w:fldChar w:fldCharType="end"/>
        </w:r>
      </w:hyperlink>
    </w:p>
    <w:p w14:paraId="59BB6EC5" w14:textId="0C677D75" w:rsidR="003E4440" w:rsidRDefault="00C176A5">
      <w:pPr>
        <w:pStyle w:val="TOC2"/>
        <w:rPr>
          <w:rFonts w:eastAsiaTheme="minorEastAsia" w:cstheme="minorBidi"/>
          <w:sz w:val="24"/>
          <w:szCs w:val="24"/>
          <w:lang w:eastAsia="en-GB"/>
        </w:rPr>
      </w:pPr>
      <w:hyperlink w:anchor="_Toc76035520" w:history="1">
        <w:r w:rsidR="003E4440" w:rsidRPr="006D5871">
          <w:rPr>
            <w:rStyle w:val="Hyperlink"/>
          </w:rPr>
          <w:t>12.1</w:t>
        </w:r>
        <w:r w:rsidR="003E4440">
          <w:rPr>
            <w:rFonts w:eastAsiaTheme="minorEastAsia" w:cstheme="minorBidi"/>
            <w:sz w:val="24"/>
            <w:szCs w:val="24"/>
            <w:lang w:eastAsia="en-GB"/>
          </w:rPr>
          <w:tab/>
        </w:r>
        <w:r w:rsidR="003E4440" w:rsidRPr="006D5871">
          <w:rPr>
            <w:rStyle w:val="Hyperlink"/>
          </w:rPr>
          <w:t>Keeping us informed</w:t>
        </w:r>
        <w:r w:rsidR="003E4440">
          <w:rPr>
            <w:webHidden/>
          </w:rPr>
          <w:tab/>
        </w:r>
        <w:r w:rsidR="003E4440">
          <w:rPr>
            <w:webHidden/>
          </w:rPr>
          <w:fldChar w:fldCharType="begin"/>
        </w:r>
        <w:r w:rsidR="003E4440">
          <w:rPr>
            <w:webHidden/>
          </w:rPr>
          <w:instrText xml:space="preserve"> PAGEREF _Toc76035520 \h </w:instrText>
        </w:r>
        <w:r w:rsidR="003E4440">
          <w:rPr>
            <w:webHidden/>
          </w:rPr>
        </w:r>
        <w:r w:rsidR="003E4440">
          <w:rPr>
            <w:webHidden/>
          </w:rPr>
          <w:fldChar w:fldCharType="separate"/>
        </w:r>
        <w:r w:rsidR="006C5342">
          <w:rPr>
            <w:webHidden/>
          </w:rPr>
          <w:t>40</w:t>
        </w:r>
        <w:r w:rsidR="003E4440">
          <w:rPr>
            <w:webHidden/>
          </w:rPr>
          <w:fldChar w:fldCharType="end"/>
        </w:r>
      </w:hyperlink>
    </w:p>
    <w:p w14:paraId="069573AE" w14:textId="587D0E3C" w:rsidR="003E4440" w:rsidRDefault="00C176A5">
      <w:pPr>
        <w:pStyle w:val="TOC2"/>
        <w:rPr>
          <w:rFonts w:eastAsiaTheme="minorEastAsia" w:cstheme="minorBidi"/>
          <w:sz w:val="24"/>
          <w:szCs w:val="24"/>
          <w:lang w:eastAsia="en-GB"/>
        </w:rPr>
      </w:pPr>
      <w:hyperlink w:anchor="_Toc76035521" w:history="1">
        <w:r w:rsidR="003E4440" w:rsidRPr="006D5871">
          <w:rPr>
            <w:rStyle w:val="Hyperlink"/>
          </w:rPr>
          <w:t>12.2</w:t>
        </w:r>
        <w:r w:rsidR="003E4440">
          <w:rPr>
            <w:rFonts w:eastAsiaTheme="minorEastAsia" w:cstheme="minorBidi"/>
            <w:sz w:val="24"/>
            <w:szCs w:val="24"/>
            <w:lang w:eastAsia="en-GB"/>
          </w:rPr>
          <w:tab/>
        </w:r>
        <w:r w:rsidR="003E4440" w:rsidRPr="006D5871">
          <w:rPr>
            <w:rStyle w:val="Hyperlink"/>
          </w:rPr>
          <w:t>Improving the program</w:t>
        </w:r>
        <w:r w:rsidR="003E4440">
          <w:rPr>
            <w:webHidden/>
          </w:rPr>
          <w:tab/>
        </w:r>
        <w:r w:rsidR="003E4440">
          <w:rPr>
            <w:webHidden/>
          </w:rPr>
          <w:fldChar w:fldCharType="begin"/>
        </w:r>
        <w:r w:rsidR="003E4440">
          <w:rPr>
            <w:webHidden/>
          </w:rPr>
          <w:instrText xml:space="preserve"> PAGEREF _Toc76035521 \h </w:instrText>
        </w:r>
        <w:r w:rsidR="003E4440">
          <w:rPr>
            <w:webHidden/>
          </w:rPr>
        </w:r>
        <w:r w:rsidR="003E4440">
          <w:rPr>
            <w:webHidden/>
          </w:rPr>
          <w:fldChar w:fldCharType="separate"/>
        </w:r>
        <w:r w:rsidR="006C5342">
          <w:rPr>
            <w:webHidden/>
          </w:rPr>
          <w:t>40</w:t>
        </w:r>
        <w:r w:rsidR="003E4440">
          <w:rPr>
            <w:webHidden/>
          </w:rPr>
          <w:fldChar w:fldCharType="end"/>
        </w:r>
      </w:hyperlink>
    </w:p>
    <w:p w14:paraId="2E839435" w14:textId="7213BA66" w:rsidR="003E4440" w:rsidRDefault="00C176A5">
      <w:pPr>
        <w:pStyle w:val="TOC3"/>
        <w:tabs>
          <w:tab w:val="left" w:pos="1815"/>
        </w:tabs>
        <w:rPr>
          <w:rFonts w:eastAsiaTheme="minorEastAsia" w:cstheme="minorBidi"/>
          <w:sz w:val="24"/>
          <w:szCs w:val="24"/>
          <w:lang w:eastAsia="en-GB"/>
        </w:rPr>
      </w:pPr>
      <w:hyperlink w:anchor="_Toc76035522" w:history="1">
        <w:r w:rsidR="003E4440" w:rsidRPr="006D5871">
          <w:rPr>
            <w:rStyle w:val="Hyperlink"/>
          </w:rPr>
          <w:t>12.2.1</w:t>
        </w:r>
        <w:r w:rsidR="003E4440">
          <w:rPr>
            <w:rFonts w:eastAsiaTheme="minorEastAsia" w:cstheme="minorBidi"/>
            <w:sz w:val="24"/>
            <w:szCs w:val="24"/>
            <w:lang w:eastAsia="en-GB"/>
          </w:rPr>
          <w:tab/>
        </w:r>
        <w:r w:rsidR="003E4440" w:rsidRPr="006D5871">
          <w:rPr>
            <w:rStyle w:val="Hyperlink"/>
          </w:rPr>
          <w:t>Follow-up report or survey</w:t>
        </w:r>
        <w:r w:rsidR="003E4440">
          <w:rPr>
            <w:webHidden/>
          </w:rPr>
          <w:tab/>
        </w:r>
        <w:r w:rsidR="003E4440">
          <w:rPr>
            <w:webHidden/>
          </w:rPr>
          <w:fldChar w:fldCharType="begin"/>
        </w:r>
        <w:r w:rsidR="003E4440">
          <w:rPr>
            <w:webHidden/>
          </w:rPr>
          <w:instrText xml:space="preserve"> PAGEREF _Toc76035522 \h </w:instrText>
        </w:r>
        <w:r w:rsidR="003E4440">
          <w:rPr>
            <w:webHidden/>
          </w:rPr>
        </w:r>
        <w:r w:rsidR="003E4440">
          <w:rPr>
            <w:webHidden/>
          </w:rPr>
          <w:fldChar w:fldCharType="separate"/>
        </w:r>
        <w:r w:rsidR="006C5342">
          <w:rPr>
            <w:webHidden/>
          </w:rPr>
          <w:t>40</w:t>
        </w:r>
        <w:r w:rsidR="003E4440">
          <w:rPr>
            <w:webHidden/>
          </w:rPr>
          <w:fldChar w:fldCharType="end"/>
        </w:r>
      </w:hyperlink>
    </w:p>
    <w:p w14:paraId="08D97F5D" w14:textId="0C1CA618" w:rsidR="003E4440" w:rsidRDefault="00C176A5">
      <w:pPr>
        <w:pStyle w:val="TOC2"/>
        <w:rPr>
          <w:rFonts w:eastAsiaTheme="minorEastAsia" w:cstheme="minorBidi"/>
          <w:sz w:val="24"/>
          <w:szCs w:val="24"/>
          <w:lang w:eastAsia="en-GB"/>
        </w:rPr>
      </w:pPr>
      <w:hyperlink w:anchor="_Toc76035523" w:history="1">
        <w:r w:rsidR="003E4440" w:rsidRPr="006D5871">
          <w:rPr>
            <w:rStyle w:val="Hyperlink"/>
          </w:rPr>
          <w:t>12.3</w:t>
        </w:r>
        <w:r w:rsidR="003E4440">
          <w:rPr>
            <w:rFonts w:eastAsiaTheme="minorEastAsia" w:cstheme="minorBidi"/>
            <w:sz w:val="24"/>
            <w:szCs w:val="24"/>
            <w:lang w:eastAsia="en-GB"/>
          </w:rPr>
          <w:tab/>
        </w:r>
        <w:r w:rsidR="003E4440" w:rsidRPr="006D5871">
          <w:rPr>
            <w:rStyle w:val="Hyperlink"/>
          </w:rPr>
          <w:t>Probity</w:t>
        </w:r>
        <w:r w:rsidR="003E4440">
          <w:rPr>
            <w:webHidden/>
          </w:rPr>
          <w:tab/>
        </w:r>
        <w:r w:rsidR="003E4440">
          <w:rPr>
            <w:webHidden/>
          </w:rPr>
          <w:fldChar w:fldCharType="begin"/>
        </w:r>
        <w:r w:rsidR="003E4440">
          <w:rPr>
            <w:webHidden/>
          </w:rPr>
          <w:instrText xml:space="preserve"> PAGEREF _Toc76035523 \h </w:instrText>
        </w:r>
        <w:r w:rsidR="003E4440">
          <w:rPr>
            <w:webHidden/>
          </w:rPr>
        </w:r>
        <w:r w:rsidR="003E4440">
          <w:rPr>
            <w:webHidden/>
          </w:rPr>
          <w:fldChar w:fldCharType="separate"/>
        </w:r>
        <w:r w:rsidR="006C5342">
          <w:rPr>
            <w:webHidden/>
          </w:rPr>
          <w:t>40</w:t>
        </w:r>
        <w:r w:rsidR="003E4440">
          <w:rPr>
            <w:webHidden/>
          </w:rPr>
          <w:fldChar w:fldCharType="end"/>
        </w:r>
      </w:hyperlink>
    </w:p>
    <w:p w14:paraId="1AF7B88D" w14:textId="5DAD8956" w:rsidR="003E4440" w:rsidRDefault="00C176A5">
      <w:pPr>
        <w:pStyle w:val="TOC3"/>
        <w:tabs>
          <w:tab w:val="left" w:pos="1815"/>
        </w:tabs>
        <w:rPr>
          <w:rFonts w:eastAsiaTheme="minorEastAsia" w:cstheme="minorBidi"/>
          <w:sz w:val="24"/>
          <w:szCs w:val="24"/>
          <w:lang w:eastAsia="en-GB"/>
        </w:rPr>
      </w:pPr>
      <w:hyperlink w:anchor="_Toc76035524" w:history="1">
        <w:r w:rsidR="003E4440" w:rsidRPr="006D5871">
          <w:rPr>
            <w:rStyle w:val="Hyperlink"/>
          </w:rPr>
          <w:t>12.3.1</w:t>
        </w:r>
        <w:r w:rsidR="003E4440">
          <w:rPr>
            <w:rFonts w:eastAsiaTheme="minorEastAsia" w:cstheme="minorBidi"/>
            <w:sz w:val="24"/>
            <w:szCs w:val="24"/>
            <w:lang w:eastAsia="en-GB"/>
          </w:rPr>
          <w:tab/>
        </w:r>
        <w:r w:rsidR="003E4440" w:rsidRPr="006D5871">
          <w:rPr>
            <w:rStyle w:val="Hyperlink"/>
          </w:rPr>
          <w:t>Enquiries and feedback</w:t>
        </w:r>
        <w:r w:rsidR="003E4440">
          <w:rPr>
            <w:webHidden/>
          </w:rPr>
          <w:tab/>
        </w:r>
        <w:r w:rsidR="003E4440">
          <w:rPr>
            <w:webHidden/>
          </w:rPr>
          <w:fldChar w:fldCharType="begin"/>
        </w:r>
        <w:r w:rsidR="003E4440">
          <w:rPr>
            <w:webHidden/>
          </w:rPr>
          <w:instrText xml:space="preserve"> PAGEREF _Toc76035524 \h </w:instrText>
        </w:r>
        <w:r w:rsidR="003E4440">
          <w:rPr>
            <w:webHidden/>
          </w:rPr>
        </w:r>
        <w:r w:rsidR="003E4440">
          <w:rPr>
            <w:webHidden/>
          </w:rPr>
          <w:fldChar w:fldCharType="separate"/>
        </w:r>
        <w:r w:rsidR="006C5342">
          <w:rPr>
            <w:webHidden/>
          </w:rPr>
          <w:t>40</w:t>
        </w:r>
        <w:r w:rsidR="003E4440">
          <w:rPr>
            <w:webHidden/>
          </w:rPr>
          <w:fldChar w:fldCharType="end"/>
        </w:r>
      </w:hyperlink>
    </w:p>
    <w:p w14:paraId="2C6FC1AE" w14:textId="291F22D1" w:rsidR="003E4440" w:rsidRDefault="00C176A5">
      <w:pPr>
        <w:pStyle w:val="TOC3"/>
        <w:tabs>
          <w:tab w:val="left" w:pos="1815"/>
        </w:tabs>
        <w:rPr>
          <w:rFonts w:eastAsiaTheme="minorEastAsia" w:cstheme="minorBidi"/>
          <w:sz w:val="24"/>
          <w:szCs w:val="24"/>
          <w:lang w:eastAsia="en-GB"/>
        </w:rPr>
      </w:pPr>
      <w:hyperlink w:anchor="_Toc76035525" w:history="1">
        <w:r w:rsidR="003E4440" w:rsidRPr="006D5871">
          <w:rPr>
            <w:rStyle w:val="Hyperlink"/>
          </w:rPr>
          <w:t>12.3.2</w:t>
        </w:r>
        <w:r w:rsidR="003E4440">
          <w:rPr>
            <w:rFonts w:eastAsiaTheme="minorEastAsia" w:cstheme="minorBidi"/>
            <w:sz w:val="24"/>
            <w:szCs w:val="24"/>
            <w:lang w:eastAsia="en-GB"/>
          </w:rPr>
          <w:tab/>
        </w:r>
        <w:r w:rsidR="003E4440" w:rsidRPr="006D5871">
          <w:rPr>
            <w:rStyle w:val="Hyperlink"/>
          </w:rPr>
          <w:t>Conflicts of interest</w:t>
        </w:r>
        <w:r w:rsidR="003E4440">
          <w:rPr>
            <w:webHidden/>
          </w:rPr>
          <w:tab/>
        </w:r>
        <w:r w:rsidR="003E4440">
          <w:rPr>
            <w:webHidden/>
          </w:rPr>
          <w:fldChar w:fldCharType="begin"/>
        </w:r>
        <w:r w:rsidR="003E4440">
          <w:rPr>
            <w:webHidden/>
          </w:rPr>
          <w:instrText xml:space="preserve"> PAGEREF _Toc76035525 \h </w:instrText>
        </w:r>
        <w:r w:rsidR="003E4440">
          <w:rPr>
            <w:webHidden/>
          </w:rPr>
        </w:r>
        <w:r w:rsidR="003E4440">
          <w:rPr>
            <w:webHidden/>
          </w:rPr>
          <w:fldChar w:fldCharType="separate"/>
        </w:r>
        <w:r w:rsidR="006C5342">
          <w:rPr>
            <w:webHidden/>
          </w:rPr>
          <w:t>41</w:t>
        </w:r>
        <w:r w:rsidR="003E4440">
          <w:rPr>
            <w:webHidden/>
          </w:rPr>
          <w:fldChar w:fldCharType="end"/>
        </w:r>
      </w:hyperlink>
    </w:p>
    <w:p w14:paraId="5665FC7D" w14:textId="2BE444B9" w:rsidR="003E4440" w:rsidRDefault="00C176A5">
      <w:pPr>
        <w:pStyle w:val="TOC3"/>
        <w:tabs>
          <w:tab w:val="left" w:pos="1815"/>
        </w:tabs>
        <w:rPr>
          <w:rFonts w:eastAsiaTheme="minorEastAsia" w:cstheme="minorBidi"/>
          <w:sz w:val="24"/>
          <w:szCs w:val="24"/>
          <w:lang w:eastAsia="en-GB"/>
        </w:rPr>
      </w:pPr>
      <w:hyperlink w:anchor="_Toc76035526" w:history="1">
        <w:r w:rsidR="003E4440" w:rsidRPr="006D5871">
          <w:rPr>
            <w:rStyle w:val="Hyperlink"/>
          </w:rPr>
          <w:t>12.3.3</w:t>
        </w:r>
        <w:r w:rsidR="003E4440">
          <w:rPr>
            <w:rFonts w:eastAsiaTheme="minorEastAsia" w:cstheme="minorBidi"/>
            <w:sz w:val="24"/>
            <w:szCs w:val="24"/>
            <w:lang w:eastAsia="en-GB"/>
          </w:rPr>
          <w:tab/>
        </w:r>
        <w:r w:rsidR="003E4440" w:rsidRPr="006D5871">
          <w:rPr>
            <w:rStyle w:val="Hyperlink"/>
          </w:rPr>
          <w:t>Privacy</w:t>
        </w:r>
        <w:r w:rsidR="003E4440">
          <w:rPr>
            <w:webHidden/>
          </w:rPr>
          <w:tab/>
        </w:r>
        <w:r w:rsidR="003E4440">
          <w:rPr>
            <w:webHidden/>
          </w:rPr>
          <w:fldChar w:fldCharType="begin"/>
        </w:r>
        <w:r w:rsidR="003E4440">
          <w:rPr>
            <w:webHidden/>
          </w:rPr>
          <w:instrText xml:space="preserve"> PAGEREF _Toc76035526 \h </w:instrText>
        </w:r>
        <w:r w:rsidR="003E4440">
          <w:rPr>
            <w:webHidden/>
          </w:rPr>
        </w:r>
        <w:r w:rsidR="003E4440">
          <w:rPr>
            <w:webHidden/>
          </w:rPr>
          <w:fldChar w:fldCharType="separate"/>
        </w:r>
        <w:r w:rsidR="006C5342">
          <w:rPr>
            <w:webHidden/>
          </w:rPr>
          <w:t>41</w:t>
        </w:r>
        <w:r w:rsidR="003E4440">
          <w:rPr>
            <w:webHidden/>
          </w:rPr>
          <w:fldChar w:fldCharType="end"/>
        </w:r>
      </w:hyperlink>
    </w:p>
    <w:p w14:paraId="21941DCE" w14:textId="335113F8" w:rsidR="003E4440" w:rsidRDefault="00C176A5">
      <w:pPr>
        <w:pStyle w:val="TOC3"/>
        <w:tabs>
          <w:tab w:val="left" w:pos="1815"/>
        </w:tabs>
        <w:rPr>
          <w:rFonts w:eastAsiaTheme="minorEastAsia" w:cstheme="minorBidi"/>
          <w:sz w:val="24"/>
          <w:szCs w:val="24"/>
          <w:lang w:eastAsia="en-GB"/>
        </w:rPr>
      </w:pPr>
      <w:hyperlink w:anchor="_Toc76035527" w:history="1">
        <w:r w:rsidR="003E4440" w:rsidRPr="006D5871">
          <w:rPr>
            <w:rStyle w:val="Hyperlink"/>
          </w:rPr>
          <w:t>12.3.4</w:t>
        </w:r>
        <w:r w:rsidR="003E4440">
          <w:rPr>
            <w:rFonts w:eastAsiaTheme="minorEastAsia" w:cstheme="minorBidi"/>
            <w:sz w:val="24"/>
            <w:szCs w:val="24"/>
            <w:lang w:eastAsia="en-GB"/>
          </w:rPr>
          <w:tab/>
        </w:r>
        <w:r w:rsidR="003E4440" w:rsidRPr="006D5871">
          <w:rPr>
            <w:rStyle w:val="Hyperlink"/>
          </w:rPr>
          <w:t>Confidential Information</w:t>
        </w:r>
        <w:r w:rsidR="003E4440">
          <w:rPr>
            <w:webHidden/>
          </w:rPr>
          <w:tab/>
        </w:r>
        <w:r w:rsidR="003E4440">
          <w:rPr>
            <w:webHidden/>
          </w:rPr>
          <w:fldChar w:fldCharType="begin"/>
        </w:r>
        <w:r w:rsidR="003E4440">
          <w:rPr>
            <w:webHidden/>
          </w:rPr>
          <w:instrText xml:space="preserve"> PAGEREF _Toc76035527 \h </w:instrText>
        </w:r>
        <w:r w:rsidR="003E4440">
          <w:rPr>
            <w:webHidden/>
          </w:rPr>
        </w:r>
        <w:r w:rsidR="003E4440">
          <w:rPr>
            <w:webHidden/>
          </w:rPr>
          <w:fldChar w:fldCharType="separate"/>
        </w:r>
        <w:r w:rsidR="006C5342">
          <w:rPr>
            <w:webHidden/>
          </w:rPr>
          <w:t>42</w:t>
        </w:r>
        <w:r w:rsidR="003E4440">
          <w:rPr>
            <w:webHidden/>
          </w:rPr>
          <w:fldChar w:fldCharType="end"/>
        </w:r>
      </w:hyperlink>
    </w:p>
    <w:p w14:paraId="4A482BDF" w14:textId="3982BB42" w:rsidR="003E4440" w:rsidRDefault="00C176A5">
      <w:pPr>
        <w:pStyle w:val="TOC3"/>
        <w:tabs>
          <w:tab w:val="left" w:pos="1815"/>
        </w:tabs>
        <w:rPr>
          <w:rFonts w:eastAsiaTheme="minorEastAsia" w:cstheme="minorBidi"/>
          <w:sz w:val="24"/>
          <w:szCs w:val="24"/>
          <w:lang w:eastAsia="en-GB"/>
        </w:rPr>
      </w:pPr>
      <w:hyperlink w:anchor="_Toc76035528" w:history="1">
        <w:r w:rsidR="003E4440" w:rsidRPr="006D5871">
          <w:rPr>
            <w:rStyle w:val="Hyperlink"/>
          </w:rPr>
          <w:t>12.3.5</w:t>
        </w:r>
        <w:r w:rsidR="003E4440">
          <w:rPr>
            <w:rFonts w:eastAsiaTheme="minorEastAsia" w:cstheme="minorBidi"/>
            <w:sz w:val="24"/>
            <w:szCs w:val="24"/>
            <w:lang w:eastAsia="en-GB"/>
          </w:rPr>
          <w:tab/>
        </w:r>
        <w:r w:rsidR="003E4440" w:rsidRPr="006D5871">
          <w:rPr>
            <w:rStyle w:val="Hyperlink"/>
          </w:rPr>
          <w:t>Freedom of information</w:t>
        </w:r>
        <w:r w:rsidR="003E4440">
          <w:rPr>
            <w:webHidden/>
          </w:rPr>
          <w:tab/>
        </w:r>
        <w:r w:rsidR="003E4440">
          <w:rPr>
            <w:webHidden/>
          </w:rPr>
          <w:fldChar w:fldCharType="begin"/>
        </w:r>
        <w:r w:rsidR="003E4440">
          <w:rPr>
            <w:webHidden/>
          </w:rPr>
          <w:instrText xml:space="preserve"> PAGEREF _Toc76035528 \h </w:instrText>
        </w:r>
        <w:r w:rsidR="003E4440">
          <w:rPr>
            <w:webHidden/>
          </w:rPr>
        </w:r>
        <w:r w:rsidR="003E4440">
          <w:rPr>
            <w:webHidden/>
          </w:rPr>
          <w:fldChar w:fldCharType="separate"/>
        </w:r>
        <w:r w:rsidR="006C5342">
          <w:rPr>
            <w:webHidden/>
          </w:rPr>
          <w:t>42</w:t>
        </w:r>
        <w:r w:rsidR="003E4440">
          <w:rPr>
            <w:webHidden/>
          </w:rPr>
          <w:fldChar w:fldCharType="end"/>
        </w:r>
      </w:hyperlink>
    </w:p>
    <w:p w14:paraId="4DC7E127" w14:textId="02956696" w:rsidR="003E4440" w:rsidRDefault="00C176A5">
      <w:pPr>
        <w:pStyle w:val="TOC1"/>
        <w:rPr>
          <w:rFonts w:eastAsiaTheme="minorEastAsia" w:cstheme="minorBidi"/>
          <w:b w:val="0"/>
          <w:iCs w:val="0"/>
          <w:color w:val="auto"/>
          <w:szCs w:val="24"/>
          <w:lang w:eastAsia="en-GB"/>
        </w:rPr>
      </w:pPr>
      <w:hyperlink w:anchor="_Toc76035529" w:history="1">
        <w:r w:rsidR="003E4440" w:rsidRPr="006D5871">
          <w:rPr>
            <w:rStyle w:val="Hyperlink"/>
          </w:rPr>
          <w:t>13</w:t>
        </w:r>
        <w:r w:rsidR="003E4440">
          <w:rPr>
            <w:rFonts w:eastAsiaTheme="minorEastAsia" w:cstheme="minorBidi"/>
            <w:b w:val="0"/>
            <w:iCs w:val="0"/>
            <w:color w:val="auto"/>
            <w:szCs w:val="24"/>
            <w:lang w:eastAsia="en-GB"/>
          </w:rPr>
          <w:tab/>
        </w:r>
        <w:r w:rsidR="003E4440" w:rsidRPr="006D5871">
          <w:rPr>
            <w:rStyle w:val="Hyperlink"/>
          </w:rPr>
          <w:t>Glossary</w:t>
        </w:r>
        <w:r w:rsidR="003E4440">
          <w:rPr>
            <w:webHidden/>
          </w:rPr>
          <w:tab/>
        </w:r>
        <w:r w:rsidR="003E4440">
          <w:rPr>
            <w:webHidden/>
          </w:rPr>
          <w:fldChar w:fldCharType="begin"/>
        </w:r>
        <w:r w:rsidR="003E4440">
          <w:rPr>
            <w:webHidden/>
          </w:rPr>
          <w:instrText xml:space="preserve"> PAGEREF _Toc76035529 \h </w:instrText>
        </w:r>
        <w:r w:rsidR="003E4440">
          <w:rPr>
            <w:webHidden/>
          </w:rPr>
        </w:r>
        <w:r w:rsidR="003E4440">
          <w:rPr>
            <w:webHidden/>
          </w:rPr>
          <w:fldChar w:fldCharType="separate"/>
        </w:r>
        <w:r w:rsidR="006C5342">
          <w:rPr>
            <w:webHidden/>
          </w:rPr>
          <w:t>43</w:t>
        </w:r>
        <w:r w:rsidR="003E4440">
          <w:rPr>
            <w:webHidden/>
          </w:rPr>
          <w:fldChar w:fldCharType="end"/>
        </w:r>
      </w:hyperlink>
    </w:p>
    <w:p w14:paraId="185F6869" w14:textId="08157887" w:rsidR="00917AB5" w:rsidRDefault="009143F9" w:rsidP="000809DD">
      <w:pPr>
        <w:pStyle w:val="TOC1"/>
      </w:pPr>
      <w:r w:rsidRPr="000F358C">
        <w:fldChar w:fldCharType="end"/>
      </w:r>
      <w:bookmarkStart w:id="0" w:name="_Toc512856112"/>
      <w:bookmarkStart w:id="1" w:name="_Toc512856261"/>
      <w:bookmarkStart w:id="2" w:name="_Toc512856343"/>
      <w:bookmarkStart w:id="3" w:name="_Toc512857143"/>
      <w:bookmarkStart w:id="4" w:name="_Toc512857214"/>
      <w:bookmarkEnd w:id="0"/>
      <w:bookmarkEnd w:id="1"/>
      <w:bookmarkEnd w:id="2"/>
      <w:bookmarkEnd w:id="3"/>
      <w:bookmarkEnd w:id="4"/>
      <w:r w:rsidR="00917AB5">
        <w:br w:type="page"/>
      </w:r>
    </w:p>
    <w:p w14:paraId="63FB606F" w14:textId="516B0CA5" w:rsidR="00DD635F" w:rsidRPr="00C31B6F" w:rsidRDefault="00416C1A" w:rsidP="00C31B6F">
      <w:pPr>
        <w:pStyle w:val="Figuretitle"/>
        <w:rPr>
          <w:rStyle w:val="IntenseReference"/>
          <w:b/>
          <w:bCs w:val="0"/>
          <w:color w:val="1E988A" w:themeColor="background2"/>
          <w:spacing w:val="0"/>
          <w:sz w:val="32"/>
        </w:rPr>
      </w:pPr>
      <w:r w:rsidRPr="00416C1A">
        <w:lastRenderedPageBreak/>
        <w:t>Export Market Development Grants process</w:t>
      </w:r>
    </w:p>
    <w:p w14:paraId="0E2CE961" w14:textId="39ECCB90" w:rsidR="00DD635F" w:rsidRPr="00D30A2D" w:rsidRDefault="00DD635F" w:rsidP="00416C1A">
      <w:pPr>
        <w:ind w:right="-113"/>
        <w:rPr>
          <w:rStyle w:val="IntenseReference"/>
          <w:sz w:val="22"/>
          <w:szCs w:val="18"/>
        </w:rPr>
      </w:pPr>
      <w:r w:rsidRPr="00DD635F">
        <w:rPr>
          <w:rStyle w:val="IntenseReference"/>
          <w:noProof/>
          <w:sz w:val="22"/>
          <w:szCs w:val="18"/>
        </w:rPr>
        <w:drawing>
          <wp:inline distT="0" distB="0" distL="0" distR="0" wp14:anchorId="4C4A24D6" wp14:editId="369F1248">
            <wp:extent cx="6129539" cy="6963715"/>
            <wp:effectExtent l="0" t="0" r="5080" b="0"/>
            <wp:docPr id="2" name="Picture 2" descr="Diagram describing the Export Market Development Grants process:&#10;&#10;New Export Market Development Grants process flowchart.&#10;&#10;1. Grant round guidelines published &amp; applications open&#10;&#10;2. You submit an online grant application&#10;&#10;3. We assess your application&#10;&#10;4. We offer a grant agreement with terms &amp; funding amount&#10;&#10;5. You undertake promotion activities as agreed&#10;&#10;6. You submit milestone reports &amp; we make milestone payments&#10;&#10;7.  We evaluate program performance for future 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describing the Export Market Development Grants process:&#10;&#10;New Export Market Development Grants process flowchart.&#10;&#10;1. Grant round guidelines published &amp; applications open&#10;&#10;2. You submit an online grant application&#10;&#10;3. We assess your application&#10;&#10;4. We offer a grant agreement with terms &amp; funding amount&#10;&#10;5. You undertake promotion activities as agreed&#10;&#10;6. You submit milestone reports &amp; we make milestone payments&#10;&#10;7.  We evaluate program performance for future rounds"/>
                    <pic:cNvPicPr/>
                  </pic:nvPicPr>
                  <pic:blipFill>
                    <a:blip r:embed="rId14"/>
                    <a:stretch>
                      <a:fillRect/>
                    </a:stretch>
                  </pic:blipFill>
                  <pic:spPr>
                    <a:xfrm>
                      <a:off x="0" y="0"/>
                      <a:ext cx="6129539" cy="6963715"/>
                    </a:xfrm>
                    <a:prstGeom prst="rect">
                      <a:avLst/>
                    </a:prstGeom>
                  </pic:spPr>
                </pic:pic>
              </a:graphicData>
            </a:graphic>
          </wp:inline>
        </w:drawing>
      </w:r>
    </w:p>
    <w:p w14:paraId="22FE1D89" w14:textId="7B969FA1" w:rsidR="00D30A2D" w:rsidRPr="00DE2F81" w:rsidRDefault="00EE6781" w:rsidP="00EE6781">
      <w:pPr>
        <w:pStyle w:val="Figuretitle"/>
      </w:pPr>
      <w:r>
        <w:lastRenderedPageBreak/>
        <w:t>Key details</w:t>
      </w:r>
    </w:p>
    <w:tbl>
      <w:tblPr>
        <w:tblStyle w:val="TableGrid"/>
        <w:tblW w:w="5000" w:type="pct"/>
        <w:tblLook w:val="0480" w:firstRow="0" w:lastRow="0" w:firstColumn="1" w:lastColumn="0" w:noHBand="0" w:noVBand="1"/>
        <w:tblCaption w:val="Details of Grant Opportunity"/>
        <w:tblDescription w:val="Basic details of Grant Opportunity"/>
      </w:tblPr>
      <w:tblGrid>
        <w:gridCol w:w="3539"/>
        <w:gridCol w:w="6089"/>
      </w:tblGrid>
      <w:tr w:rsidR="00EF6CF1" w:rsidRPr="00DE2F81" w14:paraId="286CA51D" w14:textId="77777777" w:rsidTr="00E977AD">
        <w:tc>
          <w:tcPr>
            <w:cnfStyle w:val="001000000000" w:firstRow="0" w:lastRow="0" w:firstColumn="1" w:lastColumn="0" w:oddVBand="0" w:evenVBand="0" w:oddHBand="0" w:evenHBand="0" w:firstRowFirstColumn="0" w:firstRowLastColumn="0" w:lastRowFirstColumn="0" w:lastRowLastColumn="0"/>
            <w:tcW w:w="1838" w:type="pct"/>
            <w:tcBorders>
              <w:bottom w:val="single" w:sz="4" w:space="0" w:color="FFFFFF" w:themeColor="background1"/>
            </w:tcBorders>
            <w:shd w:val="clear" w:color="auto" w:fill="412564" w:themeFill="accent2" w:themeFillTint="E6"/>
          </w:tcPr>
          <w:p w14:paraId="45C31CFA" w14:textId="0C33BC96" w:rsidR="00154898" w:rsidRPr="00DE2F81" w:rsidRDefault="00154898" w:rsidP="00DE2F81">
            <w:pPr>
              <w:rPr>
                <w:b/>
                <w:bCs/>
                <w:color w:val="FFFFFF" w:themeColor="background1"/>
              </w:rPr>
            </w:pPr>
            <w:r w:rsidRPr="00DE2F81">
              <w:rPr>
                <w:b/>
                <w:bCs/>
                <w:color w:val="FFFFFF" w:themeColor="background1"/>
              </w:rPr>
              <w:t>Opening date:</w:t>
            </w:r>
          </w:p>
        </w:tc>
        <w:tc>
          <w:tcPr>
            <w:tcW w:w="3162" w:type="pct"/>
          </w:tcPr>
          <w:p w14:paraId="693B710B" w14:textId="77777777" w:rsidR="00154898" w:rsidRPr="00DE2F81" w:rsidRDefault="00154898" w:rsidP="00DE2F81">
            <w:pPr>
              <w:cnfStyle w:val="000000000000" w:firstRow="0" w:lastRow="0" w:firstColumn="0" w:lastColumn="0" w:oddVBand="0" w:evenVBand="0" w:oddHBand="0" w:evenHBand="0" w:firstRowFirstColumn="0" w:firstRowLastColumn="0" w:lastRowFirstColumn="0" w:lastRowLastColumn="0"/>
            </w:pPr>
            <w:r w:rsidRPr="00DE2F81">
              <w:t>09:00 AEST, 16 August 2021</w:t>
            </w:r>
          </w:p>
        </w:tc>
      </w:tr>
      <w:tr w:rsidR="00EF6CF1" w:rsidRPr="00DE2F81" w14:paraId="374AAD8D" w14:textId="77777777" w:rsidTr="00E977AD">
        <w:tc>
          <w:tcPr>
            <w:cnfStyle w:val="001000000000" w:firstRow="0" w:lastRow="0" w:firstColumn="1" w:lastColumn="0" w:oddVBand="0" w:evenVBand="0" w:oddHBand="0" w:evenHBand="0" w:firstRowFirstColumn="0" w:firstRowLastColumn="0" w:lastRowFirstColumn="0" w:lastRowLastColumn="0"/>
            <w:tcW w:w="1838" w:type="pct"/>
            <w:tcBorders>
              <w:top w:val="single" w:sz="4" w:space="0" w:color="FFFFFF" w:themeColor="background1"/>
              <w:bottom w:val="single" w:sz="4" w:space="0" w:color="FFFFFF" w:themeColor="background1"/>
            </w:tcBorders>
            <w:shd w:val="clear" w:color="auto" w:fill="412564" w:themeFill="accent2" w:themeFillTint="E6"/>
          </w:tcPr>
          <w:p w14:paraId="6B071583" w14:textId="77777777" w:rsidR="00154898" w:rsidRPr="00DE2F81" w:rsidRDefault="00154898" w:rsidP="00DE2F81">
            <w:pPr>
              <w:rPr>
                <w:b/>
                <w:bCs/>
                <w:color w:val="FFFFFF" w:themeColor="background1"/>
              </w:rPr>
            </w:pPr>
            <w:r w:rsidRPr="00DE2F81">
              <w:rPr>
                <w:b/>
                <w:bCs/>
                <w:color w:val="FFFFFF" w:themeColor="background1"/>
              </w:rPr>
              <w:t>Closing date and time:</w:t>
            </w:r>
          </w:p>
        </w:tc>
        <w:tc>
          <w:tcPr>
            <w:tcW w:w="3162" w:type="pct"/>
          </w:tcPr>
          <w:p w14:paraId="09D1237A" w14:textId="77777777" w:rsidR="00154898" w:rsidRPr="00DE2F81" w:rsidRDefault="00154898" w:rsidP="00DE2F81">
            <w:pPr>
              <w:cnfStyle w:val="000000000000" w:firstRow="0" w:lastRow="0" w:firstColumn="0" w:lastColumn="0" w:oddVBand="0" w:evenVBand="0" w:oddHBand="0" w:evenHBand="0" w:firstRowFirstColumn="0" w:firstRowLastColumn="0" w:lastRowFirstColumn="0" w:lastRowLastColumn="0"/>
            </w:pPr>
            <w:r w:rsidRPr="00DE2F81">
              <w:t>17:00 AEDT, 30 November 2021</w:t>
            </w:r>
          </w:p>
        </w:tc>
      </w:tr>
      <w:tr w:rsidR="00EF6CF1" w:rsidRPr="00DE2F81" w14:paraId="4D982B64" w14:textId="77777777" w:rsidTr="00E977AD">
        <w:tc>
          <w:tcPr>
            <w:cnfStyle w:val="001000000000" w:firstRow="0" w:lastRow="0" w:firstColumn="1" w:lastColumn="0" w:oddVBand="0" w:evenVBand="0" w:oddHBand="0" w:evenHBand="0" w:firstRowFirstColumn="0" w:firstRowLastColumn="0" w:lastRowFirstColumn="0" w:lastRowLastColumn="0"/>
            <w:tcW w:w="1838" w:type="pct"/>
            <w:tcBorders>
              <w:top w:val="single" w:sz="4" w:space="0" w:color="FFFFFF" w:themeColor="background1"/>
              <w:bottom w:val="single" w:sz="4" w:space="0" w:color="FFFFFF" w:themeColor="background1"/>
            </w:tcBorders>
            <w:shd w:val="clear" w:color="auto" w:fill="412564" w:themeFill="accent2" w:themeFillTint="E6"/>
          </w:tcPr>
          <w:p w14:paraId="46F0D6D5" w14:textId="77777777" w:rsidR="00154898" w:rsidRPr="00DE2F81" w:rsidRDefault="00154898" w:rsidP="00DE2F81">
            <w:pPr>
              <w:rPr>
                <w:b/>
                <w:bCs/>
                <w:color w:val="FFFFFF" w:themeColor="background1"/>
              </w:rPr>
            </w:pPr>
            <w:r w:rsidRPr="00DE2F81">
              <w:rPr>
                <w:b/>
                <w:bCs/>
                <w:color w:val="FFFFFF" w:themeColor="background1"/>
              </w:rPr>
              <w:t>Commonwealth policy entity:</w:t>
            </w:r>
          </w:p>
        </w:tc>
        <w:tc>
          <w:tcPr>
            <w:tcW w:w="3162" w:type="pct"/>
          </w:tcPr>
          <w:p w14:paraId="206E96B4" w14:textId="77777777" w:rsidR="00154898" w:rsidRPr="00DE2F81" w:rsidRDefault="00154898" w:rsidP="00DE2F81">
            <w:pPr>
              <w:cnfStyle w:val="000000000000" w:firstRow="0" w:lastRow="0" w:firstColumn="0" w:lastColumn="0" w:oddVBand="0" w:evenVBand="0" w:oddHBand="0" w:evenHBand="0" w:firstRowFirstColumn="0" w:firstRowLastColumn="0" w:lastRowFirstColumn="0" w:lastRowLastColumn="0"/>
            </w:pPr>
            <w:r w:rsidRPr="00DE2F81">
              <w:t>Australian Trade and Investment Commission (Austrade)</w:t>
            </w:r>
          </w:p>
        </w:tc>
      </w:tr>
      <w:tr w:rsidR="00EF6CF1" w:rsidRPr="00DE2F81" w14:paraId="0FB3B35C" w14:textId="77777777" w:rsidTr="00E977AD">
        <w:tc>
          <w:tcPr>
            <w:cnfStyle w:val="001000000000" w:firstRow="0" w:lastRow="0" w:firstColumn="1" w:lastColumn="0" w:oddVBand="0" w:evenVBand="0" w:oddHBand="0" w:evenHBand="0" w:firstRowFirstColumn="0" w:firstRowLastColumn="0" w:lastRowFirstColumn="0" w:lastRowLastColumn="0"/>
            <w:tcW w:w="1838" w:type="pct"/>
            <w:tcBorders>
              <w:top w:val="single" w:sz="4" w:space="0" w:color="FFFFFF" w:themeColor="background1"/>
              <w:bottom w:val="single" w:sz="4" w:space="0" w:color="FFFFFF" w:themeColor="background1"/>
            </w:tcBorders>
            <w:shd w:val="clear" w:color="auto" w:fill="412564" w:themeFill="accent2" w:themeFillTint="E6"/>
          </w:tcPr>
          <w:p w14:paraId="61C5776A" w14:textId="77777777" w:rsidR="00154898" w:rsidRPr="00DE2F81" w:rsidRDefault="00154898" w:rsidP="00DE2F81">
            <w:pPr>
              <w:rPr>
                <w:b/>
                <w:bCs/>
                <w:color w:val="FFFFFF" w:themeColor="background1"/>
              </w:rPr>
            </w:pPr>
            <w:r w:rsidRPr="00DE2F81">
              <w:rPr>
                <w:b/>
                <w:bCs/>
                <w:color w:val="FFFFFF" w:themeColor="background1"/>
              </w:rPr>
              <w:t>Administering entity</w:t>
            </w:r>
          </w:p>
        </w:tc>
        <w:tc>
          <w:tcPr>
            <w:tcW w:w="3162" w:type="pct"/>
          </w:tcPr>
          <w:p w14:paraId="6F830069" w14:textId="77777777" w:rsidR="00154898" w:rsidRPr="00DE2F81" w:rsidRDefault="00154898" w:rsidP="00DE2F81">
            <w:pPr>
              <w:cnfStyle w:val="000000000000" w:firstRow="0" w:lastRow="0" w:firstColumn="0" w:lastColumn="0" w:oddVBand="0" w:evenVBand="0" w:oddHBand="0" w:evenHBand="0" w:firstRowFirstColumn="0" w:firstRowLastColumn="0" w:lastRowFirstColumn="0" w:lastRowLastColumn="0"/>
            </w:pPr>
            <w:r w:rsidRPr="00DE2F81">
              <w:t>Austrade</w:t>
            </w:r>
          </w:p>
        </w:tc>
      </w:tr>
      <w:tr w:rsidR="00EF6CF1" w:rsidRPr="00DE2F81" w14:paraId="3A65FE19" w14:textId="77777777" w:rsidTr="00E977AD">
        <w:tc>
          <w:tcPr>
            <w:cnfStyle w:val="001000000000" w:firstRow="0" w:lastRow="0" w:firstColumn="1" w:lastColumn="0" w:oddVBand="0" w:evenVBand="0" w:oddHBand="0" w:evenHBand="0" w:firstRowFirstColumn="0" w:firstRowLastColumn="0" w:lastRowFirstColumn="0" w:lastRowLastColumn="0"/>
            <w:tcW w:w="1838" w:type="pct"/>
            <w:tcBorders>
              <w:top w:val="single" w:sz="4" w:space="0" w:color="FFFFFF" w:themeColor="background1"/>
              <w:bottom w:val="single" w:sz="4" w:space="0" w:color="FFFFFF" w:themeColor="background1"/>
            </w:tcBorders>
            <w:shd w:val="clear" w:color="auto" w:fill="412564" w:themeFill="accent2" w:themeFillTint="E6"/>
          </w:tcPr>
          <w:p w14:paraId="7BF48398" w14:textId="77777777" w:rsidR="00154898" w:rsidRPr="00DE2F81" w:rsidRDefault="00154898" w:rsidP="00DE2F81">
            <w:pPr>
              <w:rPr>
                <w:b/>
                <w:bCs/>
                <w:color w:val="FFFFFF" w:themeColor="background1"/>
              </w:rPr>
            </w:pPr>
            <w:r w:rsidRPr="00DE2F81">
              <w:rPr>
                <w:b/>
                <w:bCs/>
                <w:color w:val="FFFFFF" w:themeColor="background1"/>
              </w:rPr>
              <w:t>Enquiries:</w:t>
            </w:r>
          </w:p>
        </w:tc>
        <w:tc>
          <w:tcPr>
            <w:tcW w:w="3162" w:type="pct"/>
          </w:tcPr>
          <w:p w14:paraId="6E6960BE" w14:textId="1CD1F40C" w:rsidR="00154898" w:rsidRPr="00DE2F81" w:rsidRDefault="00154898" w:rsidP="00DE2F81">
            <w:pPr>
              <w:cnfStyle w:val="000000000000" w:firstRow="0" w:lastRow="0" w:firstColumn="0" w:lastColumn="0" w:oddVBand="0" w:evenVBand="0" w:oddHBand="0" w:evenHBand="0" w:firstRowFirstColumn="0" w:firstRowLastColumn="0" w:lastRowFirstColumn="0" w:lastRowLastColumn="0"/>
            </w:pPr>
            <w:r w:rsidRPr="00DE2F81">
              <w:t>Phone</w:t>
            </w:r>
            <w:r w:rsidR="00AF0B3C">
              <w:t xml:space="preserve"> </w:t>
            </w:r>
            <w:r w:rsidRPr="00DE2F81">
              <w:t xml:space="preserve"> 13 28 78</w:t>
            </w:r>
          </w:p>
          <w:p w14:paraId="5BB1430C" w14:textId="77777777" w:rsidR="00154898" w:rsidRPr="00DE2F81" w:rsidRDefault="00154898" w:rsidP="00DE2F81">
            <w:pPr>
              <w:cnfStyle w:val="000000000000" w:firstRow="0" w:lastRow="0" w:firstColumn="0" w:lastColumn="0" w:oddVBand="0" w:evenVBand="0" w:oddHBand="0" w:evenHBand="0" w:firstRowFirstColumn="0" w:firstRowLastColumn="0" w:lastRowFirstColumn="0" w:lastRowLastColumn="0"/>
            </w:pPr>
            <w:r w:rsidRPr="00DE2F81">
              <w:t xml:space="preserve">Email   </w:t>
            </w:r>
            <w:hyperlink r:id="rId15" w:history="1">
              <w:r w:rsidRPr="00DE2F81">
                <w:rPr>
                  <w:rStyle w:val="Hyperlink"/>
                </w:rPr>
                <w:t>EMDG.help@austrade.gov.au</w:t>
              </w:r>
            </w:hyperlink>
          </w:p>
        </w:tc>
      </w:tr>
      <w:tr w:rsidR="00EF6CF1" w:rsidRPr="00DE2F81" w14:paraId="6497C81A" w14:textId="77777777" w:rsidTr="00E977AD">
        <w:tc>
          <w:tcPr>
            <w:cnfStyle w:val="001000000000" w:firstRow="0" w:lastRow="0" w:firstColumn="1" w:lastColumn="0" w:oddVBand="0" w:evenVBand="0" w:oddHBand="0" w:evenHBand="0" w:firstRowFirstColumn="0" w:firstRowLastColumn="0" w:lastRowFirstColumn="0" w:lastRowLastColumn="0"/>
            <w:tcW w:w="1838" w:type="pct"/>
            <w:tcBorders>
              <w:top w:val="single" w:sz="4" w:space="0" w:color="FFFFFF" w:themeColor="background1"/>
              <w:bottom w:val="single" w:sz="4" w:space="0" w:color="FFFFFF" w:themeColor="background1"/>
            </w:tcBorders>
            <w:shd w:val="clear" w:color="auto" w:fill="412564" w:themeFill="accent2" w:themeFillTint="E6"/>
          </w:tcPr>
          <w:p w14:paraId="75D1DDA5" w14:textId="77777777" w:rsidR="00154898" w:rsidRPr="00DE2F81" w:rsidRDefault="00154898" w:rsidP="00DE2F81">
            <w:pPr>
              <w:rPr>
                <w:b/>
                <w:bCs/>
                <w:color w:val="FFFFFF" w:themeColor="background1"/>
              </w:rPr>
            </w:pPr>
            <w:r w:rsidRPr="00DE2F81">
              <w:rPr>
                <w:b/>
                <w:bCs/>
                <w:color w:val="FFFFFF" w:themeColor="background1"/>
              </w:rPr>
              <w:t>Date guidelines released:</w:t>
            </w:r>
          </w:p>
        </w:tc>
        <w:tc>
          <w:tcPr>
            <w:tcW w:w="3162" w:type="pct"/>
          </w:tcPr>
          <w:p w14:paraId="0F30F79C" w14:textId="77777777" w:rsidR="00154898" w:rsidRPr="00DE2F81" w:rsidRDefault="00154898" w:rsidP="00DE2F81">
            <w:pPr>
              <w:cnfStyle w:val="000000000000" w:firstRow="0" w:lastRow="0" w:firstColumn="0" w:lastColumn="0" w:oddVBand="0" w:evenVBand="0" w:oddHBand="0" w:evenHBand="0" w:firstRowFirstColumn="0" w:firstRowLastColumn="0" w:lastRowFirstColumn="0" w:lastRowLastColumn="0"/>
            </w:pPr>
            <w:r w:rsidRPr="00DE2F81">
              <w:t>1 July 2021</w:t>
            </w:r>
          </w:p>
        </w:tc>
      </w:tr>
      <w:tr w:rsidR="00EF6CF1" w:rsidRPr="00DE2F81" w14:paraId="35468449" w14:textId="77777777" w:rsidTr="00E977AD">
        <w:tc>
          <w:tcPr>
            <w:cnfStyle w:val="001000000000" w:firstRow="0" w:lastRow="0" w:firstColumn="1" w:lastColumn="0" w:oddVBand="0" w:evenVBand="0" w:oddHBand="0" w:evenHBand="0" w:firstRowFirstColumn="0" w:firstRowLastColumn="0" w:lastRowFirstColumn="0" w:lastRowLastColumn="0"/>
            <w:tcW w:w="1838" w:type="pct"/>
            <w:tcBorders>
              <w:top w:val="single" w:sz="4" w:space="0" w:color="FFFFFF" w:themeColor="background1"/>
            </w:tcBorders>
            <w:shd w:val="clear" w:color="auto" w:fill="412564" w:themeFill="accent2" w:themeFillTint="E6"/>
          </w:tcPr>
          <w:p w14:paraId="2DE482A2" w14:textId="77777777" w:rsidR="00154898" w:rsidRPr="00DE2F81" w:rsidRDefault="00154898" w:rsidP="00DE2F81">
            <w:pPr>
              <w:rPr>
                <w:b/>
                <w:bCs/>
                <w:color w:val="FFFFFF" w:themeColor="background1"/>
              </w:rPr>
            </w:pPr>
            <w:r w:rsidRPr="00DE2F81">
              <w:rPr>
                <w:b/>
                <w:bCs/>
                <w:color w:val="FFFFFF" w:themeColor="background1"/>
              </w:rPr>
              <w:t>Type of grant opportunity:</w:t>
            </w:r>
          </w:p>
        </w:tc>
        <w:tc>
          <w:tcPr>
            <w:tcW w:w="3162" w:type="pct"/>
          </w:tcPr>
          <w:p w14:paraId="32745DFD" w14:textId="77777777" w:rsidR="00154898" w:rsidRPr="00DE2F81" w:rsidRDefault="00154898" w:rsidP="00DE2F81">
            <w:pPr>
              <w:cnfStyle w:val="000000000000" w:firstRow="0" w:lastRow="0" w:firstColumn="0" w:lastColumn="0" w:oddVBand="0" w:evenVBand="0" w:oddHBand="0" w:evenHBand="0" w:firstRowFirstColumn="0" w:firstRowLastColumn="0" w:lastRowFirstColumn="0" w:lastRowLastColumn="0"/>
            </w:pPr>
            <w:r w:rsidRPr="00DE2F81">
              <w:t>Eligibility-based, demand-driven</w:t>
            </w:r>
          </w:p>
        </w:tc>
      </w:tr>
    </w:tbl>
    <w:p w14:paraId="0045B00A" w14:textId="3E9F3ED0" w:rsidR="007C1207" w:rsidRDefault="007C1207">
      <w:pPr>
        <w:suppressAutoHyphens w:val="0"/>
        <w:spacing w:before="0" w:after="0" w:line="240" w:lineRule="auto"/>
        <w:rPr>
          <w:rFonts w:eastAsia="Times New Roman"/>
          <w:b/>
          <w:szCs w:val="20"/>
        </w:rPr>
      </w:pPr>
      <w:r>
        <w:rPr>
          <w:rFonts w:eastAsia="Times New Roman"/>
          <w:b/>
          <w:szCs w:val="20"/>
        </w:rPr>
        <w:br w:type="page"/>
      </w:r>
    </w:p>
    <w:p w14:paraId="77E0A3A8" w14:textId="14B42E66" w:rsidR="009143F9" w:rsidRPr="000434ED" w:rsidRDefault="00FF3C26" w:rsidP="000434ED">
      <w:pPr>
        <w:pStyle w:val="Boxed2Heading"/>
      </w:pPr>
      <w:bookmarkStart w:id="5" w:name="_Hlk75285190"/>
      <w:r w:rsidRPr="000434ED">
        <w:lastRenderedPageBreak/>
        <w:t xml:space="preserve">The Export Market Development Grants </w:t>
      </w:r>
      <w:r w:rsidR="00D9325C" w:rsidRPr="000434ED">
        <w:t xml:space="preserve">(EMDG) </w:t>
      </w:r>
      <w:r w:rsidR="00AC064B" w:rsidRPr="000434ED">
        <w:t>p</w:t>
      </w:r>
      <w:r w:rsidRPr="000434ED">
        <w:t>rogram</w:t>
      </w:r>
      <w:r w:rsidR="009143F9" w:rsidRPr="000434ED">
        <w:t xml:space="preserve"> </w:t>
      </w:r>
      <w:r w:rsidR="00D7155D">
        <w:br/>
      </w:r>
      <w:r w:rsidR="009143F9" w:rsidRPr="000434ED">
        <w:t>is</w:t>
      </w:r>
      <w:r w:rsidR="004A583D" w:rsidRPr="000434ED">
        <w:t xml:space="preserve"> </w:t>
      </w:r>
      <w:r w:rsidR="009143F9" w:rsidRPr="000434ED">
        <w:t>designed to achieve Australian Government objectives</w:t>
      </w:r>
      <w:bookmarkEnd w:id="5"/>
      <w:r w:rsidR="009143F9" w:rsidRPr="000434ED">
        <w:t xml:space="preserve"> </w:t>
      </w:r>
    </w:p>
    <w:p w14:paraId="69689022" w14:textId="64006B17" w:rsidR="00711C70" w:rsidRDefault="007777B0" w:rsidP="000434ED">
      <w:pPr>
        <w:pStyle w:val="Boxed2Text"/>
        <w:rPr>
          <w:rFonts w:eastAsia="Times New Roman"/>
        </w:rPr>
      </w:pPr>
      <w:r>
        <w:rPr>
          <w:rFonts w:eastAsia="Times New Roman"/>
        </w:rPr>
        <w:t xml:space="preserve">EMDG is designed to </w:t>
      </w:r>
      <w:r w:rsidRPr="00356AFC">
        <w:t xml:space="preserve">bring benefits to Australia by encouraging the creation, </w:t>
      </w:r>
      <w:r w:rsidR="008D5288">
        <w:br/>
      </w:r>
      <w:r w:rsidR="00A64270" w:rsidRPr="00356AFC">
        <w:t>development,</w:t>
      </w:r>
      <w:r w:rsidRPr="00356AFC">
        <w:t xml:space="preserve"> and expansion of foreign markets for Australian products</w:t>
      </w:r>
      <w:r w:rsidR="00711C70">
        <w:t>.</w:t>
      </w:r>
      <w:r w:rsidRPr="6B5D451E">
        <w:rPr>
          <w:rFonts w:eastAsia="Times New Roman"/>
        </w:rPr>
        <w:t xml:space="preserve"> </w:t>
      </w:r>
    </w:p>
    <w:p w14:paraId="7FF35FBC" w14:textId="6ABF193F" w:rsidR="009143F9" w:rsidRPr="00CC45AF" w:rsidRDefault="00FF3C26" w:rsidP="000434ED">
      <w:pPr>
        <w:pStyle w:val="Boxed2Text"/>
        <w:rPr>
          <w:rFonts w:eastAsia="Times New Roman"/>
        </w:rPr>
      </w:pPr>
      <w:r w:rsidRPr="6B5D451E">
        <w:rPr>
          <w:rFonts w:eastAsia="Times New Roman"/>
        </w:rPr>
        <w:t xml:space="preserve">Austrade has </w:t>
      </w:r>
      <w:r w:rsidR="005E580A" w:rsidRPr="6B5D451E">
        <w:rPr>
          <w:rFonts w:eastAsia="Times New Roman"/>
        </w:rPr>
        <w:t>work</w:t>
      </w:r>
      <w:r w:rsidRPr="6B5D451E">
        <w:rPr>
          <w:rFonts w:eastAsia="Times New Roman"/>
        </w:rPr>
        <w:t>ed</w:t>
      </w:r>
      <w:r w:rsidR="005E580A" w:rsidRPr="6B5D451E">
        <w:rPr>
          <w:rFonts w:eastAsia="Times New Roman"/>
        </w:rPr>
        <w:t xml:space="preserve"> with stakeholders to plan and design </w:t>
      </w:r>
      <w:r w:rsidR="008D5288">
        <w:rPr>
          <w:rFonts w:eastAsia="Times New Roman"/>
        </w:rPr>
        <w:br/>
      </w:r>
      <w:r w:rsidR="005E580A" w:rsidRPr="6B5D451E">
        <w:rPr>
          <w:rFonts w:eastAsia="Times New Roman"/>
        </w:rPr>
        <w:t>the grant program according to the</w:t>
      </w:r>
      <w:r w:rsidRPr="6B5D451E">
        <w:rPr>
          <w:rFonts w:eastAsia="Times New Roman"/>
        </w:rPr>
        <w:t xml:space="preserve"> enabling Act</w:t>
      </w:r>
      <w:r w:rsidR="009A69AD" w:rsidRPr="6B5D451E">
        <w:rPr>
          <w:rFonts w:eastAsia="Times New Roman"/>
        </w:rPr>
        <w:t>.</w:t>
      </w:r>
      <w:r w:rsidR="00F55572" w:rsidRPr="00F55572">
        <w:rPr>
          <w:b/>
          <w:bCs/>
          <w:smallCaps/>
          <w:noProof/>
          <w:color w:val="1E988A"/>
          <w:spacing w:val="5"/>
          <w:sz w:val="28"/>
        </w:rPr>
        <w:t xml:space="preserve"> </w:t>
      </w:r>
    </w:p>
    <w:p w14:paraId="36ACAB4E" w14:textId="6B4E6449" w:rsidR="00432A1C" w:rsidRPr="00763440" w:rsidRDefault="00432A1C" w:rsidP="0077106C">
      <w:pPr>
        <w:pStyle w:val="Arrow"/>
      </w:pPr>
      <w:r w:rsidRPr="00F62EFC">
        <w:t></w:t>
      </w:r>
    </w:p>
    <w:p w14:paraId="604E9F7B" w14:textId="26697EB8" w:rsidR="008C31BD" w:rsidRPr="00540171" w:rsidRDefault="009143F9" w:rsidP="000434ED">
      <w:pPr>
        <w:pStyle w:val="Boxed2Heading"/>
      </w:pPr>
      <w:r w:rsidRPr="00540171">
        <w:t xml:space="preserve">The grant </w:t>
      </w:r>
      <w:r w:rsidRPr="000434ED">
        <w:t>opportunity</w:t>
      </w:r>
      <w:r w:rsidRPr="00540171">
        <w:t xml:space="preserve"> opens</w:t>
      </w:r>
    </w:p>
    <w:p w14:paraId="41084DC9" w14:textId="7A107CA5" w:rsidR="009143F9" w:rsidRDefault="008C31BD" w:rsidP="000434ED">
      <w:pPr>
        <w:pStyle w:val="Boxed2Text"/>
      </w:pPr>
      <w:r w:rsidRPr="485231F8">
        <w:t xml:space="preserve">We publish the grant guidelines on </w:t>
      </w:r>
      <w:hyperlink r:id="rId16" w:history="1">
        <w:r w:rsidRPr="00083ADB">
          <w:rPr>
            <w:rStyle w:val="Hyperlink"/>
          </w:rPr>
          <w:t>Austrade.gov.au</w:t>
        </w:r>
      </w:hyperlink>
      <w:r w:rsidRPr="485231F8">
        <w:t xml:space="preserve"> and </w:t>
      </w:r>
      <w:hyperlink r:id="rId17">
        <w:r w:rsidRPr="00083ADB">
          <w:rPr>
            <w:rStyle w:val="Hyperlink"/>
          </w:rPr>
          <w:t>GrantConnect</w:t>
        </w:r>
      </w:hyperlink>
      <w:r w:rsidRPr="485231F8">
        <w:t>.</w:t>
      </w:r>
      <w:r w:rsidR="00786AC2">
        <w:t xml:space="preserve"> </w:t>
      </w:r>
      <w:r>
        <w:t xml:space="preserve">Applications open </w:t>
      </w:r>
      <w:r w:rsidR="008D5288">
        <w:br/>
      </w:r>
      <w:r>
        <w:t>on the online application portal</w:t>
      </w:r>
      <w:r w:rsidR="00786AC2">
        <w:t>, which can be accessed via the Austrade website</w:t>
      </w:r>
      <w:r>
        <w:t>.</w:t>
      </w:r>
    </w:p>
    <w:p w14:paraId="2CBD87A3" w14:textId="47B22F36" w:rsidR="00432A1C" w:rsidRPr="00F62EFC" w:rsidRDefault="00432A1C" w:rsidP="0077106C">
      <w:pPr>
        <w:pStyle w:val="Arrow"/>
      </w:pPr>
      <w:r w:rsidRPr="00F62EFC">
        <w:t></w:t>
      </w:r>
    </w:p>
    <w:p w14:paraId="7E0949BC" w14:textId="18343888" w:rsidR="009143F9" w:rsidRPr="00540171" w:rsidRDefault="009143F9" w:rsidP="000434ED">
      <w:pPr>
        <w:pStyle w:val="Boxed2Heading"/>
      </w:pPr>
      <w:r w:rsidRPr="00540171">
        <w:t>You submit a grant application</w:t>
      </w:r>
    </w:p>
    <w:p w14:paraId="68514B3A" w14:textId="658ABC1A" w:rsidR="00FF3C26" w:rsidRPr="00CC45AF" w:rsidRDefault="00FF3C26" w:rsidP="000434ED">
      <w:pPr>
        <w:pStyle w:val="Boxed2Text"/>
      </w:pPr>
      <w:r w:rsidRPr="00CC45AF">
        <w:t xml:space="preserve">You </w:t>
      </w:r>
      <w:r w:rsidR="002862DF" w:rsidRPr="00CC45AF">
        <w:t xml:space="preserve">apply for a grant by </w:t>
      </w:r>
      <w:r w:rsidR="00061D88">
        <w:t>completing</w:t>
      </w:r>
      <w:r w:rsidRPr="00CC45AF">
        <w:t xml:space="preserve"> the </w:t>
      </w:r>
      <w:r w:rsidR="008C31BD">
        <w:t xml:space="preserve">online </w:t>
      </w:r>
      <w:r w:rsidRPr="00CC45AF">
        <w:t xml:space="preserve">application form, </w:t>
      </w:r>
      <w:r w:rsidR="008D5288">
        <w:br/>
      </w:r>
      <w:r w:rsidRPr="00CC45AF">
        <w:t xml:space="preserve">addressing </w:t>
      </w:r>
      <w:r w:rsidR="00190E5E" w:rsidRPr="00CC45AF">
        <w:t>all</w:t>
      </w:r>
      <w:r w:rsidRPr="00CC45AF">
        <w:t xml:space="preserve"> the eligibility criteria.</w:t>
      </w:r>
    </w:p>
    <w:p w14:paraId="455EA31D" w14:textId="69B19B27" w:rsidR="00432A1C" w:rsidRPr="00F62EFC" w:rsidRDefault="00432A1C" w:rsidP="0077106C">
      <w:pPr>
        <w:pStyle w:val="Arrow"/>
      </w:pPr>
      <w:r w:rsidRPr="00F62EFC">
        <w:t></w:t>
      </w:r>
    </w:p>
    <w:p w14:paraId="5AA46613" w14:textId="35F5225E" w:rsidR="009143F9" w:rsidRPr="00540171" w:rsidRDefault="009143F9" w:rsidP="000434ED">
      <w:pPr>
        <w:pStyle w:val="Boxed2Heading"/>
      </w:pPr>
      <w:r w:rsidRPr="00540171">
        <w:t xml:space="preserve">We assess </w:t>
      </w:r>
      <w:r w:rsidR="002862DF" w:rsidRPr="00540171">
        <w:t xml:space="preserve">your </w:t>
      </w:r>
      <w:r w:rsidRPr="00540171">
        <w:t xml:space="preserve">grant </w:t>
      </w:r>
      <w:r w:rsidR="284FF79D" w:rsidRPr="00540171">
        <w:t>application</w:t>
      </w:r>
    </w:p>
    <w:p w14:paraId="6FECDF3C" w14:textId="2026DFD0" w:rsidR="009143F9" w:rsidRPr="00CC45AF" w:rsidRDefault="001D05DB" w:rsidP="000434ED">
      <w:pPr>
        <w:pStyle w:val="Boxed2Text"/>
      </w:pPr>
      <w:r w:rsidRPr="485231F8">
        <w:t xml:space="preserve">Austrade (we) will assess all </w:t>
      </w:r>
      <w:r w:rsidR="00DB4CA9" w:rsidRPr="485231F8">
        <w:t>g</w:t>
      </w:r>
      <w:r w:rsidR="00FF3C26" w:rsidRPr="485231F8">
        <w:t>rant applications</w:t>
      </w:r>
      <w:r w:rsidR="004D1610" w:rsidRPr="485231F8">
        <w:t xml:space="preserve"> we receive </w:t>
      </w:r>
      <w:r w:rsidR="00FF3C26" w:rsidRPr="485231F8">
        <w:t xml:space="preserve">against </w:t>
      </w:r>
      <w:r w:rsidR="008C31BD">
        <w:t xml:space="preserve">objectives of </w:t>
      </w:r>
      <w:r w:rsidR="008D5288">
        <w:br/>
      </w:r>
      <w:r w:rsidR="008C31BD">
        <w:t xml:space="preserve">the EMDG Act and </w:t>
      </w:r>
      <w:r w:rsidR="00FF3C26" w:rsidRPr="485231F8">
        <w:t>the eligibility criteria</w:t>
      </w:r>
      <w:r w:rsidR="007664CE">
        <w:t xml:space="preserve"> to determine whether you are eligible</w:t>
      </w:r>
      <w:r w:rsidR="002862DF" w:rsidRPr="485231F8">
        <w:t>.</w:t>
      </w:r>
      <w:r w:rsidR="00160940">
        <w:t xml:space="preserve"> </w:t>
      </w:r>
      <w:r w:rsidR="002862DF" w:rsidRPr="485231F8">
        <w:t xml:space="preserve">The decision maker (the CEO of Austrade or delegate) </w:t>
      </w:r>
      <w:r w:rsidR="009A69AD" w:rsidRPr="485231F8">
        <w:t xml:space="preserve">will </w:t>
      </w:r>
      <w:r w:rsidR="002862DF" w:rsidRPr="485231F8">
        <w:t>make a decision on each application.</w:t>
      </w:r>
    </w:p>
    <w:p w14:paraId="6D3CF60F" w14:textId="40C0F041" w:rsidR="00432A1C" w:rsidRPr="00F62EFC" w:rsidRDefault="00432A1C" w:rsidP="0077106C">
      <w:pPr>
        <w:pStyle w:val="Arrow"/>
      </w:pPr>
      <w:r w:rsidRPr="00F62EFC">
        <w:t></w:t>
      </w:r>
    </w:p>
    <w:p w14:paraId="30C37319" w14:textId="42404072" w:rsidR="00FF3C26" w:rsidRPr="00540171" w:rsidRDefault="00FF3C26" w:rsidP="000434ED">
      <w:pPr>
        <w:pStyle w:val="Boxed2Heading"/>
      </w:pPr>
      <w:r w:rsidRPr="00540171">
        <w:t>We enter into a grant agreement</w:t>
      </w:r>
    </w:p>
    <w:p w14:paraId="69F7130E" w14:textId="506B5DDB" w:rsidR="009143F9" w:rsidRPr="00CC45AF" w:rsidRDefault="00FF3C26" w:rsidP="000434ED">
      <w:pPr>
        <w:pStyle w:val="Boxed2Text"/>
      </w:pPr>
      <w:r w:rsidRPr="78306EDE">
        <w:t xml:space="preserve">We will </w:t>
      </w:r>
      <w:r w:rsidR="002862DF" w:rsidRPr="78306EDE">
        <w:t>offer a</w:t>
      </w:r>
      <w:r w:rsidRPr="78306EDE">
        <w:t xml:space="preserve"> grant agreement </w:t>
      </w:r>
      <w:r w:rsidR="002862DF" w:rsidRPr="78306EDE">
        <w:t>to</w:t>
      </w:r>
      <w:r w:rsidRPr="78306EDE">
        <w:t xml:space="preserve"> </w:t>
      </w:r>
      <w:r w:rsidR="002862DF" w:rsidRPr="78306EDE">
        <w:t>each</w:t>
      </w:r>
      <w:r w:rsidRPr="78306EDE">
        <w:t xml:space="preserve"> applicant</w:t>
      </w:r>
      <w:r w:rsidR="75BC818F" w:rsidRPr="78306EDE">
        <w:t xml:space="preserve"> who is eligible to receive a grant</w:t>
      </w:r>
      <w:r w:rsidR="305DF41C" w:rsidRPr="78306EDE">
        <w:t>.</w:t>
      </w:r>
      <w:r w:rsidRPr="78306EDE">
        <w:t xml:space="preserve"> </w:t>
      </w:r>
      <w:r w:rsidR="008D5288">
        <w:br/>
      </w:r>
      <w:r w:rsidRPr="78306EDE">
        <w:t xml:space="preserve">This </w:t>
      </w:r>
      <w:r w:rsidR="007664CE">
        <w:t xml:space="preserve">grant </w:t>
      </w:r>
      <w:r w:rsidRPr="78306EDE">
        <w:t xml:space="preserve">agreement sets out the terms and conditions for </w:t>
      </w:r>
      <w:r w:rsidR="007664CE">
        <w:t>your</w:t>
      </w:r>
      <w:r w:rsidR="007664CE" w:rsidRPr="78306EDE">
        <w:t xml:space="preserve"> </w:t>
      </w:r>
      <w:r w:rsidRPr="78306EDE">
        <w:t>grant</w:t>
      </w:r>
      <w:r w:rsidR="009A69AD" w:rsidRPr="78306EDE">
        <w:t xml:space="preserve">, </w:t>
      </w:r>
      <w:r w:rsidR="008D5288">
        <w:br/>
      </w:r>
      <w:r w:rsidR="009A69AD" w:rsidRPr="78306EDE">
        <w:t>including the amount of funding you will receive</w:t>
      </w:r>
      <w:r w:rsidRPr="78306EDE">
        <w:t>.</w:t>
      </w:r>
    </w:p>
    <w:p w14:paraId="46A2EE9B" w14:textId="12EC692C" w:rsidR="00432A1C" w:rsidRPr="00F62EFC" w:rsidRDefault="00432A1C" w:rsidP="0077106C">
      <w:pPr>
        <w:pStyle w:val="Arrow"/>
      </w:pPr>
      <w:r w:rsidRPr="00F62EFC">
        <w:t></w:t>
      </w:r>
    </w:p>
    <w:p w14:paraId="56B5AC03" w14:textId="2BADB688" w:rsidR="00FF3C26" w:rsidRPr="00540171" w:rsidRDefault="00FF3C26" w:rsidP="000434ED">
      <w:pPr>
        <w:pStyle w:val="Boxed2Heading"/>
      </w:pPr>
      <w:r w:rsidRPr="00540171">
        <w:t>Delivery of grant</w:t>
      </w:r>
    </w:p>
    <w:p w14:paraId="4215A6E6" w14:textId="21D6FFBE" w:rsidR="002862DF" w:rsidRPr="00CC45AF" w:rsidRDefault="00FF3C26" w:rsidP="000434ED">
      <w:pPr>
        <w:pStyle w:val="Boxed2Text"/>
      </w:pPr>
      <w:r w:rsidRPr="00CC45AF">
        <w:t xml:space="preserve">You undertake </w:t>
      </w:r>
      <w:r w:rsidR="002862DF" w:rsidRPr="00CC45AF">
        <w:t xml:space="preserve">your marketing </w:t>
      </w:r>
      <w:r w:rsidR="009A69AD">
        <w:t xml:space="preserve">and promotion </w:t>
      </w:r>
      <w:r w:rsidR="002862DF" w:rsidRPr="00CC45AF">
        <w:t>activities</w:t>
      </w:r>
      <w:r w:rsidRPr="00CC45AF">
        <w:t xml:space="preserve"> as s</w:t>
      </w:r>
      <w:r w:rsidR="002862DF" w:rsidRPr="00CC45AF">
        <w:t>et out in your grant agreement.</w:t>
      </w:r>
    </w:p>
    <w:p w14:paraId="442C7ED1" w14:textId="7A185619" w:rsidR="00BE5989" w:rsidRPr="00F62EFC" w:rsidRDefault="00BE5989" w:rsidP="0077106C">
      <w:pPr>
        <w:pStyle w:val="Arrow"/>
      </w:pPr>
      <w:r w:rsidRPr="00F62EFC">
        <w:t></w:t>
      </w:r>
    </w:p>
    <w:p w14:paraId="7A09F6A2" w14:textId="24AA1328" w:rsidR="00BE5989" w:rsidRPr="000434ED" w:rsidRDefault="00BE5989" w:rsidP="000434ED">
      <w:pPr>
        <w:pStyle w:val="Boxed2Heading"/>
      </w:pPr>
      <w:r w:rsidRPr="00540171">
        <w:t>Milestone payments</w:t>
      </w:r>
    </w:p>
    <w:p w14:paraId="6B479577" w14:textId="0BFC0AE3" w:rsidR="00BE5989" w:rsidRPr="00CC45AF" w:rsidRDefault="00BE5989" w:rsidP="000434ED">
      <w:pPr>
        <w:pStyle w:val="Boxed2Text"/>
        <w:rPr>
          <w:sz w:val="22"/>
        </w:rPr>
      </w:pPr>
      <w:r w:rsidRPr="485231F8">
        <w:t xml:space="preserve">Your grant agreement will set out when your milestone grant payments </w:t>
      </w:r>
      <w:r w:rsidR="009A69AD" w:rsidRPr="485231F8">
        <w:t xml:space="preserve">will </w:t>
      </w:r>
      <w:r w:rsidRPr="485231F8">
        <w:t xml:space="preserve">be made </w:t>
      </w:r>
      <w:r w:rsidR="008D5288">
        <w:br/>
      </w:r>
      <w:r w:rsidRPr="485231F8">
        <w:t>and what you have to do to receive those payments.</w:t>
      </w:r>
      <w:r w:rsidR="008D38B6">
        <w:t xml:space="preserve"> We will work with you </w:t>
      </w:r>
      <w:r w:rsidR="008D5288">
        <w:br/>
      </w:r>
      <w:r w:rsidR="008D38B6">
        <w:t>to manage the milestone payments in accordance with your grant agreement.</w:t>
      </w:r>
      <w:r w:rsidR="00A324A7" w:rsidRPr="00A324A7">
        <w:rPr>
          <w:b/>
          <w:bCs/>
          <w:smallCaps/>
          <w:noProof/>
          <w:color w:val="1E988A"/>
          <w:spacing w:val="5"/>
          <w:sz w:val="28"/>
        </w:rPr>
        <w:t xml:space="preserve"> </w:t>
      </w:r>
    </w:p>
    <w:p w14:paraId="3A3A1D45" w14:textId="2B4EB659" w:rsidR="00432A1C" w:rsidRPr="00F62EFC" w:rsidRDefault="00432A1C" w:rsidP="0077106C">
      <w:pPr>
        <w:pStyle w:val="Arrow"/>
      </w:pPr>
      <w:r w:rsidRPr="00F62EFC">
        <w:t></w:t>
      </w:r>
    </w:p>
    <w:p w14:paraId="776BB31F" w14:textId="73DBB6C6" w:rsidR="00FF3C26" w:rsidRPr="00540171" w:rsidRDefault="00256747" w:rsidP="000434ED">
      <w:pPr>
        <w:pStyle w:val="Boxed2Heading"/>
      </w:pPr>
      <w:r w:rsidRPr="00540171">
        <w:t>Improving</w:t>
      </w:r>
      <w:r w:rsidR="00FF3C26" w:rsidRPr="00540171">
        <w:t xml:space="preserve"> the </w:t>
      </w:r>
      <w:r w:rsidR="00AC064B" w:rsidRPr="00540171">
        <w:t>p</w:t>
      </w:r>
      <w:r w:rsidR="00FF3C26" w:rsidRPr="00540171">
        <w:t>rogram</w:t>
      </w:r>
    </w:p>
    <w:p w14:paraId="2C975B39" w14:textId="5F3A5D3C" w:rsidR="009143F9" w:rsidRPr="00616A89" w:rsidRDefault="00FF3C26" w:rsidP="000434ED">
      <w:pPr>
        <w:pStyle w:val="Boxed2Text"/>
        <w:rPr>
          <w:b/>
          <w:bCs/>
          <w:sz w:val="28"/>
          <w:szCs w:val="28"/>
        </w:rPr>
      </w:pPr>
      <w:r w:rsidRPr="485231F8">
        <w:t xml:space="preserve">We evaluate the </w:t>
      </w:r>
      <w:r w:rsidR="00D9325C">
        <w:t xml:space="preserve">overall </w:t>
      </w:r>
      <w:r w:rsidR="009A69AD" w:rsidRPr="485231F8">
        <w:t xml:space="preserve">performance of the </w:t>
      </w:r>
      <w:r w:rsidR="00AC064B" w:rsidRPr="485231F8">
        <w:t>p</w:t>
      </w:r>
      <w:r w:rsidRPr="485231F8">
        <w:t>rogram.</w:t>
      </w:r>
      <w:r w:rsidR="00AC064B" w:rsidRPr="485231F8">
        <w:t xml:space="preserve"> </w:t>
      </w:r>
      <w:r w:rsidRPr="485231F8">
        <w:t xml:space="preserve">We base this on information </w:t>
      </w:r>
      <w:r w:rsidR="008D5288">
        <w:br/>
      </w:r>
      <w:r w:rsidRPr="485231F8">
        <w:t xml:space="preserve">you </w:t>
      </w:r>
      <w:r w:rsidR="008D38B6">
        <w:t xml:space="preserve">and other grantees </w:t>
      </w:r>
      <w:r w:rsidRPr="485231F8">
        <w:t>provide to us and that we collect from various sources.</w:t>
      </w:r>
    </w:p>
    <w:p w14:paraId="459376FE" w14:textId="2F34E51E" w:rsidR="00166EC7" w:rsidRPr="00970F42" w:rsidRDefault="00173C8A" w:rsidP="00970F42">
      <w:pPr>
        <w:pStyle w:val="Heading1"/>
      </w:pPr>
      <w:bookmarkStart w:id="6" w:name="_Toc70702152"/>
      <w:bookmarkStart w:id="7" w:name="_Toc76035438"/>
      <w:r w:rsidRPr="00970F42">
        <w:lastRenderedPageBreak/>
        <w:t>Introduction</w:t>
      </w:r>
      <w:bookmarkEnd w:id="6"/>
      <w:bookmarkEnd w:id="7"/>
    </w:p>
    <w:p w14:paraId="357803C4" w14:textId="2BA18985" w:rsidR="002C1496" w:rsidRPr="0065139A" w:rsidRDefault="00915660" w:rsidP="0065139A">
      <w:r w:rsidRPr="0065139A">
        <w:t xml:space="preserve">These </w:t>
      </w:r>
      <w:r w:rsidR="00F12F7E" w:rsidRPr="0065139A">
        <w:t>Grant</w:t>
      </w:r>
      <w:r w:rsidR="00972A2D" w:rsidRPr="0065139A">
        <w:t xml:space="preserve"> Guidelines (the Guidelines)</w:t>
      </w:r>
      <w:r w:rsidRPr="0065139A">
        <w:t xml:space="preserve"> contain information for the </w:t>
      </w:r>
      <w:r w:rsidR="00744750" w:rsidRPr="0065139A">
        <w:t xml:space="preserve">Export Market Development Grants (EMDG) </w:t>
      </w:r>
      <w:r w:rsidR="0066106B" w:rsidRPr="0065139A">
        <w:t>p</w:t>
      </w:r>
      <w:r w:rsidR="00744750" w:rsidRPr="0065139A">
        <w:t xml:space="preserve">rogram </w:t>
      </w:r>
      <w:r w:rsidR="00124029" w:rsidRPr="0065139A">
        <w:t>(the program)</w:t>
      </w:r>
      <w:r w:rsidR="00F12F7E" w:rsidRPr="0065139A">
        <w:t xml:space="preserve"> for the 2021–22 round of funding (the grant opportunity)</w:t>
      </w:r>
      <w:r w:rsidR="00744750" w:rsidRPr="0065139A">
        <w:t>.</w:t>
      </w:r>
      <w:r w:rsidR="00691C71" w:rsidRPr="0065139A">
        <w:t xml:space="preserve"> The Australian Trade and Investment Commission (Austrade) is responsible for administering the program. Austrade (we) will publish the opening and closing dates for this grant opportunity and any other relevant information on </w:t>
      </w:r>
      <w:hyperlink r:id="rId18" w:history="1">
        <w:r w:rsidR="00691C71" w:rsidRPr="0065139A">
          <w:rPr>
            <w:rStyle w:val="Hyperlink"/>
          </w:rPr>
          <w:t>Austrade.gov.au</w:t>
        </w:r>
      </w:hyperlink>
      <w:r w:rsidR="00691C71" w:rsidRPr="0065139A">
        <w:t xml:space="preserve"> and </w:t>
      </w:r>
      <w:hyperlink r:id="rId19" w:history="1">
        <w:r w:rsidR="00691C71" w:rsidRPr="0065139A">
          <w:rPr>
            <w:rStyle w:val="Hyperlink"/>
          </w:rPr>
          <w:t>GrantConnect</w:t>
        </w:r>
      </w:hyperlink>
      <w:r w:rsidR="00691C71" w:rsidRPr="0065139A">
        <w:t>.</w:t>
      </w:r>
    </w:p>
    <w:p w14:paraId="20C2AEAF" w14:textId="4D6C7323" w:rsidR="00F774EB" w:rsidRPr="0065139A" w:rsidRDefault="00F774EB" w:rsidP="0065139A">
      <w:r w:rsidRPr="0065139A">
        <w:t>You must read this document before applying for a grant</w:t>
      </w:r>
      <w:r w:rsidR="00124029" w:rsidRPr="0065139A">
        <w:t>.</w:t>
      </w:r>
    </w:p>
    <w:p w14:paraId="486E46A9" w14:textId="4BCB7896" w:rsidR="00915660" w:rsidRPr="00616A89" w:rsidRDefault="00915660" w:rsidP="002F44D0">
      <w:r w:rsidRPr="00616A89">
        <w:t>This document sets out:</w:t>
      </w:r>
    </w:p>
    <w:p w14:paraId="4999AAF8" w14:textId="77777777" w:rsidR="00915660" w:rsidRPr="001D5889" w:rsidRDefault="00915660" w:rsidP="001D5889">
      <w:pPr>
        <w:pStyle w:val="Bullet1"/>
      </w:pPr>
      <w:r w:rsidRPr="001D5889">
        <w:t>the purpose of the grant opportunity</w:t>
      </w:r>
    </w:p>
    <w:p w14:paraId="2740C350" w14:textId="06D9AAFC" w:rsidR="00915660" w:rsidRPr="00C858CA" w:rsidRDefault="00EC6FD0" w:rsidP="001D5889">
      <w:pPr>
        <w:pStyle w:val="Bullet1"/>
      </w:pPr>
      <w:r>
        <w:t>a description</w:t>
      </w:r>
      <w:r w:rsidR="00B33A69">
        <w:t xml:space="preserve"> of</w:t>
      </w:r>
      <w:r w:rsidR="00915660">
        <w:t xml:space="preserve"> eligibility criteria</w:t>
      </w:r>
      <w:r w:rsidR="00124029">
        <w:t xml:space="preserve"> for </w:t>
      </w:r>
      <w:r w:rsidR="1FD84FC2">
        <w:t>applicants</w:t>
      </w:r>
      <w:r w:rsidR="2B2E4F9C">
        <w:t xml:space="preserve"> and </w:t>
      </w:r>
      <w:r w:rsidR="00124029">
        <w:t>grantees,</w:t>
      </w:r>
      <w:r w:rsidR="009A69AD">
        <w:t xml:space="preserve"> </w:t>
      </w:r>
      <w:r w:rsidR="00124029">
        <w:t>export products and expenses</w:t>
      </w:r>
      <w:r w:rsidR="00B33A69">
        <w:t>, with reference to the governing legislation</w:t>
      </w:r>
    </w:p>
    <w:p w14:paraId="77092DFA" w14:textId="5FB2F30A" w:rsidR="00124029" w:rsidRPr="00C858CA" w:rsidRDefault="00124029" w:rsidP="001D5889">
      <w:pPr>
        <w:pStyle w:val="Bullet1"/>
      </w:pPr>
      <w:r w:rsidRPr="00C858CA">
        <w:t>how we consider and assess grant applications</w:t>
      </w:r>
    </w:p>
    <w:p w14:paraId="3635CAEE" w14:textId="58C4D467" w:rsidR="00124029" w:rsidRPr="00C858CA" w:rsidRDefault="00124029" w:rsidP="001D5889">
      <w:pPr>
        <w:pStyle w:val="Bullet1"/>
      </w:pPr>
      <w:r w:rsidRPr="00C858CA">
        <w:t>how we notify applicants, enter into agreements with grantees and make payments</w:t>
      </w:r>
    </w:p>
    <w:p w14:paraId="10D41B69" w14:textId="77777777" w:rsidR="00124029" w:rsidRPr="00C858CA" w:rsidRDefault="00124029" w:rsidP="001D5889">
      <w:pPr>
        <w:pStyle w:val="Bullet1"/>
      </w:pPr>
      <w:r w:rsidRPr="00C858CA">
        <w:t>how we monitor and evaluate grantees</w:t>
      </w:r>
    </w:p>
    <w:p w14:paraId="19A1DA53" w14:textId="57DDE549" w:rsidR="00915660" w:rsidRPr="00C858CA" w:rsidRDefault="00915660" w:rsidP="00200054">
      <w:pPr>
        <w:pStyle w:val="Bullet1"/>
      </w:pPr>
      <w:r w:rsidRPr="00C858CA">
        <w:t xml:space="preserve">responsibilities and expectations </w:t>
      </w:r>
      <w:r w:rsidR="00295BE9" w:rsidRPr="00C858CA">
        <w:t>in relation to the opportunity.</w:t>
      </w:r>
    </w:p>
    <w:p w14:paraId="4267AB1D" w14:textId="76B216B4" w:rsidR="00137E8C" w:rsidRPr="00BF15D1" w:rsidRDefault="009E4417" w:rsidP="00BF15D1">
      <w:bookmarkStart w:id="8" w:name="EMDG_Legislation"/>
      <w:r w:rsidRPr="00BF15D1">
        <w:t xml:space="preserve">These </w:t>
      </w:r>
      <w:r w:rsidR="00972A2D" w:rsidRPr="00BF15D1">
        <w:t>G</w:t>
      </w:r>
      <w:r w:rsidRPr="00BF15D1">
        <w:t>uidelines must be read in conjunction</w:t>
      </w:r>
      <w:bookmarkEnd w:id="8"/>
      <w:r w:rsidRPr="00BF15D1">
        <w:t xml:space="preserve"> with</w:t>
      </w:r>
      <w:r w:rsidR="005E681E" w:rsidRPr="00BF15D1">
        <w:t>:</w:t>
      </w:r>
    </w:p>
    <w:p w14:paraId="6F75FF10" w14:textId="242AF2AA" w:rsidR="00137E8C" w:rsidRDefault="009E4417" w:rsidP="00200054">
      <w:pPr>
        <w:pStyle w:val="Bullet1"/>
      </w:pPr>
      <w:r>
        <w:t xml:space="preserve">the </w:t>
      </w:r>
      <w:hyperlink r:id="rId20" w:history="1">
        <w:r w:rsidRPr="00083ADB">
          <w:rPr>
            <w:rStyle w:val="Hyperlink"/>
            <w:i/>
            <w:iCs/>
          </w:rPr>
          <w:t>Export Market Development Grants Act 1997</w:t>
        </w:r>
        <w:r w:rsidR="00D97B41" w:rsidRPr="00200054">
          <w:t xml:space="preserve"> </w:t>
        </w:r>
      </w:hyperlink>
      <w:r w:rsidR="00BB2FF4">
        <w:t>(the EMDG Act)</w:t>
      </w:r>
      <w:r w:rsidR="00DB4CA9" w:rsidRPr="00E63357">
        <w:t>,</w:t>
      </w:r>
      <w:r w:rsidR="00DB4CA9">
        <w:t xml:space="preserve"> </w:t>
      </w:r>
      <w:r>
        <w:t>and</w:t>
      </w:r>
    </w:p>
    <w:p w14:paraId="2C631B0A" w14:textId="358CA3D5" w:rsidR="009E4417" w:rsidRDefault="009E4417" w:rsidP="00137E8C">
      <w:pPr>
        <w:pStyle w:val="Bullet1"/>
      </w:pPr>
      <w:r>
        <w:t xml:space="preserve">the </w:t>
      </w:r>
      <w:hyperlink r:id="rId21" w:history="1">
        <w:r w:rsidRPr="00083ADB">
          <w:rPr>
            <w:rStyle w:val="Hyperlink"/>
          </w:rPr>
          <w:t>Export Market Development Grants Rules 2021</w:t>
        </w:r>
      </w:hyperlink>
      <w:r w:rsidR="00D97B41" w:rsidRPr="00D97B41">
        <w:t xml:space="preserve"> (the </w:t>
      </w:r>
      <w:r w:rsidR="00D97B41">
        <w:t>EMDG Rules)</w:t>
      </w:r>
      <w:r w:rsidRPr="00D97B41">
        <w:t>.</w:t>
      </w:r>
    </w:p>
    <w:p w14:paraId="7264D8C2" w14:textId="7E2ECE46" w:rsidR="00EF1F0F" w:rsidRPr="00BF15D1" w:rsidRDefault="00342F83" w:rsidP="00BF15D1">
      <w:r w:rsidRPr="00BF15D1">
        <w:t>We may update these guidelines from time to time, so you should make sure you have the current version from the Austrade website.</w:t>
      </w:r>
    </w:p>
    <w:p w14:paraId="3A01D16C" w14:textId="479AC840" w:rsidR="009E4417" w:rsidRDefault="00972A2D" w:rsidP="002F44D0">
      <w:r w:rsidRPr="00083ADB">
        <w:t>In these Guidelines, unless a c</w:t>
      </w:r>
      <w:r w:rsidR="00C14138" w:rsidRPr="00083ADB">
        <w:t>ontrary intention appears, all defined</w:t>
      </w:r>
      <w:r w:rsidRPr="00083ADB">
        <w:t xml:space="preserve"> terms have the meanings given to them in the EMDG Act, the EMDG Rules and the list of definitions in these Guidelines </w:t>
      </w:r>
      <w:hyperlink w:anchor="_Glossary" w:history="1">
        <w:r w:rsidRPr="00083ADB">
          <w:rPr>
            <w:rStyle w:val="Hyperlink"/>
          </w:rPr>
          <w:t>section 1</w:t>
        </w:r>
        <w:r w:rsidR="005E602C" w:rsidRPr="00083ADB">
          <w:rPr>
            <w:rStyle w:val="Hyperlink"/>
          </w:rPr>
          <w:t>3</w:t>
        </w:r>
        <w:r w:rsidRPr="00083ADB">
          <w:rPr>
            <w:rStyle w:val="Hyperlink"/>
          </w:rPr>
          <w:t xml:space="preserve"> – Glossary</w:t>
        </w:r>
      </w:hyperlink>
      <w:r w:rsidRPr="00083ADB">
        <w:t>.</w:t>
      </w:r>
      <w:r w:rsidR="00EA742F" w:rsidRPr="00083ADB">
        <w:t xml:space="preserve"> </w:t>
      </w:r>
      <w:r w:rsidRPr="00083ADB">
        <w:t xml:space="preserve">To the extent of any inconsistency, the EMDG Act </w:t>
      </w:r>
      <w:r>
        <w:t>and the EMDG Rules prevail over the Guidelines.</w:t>
      </w:r>
    </w:p>
    <w:p w14:paraId="45A1C9CD" w14:textId="28FD8E11" w:rsidR="006900EF" w:rsidRPr="0054488B" w:rsidRDefault="006900EF" w:rsidP="004E633F">
      <w:pPr>
        <w:pStyle w:val="Heading1"/>
      </w:pPr>
      <w:bookmarkStart w:id="9" w:name="_Toc70702153"/>
      <w:bookmarkStart w:id="10" w:name="_Toc76035439"/>
      <w:r w:rsidRPr="0054488B">
        <w:lastRenderedPageBreak/>
        <w:t xml:space="preserve">About the </w:t>
      </w:r>
      <w:r w:rsidR="00DC6F84" w:rsidRPr="0054488B">
        <w:t>g</w:t>
      </w:r>
      <w:r w:rsidRPr="0054488B">
        <w:t xml:space="preserve">rant </w:t>
      </w:r>
      <w:r w:rsidR="00DC6F84" w:rsidRPr="0054488B">
        <w:t>p</w:t>
      </w:r>
      <w:r w:rsidRPr="0054488B">
        <w:t>rogram</w:t>
      </w:r>
      <w:bookmarkEnd w:id="9"/>
      <w:bookmarkEnd w:id="10"/>
    </w:p>
    <w:p w14:paraId="626C2DDB" w14:textId="64AC3E47" w:rsidR="00124029" w:rsidRDefault="00DB4CA9" w:rsidP="002F44D0">
      <w:r w:rsidRPr="00DB4CA9">
        <w:t xml:space="preserve">EMDG is a key Australian Government export financial assistance program. </w:t>
      </w:r>
      <w:r w:rsidR="00124029" w:rsidRPr="009E4417">
        <w:t>Each year it helps some 4</w:t>
      </w:r>
      <w:r w:rsidR="009A69AD">
        <w:t>,</w:t>
      </w:r>
      <w:r w:rsidR="00124029" w:rsidRPr="009E4417">
        <w:t xml:space="preserve">000 </w:t>
      </w:r>
      <w:r w:rsidR="0066106B">
        <w:t xml:space="preserve">Australian </w:t>
      </w:r>
      <w:r w:rsidR="00124029" w:rsidRPr="009E4417">
        <w:t>small and medium enterprises (SMEs) to start or expand their export business.</w:t>
      </w:r>
      <w:r w:rsidR="007B3B06" w:rsidRPr="009E4417">
        <w:t xml:space="preserve"> This grant </w:t>
      </w:r>
      <w:r w:rsidR="00FA3567">
        <w:t>program</w:t>
      </w:r>
      <w:r w:rsidR="007B3B06" w:rsidRPr="009E4417">
        <w:t xml:space="preserve"> contributes to Austrade’s </w:t>
      </w:r>
      <w:r w:rsidR="0066106B">
        <w:t xml:space="preserve">Budget Portfolio </w:t>
      </w:r>
      <w:r w:rsidR="007B3B06" w:rsidRPr="009E4417">
        <w:t>Outcome</w:t>
      </w:r>
      <w:r w:rsidR="00C858CA">
        <w:t> </w:t>
      </w:r>
      <w:r w:rsidR="007B3B06" w:rsidRPr="009E4417">
        <w:t>1.</w:t>
      </w:r>
    </w:p>
    <w:p w14:paraId="25711D46" w14:textId="4C1837B0" w:rsidR="00DF727C" w:rsidRDefault="00DF727C" w:rsidP="002F44D0">
      <w:r>
        <w:t xml:space="preserve">The </w:t>
      </w:r>
      <w:r w:rsidR="0066106B">
        <w:t>p</w:t>
      </w:r>
      <w:r>
        <w:t>rogram</w:t>
      </w:r>
      <w:r w:rsidRPr="00DF727C">
        <w:t xml:space="preserve"> is </w:t>
      </w:r>
      <w:r w:rsidR="009A69AD">
        <w:t xml:space="preserve">designed </w:t>
      </w:r>
      <w:r w:rsidRPr="00DF727C">
        <w:t xml:space="preserve">to bring benefits to Australia by encouraging the creation, development and expansion of foreign markets for Australian products. This is done by providing targeted financial assistance, for promotional activities and development of marketing skills, to </w:t>
      </w:r>
      <w:r w:rsidR="003D32A3">
        <w:t xml:space="preserve">Australian </w:t>
      </w:r>
      <w:r>
        <w:t xml:space="preserve">SMEs </w:t>
      </w:r>
      <w:r w:rsidRPr="00DF727C">
        <w:t>and their representative organisations.</w:t>
      </w:r>
    </w:p>
    <w:p w14:paraId="29A6D870" w14:textId="77777777" w:rsidR="00DB4CA9" w:rsidRDefault="00DB4CA9" w:rsidP="00513A6B">
      <w:pPr>
        <w:keepNext/>
      </w:pPr>
      <w:r w:rsidRPr="00DB4CA9">
        <w:t>For those familiar with EMDG, these Guidelines describe a new EMDG model that:</w:t>
      </w:r>
    </w:p>
    <w:p w14:paraId="06EEEC9D" w14:textId="67813C2B" w:rsidR="0088213D" w:rsidRDefault="0088213D" w:rsidP="001D5889">
      <w:pPr>
        <w:pStyle w:val="Bullet1"/>
      </w:pPr>
      <w:r>
        <w:t xml:space="preserve">is </w:t>
      </w:r>
      <w:r w:rsidRPr="009E4417">
        <w:t>reorient</w:t>
      </w:r>
      <w:r>
        <w:t>ed</w:t>
      </w:r>
      <w:r w:rsidR="00DB4CA9">
        <w:t xml:space="preserve"> from a </w:t>
      </w:r>
      <w:r w:rsidR="006E4D87">
        <w:t xml:space="preserve">reimbursement </w:t>
      </w:r>
      <w:r w:rsidR="008B3A58">
        <w:t xml:space="preserve">model </w:t>
      </w:r>
      <w:r w:rsidR="006E4D87">
        <w:t>to a</w:t>
      </w:r>
      <w:r w:rsidRPr="009E4417">
        <w:t xml:space="preserve"> grants application program</w:t>
      </w:r>
      <w:r w:rsidR="008F4DE8">
        <w:t>,</w:t>
      </w:r>
      <w:r w:rsidR="008F4DE8" w:rsidRPr="008F4DE8">
        <w:t xml:space="preserve"> </w:t>
      </w:r>
      <w:r w:rsidR="008F4DE8">
        <w:t xml:space="preserve">with much </w:t>
      </w:r>
      <w:r w:rsidR="008F4DE8" w:rsidRPr="009E4417">
        <w:t>simpler applica</w:t>
      </w:r>
      <w:r w:rsidR="008F4DE8">
        <w:t>tion</w:t>
      </w:r>
      <w:r w:rsidR="009A69AD">
        <w:t xml:space="preserve"> processes</w:t>
      </w:r>
      <w:r w:rsidR="008F4DE8">
        <w:t xml:space="preserve"> and rules</w:t>
      </w:r>
    </w:p>
    <w:p w14:paraId="29B79AAE" w14:textId="54A9BBC5" w:rsidR="009A69AD" w:rsidRDefault="00E434E4" w:rsidP="001D5889">
      <w:pPr>
        <w:pStyle w:val="Bullet1"/>
      </w:pPr>
      <w:r w:rsidRPr="009E4417">
        <w:t>is more responsive to the needs of exporting businesses</w:t>
      </w:r>
      <w:r w:rsidR="008F4DE8" w:rsidRPr="008F4DE8">
        <w:t xml:space="preserve"> </w:t>
      </w:r>
      <w:r w:rsidR="009A69AD">
        <w:t xml:space="preserve">with different </w:t>
      </w:r>
      <w:r w:rsidR="006F5F68">
        <w:t>types of grants</w:t>
      </w:r>
      <w:r w:rsidR="009A69AD">
        <w:t xml:space="preserve"> for those new to export, those expanding, and those making strategic shift</w:t>
      </w:r>
      <w:r w:rsidR="005B12D0">
        <w:t>s</w:t>
      </w:r>
    </w:p>
    <w:p w14:paraId="6BECC67B" w14:textId="738167D5" w:rsidR="0088213D" w:rsidRDefault="008F4DE8" w:rsidP="001D5889">
      <w:pPr>
        <w:pStyle w:val="Bullet1"/>
      </w:pPr>
      <w:r w:rsidRPr="009E4417">
        <w:t xml:space="preserve">provides greater </w:t>
      </w:r>
      <w:r>
        <w:t>up</w:t>
      </w:r>
      <w:r w:rsidR="009A69AD">
        <w:t>-</w:t>
      </w:r>
      <w:r>
        <w:t xml:space="preserve">front </w:t>
      </w:r>
      <w:r w:rsidR="009A69AD">
        <w:t xml:space="preserve">funding </w:t>
      </w:r>
      <w:r w:rsidRPr="009E4417">
        <w:t xml:space="preserve">certainty </w:t>
      </w:r>
      <w:r w:rsidR="009A69AD">
        <w:t xml:space="preserve">with </w:t>
      </w:r>
      <w:r w:rsidR="00EF00A8">
        <w:t>grant</w:t>
      </w:r>
      <w:r w:rsidR="009A69AD">
        <w:t xml:space="preserve"> agreements </w:t>
      </w:r>
      <w:r w:rsidR="00EF00A8">
        <w:t xml:space="preserve">specifying the amount </w:t>
      </w:r>
      <w:r w:rsidR="005B12D0">
        <w:t>to be funded</w:t>
      </w:r>
      <w:r w:rsidR="003D32A3">
        <w:t xml:space="preserve"> for each year</w:t>
      </w:r>
      <w:r w:rsidR="005B12D0">
        <w:t xml:space="preserve"> </w:t>
      </w:r>
      <w:r w:rsidR="009A69AD">
        <w:t xml:space="preserve">over </w:t>
      </w:r>
      <w:r w:rsidR="00A13CF2">
        <w:t xml:space="preserve">2 </w:t>
      </w:r>
      <w:r w:rsidR="009A69AD">
        <w:t xml:space="preserve">or </w:t>
      </w:r>
      <w:r w:rsidR="00A13CF2">
        <w:t xml:space="preserve">3 </w:t>
      </w:r>
      <w:r w:rsidR="009A69AD">
        <w:t>years</w:t>
      </w:r>
      <w:r w:rsidRPr="009E4417">
        <w:t xml:space="preserve"> </w:t>
      </w:r>
    </w:p>
    <w:p w14:paraId="4C615E1E" w14:textId="69D2857C" w:rsidR="0088213D" w:rsidRDefault="0088213D" w:rsidP="001D5889">
      <w:pPr>
        <w:pStyle w:val="Bullet1"/>
      </w:pPr>
      <w:r>
        <w:t xml:space="preserve">has </w:t>
      </w:r>
      <w:r w:rsidR="00E434E4" w:rsidRPr="009E4417">
        <w:t xml:space="preserve">expanded help for </w:t>
      </w:r>
      <w:r w:rsidR="009A69AD">
        <w:t xml:space="preserve">those looking to </w:t>
      </w:r>
      <w:r w:rsidR="00E434E4" w:rsidRPr="009E4417">
        <w:t>export</w:t>
      </w:r>
      <w:r w:rsidR="009A69AD">
        <w:t xml:space="preserve"> for the first time</w:t>
      </w:r>
      <w:r w:rsidR="008F4DE8">
        <w:t xml:space="preserve"> to</w:t>
      </w:r>
      <w:r>
        <w:t xml:space="preserve"> </w:t>
      </w:r>
      <w:r w:rsidR="00E434E4" w:rsidRPr="009E4417">
        <w:t>become export-ready</w:t>
      </w:r>
    </w:p>
    <w:p w14:paraId="6205B5FF" w14:textId="2AF79A6C" w:rsidR="00E434E4" w:rsidRPr="009E4417" w:rsidRDefault="0088213D" w:rsidP="001D5889">
      <w:pPr>
        <w:pStyle w:val="Bullet1"/>
      </w:pPr>
      <w:r>
        <w:t>continues to support i</w:t>
      </w:r>
      <w:r w:rsidR="00E434E4" w:rsidRPr="009E4417">
        <w:t>ndustry bodies and alliances</w:t>
      </w:r>
      <w:r w:rsidR="00EC6FD0">
        <w:t xml:space="preserve">, described as </w:t>
      </w:r>
      <w:hyperlink w:anchor="_Representative_bodies" w:history="1">
        <w:r w:rsidR="00EC6FD0" w:rsidRPr="00083ADB">
          <w:rPr>
            <w:rStyle w:val="Hyperlink"/>
          </w:rPr>
          <w:t>representative bodies</w:t>
        </w:r>
      </w:hyperlink>
      <w:r w:rsidR="00EC6FD0">
        <w:t>,</w:t>
      </w:r>
      <w:r w:rsidR="00E434E4" w:rsidRPr="009E4417">
        <w:t xml:space="preserve"> </w:t>
      </w:r>
      <w:r w:rsidR="008F4DE8">
        <w:t>to</w:t>
      </w:r>
      <w:r w:rsidR="00E434E4" w:rsidRPr="009E4417">
        <w:t xml:space="preserve"> undertake promotional activities on behalf of their </w:t>
      </w:r>
      <w:r>
        <w:t xml:space="preserve">exporting </w:t>
      </w:r>
      <w:r w:rsidR="00E434E4" w:rsidRPr="009E4417">
        <w:t>members</w:t>
      </w:r>
      <w:r w:rsidR="001C7B77">
        <w:t>,</w:t>
      </w:r>
      <w:r w:rsidR="008B3A58">
        <w:t xml:space="preserve"> and expands the assistance available to them to include training members to become export ready</w:t>
      </w:r>
      <w:r w:rsidR="00E434E4" w:rsidRPr="009E4417">
        <w:t>.</w:t>
      </w:r>
    </w:p>
    <w:p w14:paraId="67FBEECA" w14:textId="5076EEDE" w:rsidR="009E4417" w:rsidRPr="009E4417" w:rsidRDefault="009E4417" w:rsidP="002F44D0">
      <w:r w:rsidRPr="009E4417">
        <w:t xml:space="preserve">The </w:t>
      </w:r>
      <w:bookmarkStart w:id="11" w:name="Principles"/>
      <w:r w:rsidRPr="009E4417">
        <w:t>principles underpinning EMDG</w:t>
      </w:r>
      <w:bookmarkEnd w:id="11"/>
      <w:r w:rsidRPr="009E4417">
        <w:t xml:space="preserve"> </w:t>
      </w:r>
      <w:r w:rsidR="00EF00A8">
        <w:t xml:space="preserve">remain, and </w:t>
      </w:r>
      <w:r w:rsidRPr="009E4417">
        <w:t>are:</w:t>
      </w:r>
    </w:p>
    <w:p w14:paraId="47049A2B" w14:textId="4069F6F9" w:rsidR="009E4417" w:rsidRPr="00E434E4" w:rsidRDefault="009E4417" w:rsidP="001D5889">
      <w:pPr>
        <w:pStyle w:val="Bullet1"/>
      </w:pPr>
      <w:r w:rsidRPr="00E434E4">
        <w:t>Help is focused on export market development and promotion</w:t>
      </w:r>
      <w:r w:rsidR="001C7B77">
        <w:t>.</w:t>
      </w:r>
    </w:p>
    <w:p w14:paraId="50A0E4BD" w14:textId="0800873F" w:rsidR="008F4DE8" w:rsidRPr="00E434E4" w:rsidRDefault="008F4DE8" w:rsidP="001D5889">
      <w:pPr>
        <w:pStyle w:val="Bullet1"/>
      </w:pPr>
      <w:r w:rsidRPr="00E434E4">
        <w:t xml:space="preserve">Grantees must spend at least an </w:t>
      </w:r>
      <w:hyperlink w:anchor="Matching_funds" w:history="1">
        <w:r w:rsidRPr="00083ADB">
          <w:rPr>
            <w:rStyle w:val="Hyperlink"/>
          </w:rPr>
          <w:t>equal amount</w:t>
        </w:r>
      </w:hyperlink>
      <w:r w:rsidRPr="00E434E4">
        <w:t xml:space="preserve"> of their own money on eligible expenses</w:t>
      </w:r>
      <w:r w:rsidR="001C7B77">
        <w:t>.</w:t>
      </w:r>
    </w:p>
    <w:p w14:paraId="45076EE2" w14:textId="5ED8C50E" w:rsidR="0071438A" w:rsidRPr="00E434E4" w:rsidRDefault="0071438A" w:rsidP="001D5889">
      <w:pPr>
        <w:pStyle w:val="Bullet1"/>
      </w:pPr>
      <w:r w:rsidRPr="00E434E4">
        <w:t>The EMDG grant is an entitlement</w:t>
      </w:r>
      <w:r w:rsidR="00EF00A8">
        <w:t>-</w:t>
      </w:r>
      <w:r w:rsidRPr="00E434E4">
        <w:t xml:space="preserve">based grant – </w:t>
      </w:r>
      <w:r w:rsidR="0037705D">
        <w:t>no comparison between applicants is made. Applicants who are eligible will be offered a grant agreement</w:t>
      </w:r>
      <w:r w:rsidR="001C7B77">
        <w:t>.</w:t>
      </w:r>
    </w:p>
    <w:p w14:paraId="7E6C6A3B" w14:textId="6E8C909F" w:rsidR="0071438A" w:rsidRDefault="0071438A" w:rsidP="001D5889">
      <w:pPr>
        <w:pStyle w:val="Bullet1"/>
      </w:pPr>
      <w:r w:rsidRPr="00E434E4">
        <w:t xml:space="preserve">SMEs have access to </w:t>
      </w:r>
      <w:r w:rsidR="007853DD">
        <w:t>grants</w:t>
      </w:r>
      <w:r w:rsidR="007853DD" w:rsidRPr="00E434E4">
        <w:t xml:space="preserve"> </w:t>
      </w:r>
      <w:r w:rsidRPr="00E434E4">
        <w:t xml:space="preserve">up to a total of </w:t>
      </w:r>
      <w:hyperlink w:anchor="_Other_conditions_that" w:history="1">
        <w:r w:rsidR="005B12D0" w:rsidRPr="00083ADB">
          <w:rPr>
            <w:rStyle w:val="Hyperlink"/>
          </w:rPr>
          <w:t xml:space="preserve">8 </w:t>
        </w:r>
        <w:r w:rsidRPr="00083ADB">
          <w:rPr>
            <w:rStyle w:val="Hyperlink"/>
          </w:rPr>
          <w:t>years</w:t>
        </w:r>
      </w:hyperlink>
      <w:r w:rsidRPr="00E434E4">
        <w:t>, reflecting the time it takes to build a presence in the market</w:t>
      </w:r>
      <w:r w:rsidR="001C7B77">
        <w:t>.</w:t>
      </w:r>
    </w:p>
    <w:p w14:paraId="169B34D9" w14:textId="7AF5225A" w:rsidR="009E4417" w:rsidRPr="00E434E4" w:rsidRDefault="009E4417" w:rsidP="001D5889">
      <w:pPr>
        <w:pStyle w:val="Bullet1"/>
      </w:pPr>
      <w:r w:rsidRPr="00E434E4">
        <w:t xml:space="preserve">A wide range of </w:t>
      </w:r>
      <w:hyperlink w:anchor="_What_the_grant" w:history="1">
        <w:r w:rsidRPr="00083ADB">
          <w:rPr>
            <w:rStyle w:val="Hyperlink"/>
          </w:rPr>
          <w:t>expenditure is eligible</w:t>
        </w:r>
      </w:hyperlink>
      <w:r w:rsidRPr="00E434E4">
        <w:t>, reflecting how businesses approach markets in different ways.</w:t>
      </w:r>
    </w:p>
    <w:p w14:paraId="0FB82BDB" w14:textId="4CC6F8A2" w:rsidR="00BB2A30" w:rsidRDefault="00351749" w:rsidP="00BB2A30">
      <w:r w:rsidRPr="00DF727C">
        <w:t xml:space="preserve">Grants are paid in accordance with a </w:t>
      </w:r>
      <w:hyperlink w:anchor="_The_grant_agreement" w:history="1">
        <w:r w:rsidRPr="00083ADB">
          <w:rPr>
            <w:rStyle w:val="Hyperlink"/>
          </w:rPr>
          <w:t>grant agreement</w:t>
        </w:r>
      </w:hyperlink>
      <w:r w:rsidRPr="00DF727C">
        <w:t xml:space="preserve"> between Austrade and a </w:t>
      </w:r>
      <w:hyperlink w:anchor="Grantee" w:history="1">
        <w:r w:rsidRPr="00083ADB">
          <w:rPr>
            <w:rStyle w:val="Hyperlink"/>
          </w:rPr>
          <w:t>grantee</w:t>
        </w:r>
      </w:hyperlink>
      <w:r w:rsidRPr="00DF727C">
        <w:t>.</w:t>
      </w:r>
      <w:r w:rsidR="00BB2A30" w:rsidRPr="00BB2A30">
        <w:t xml:space="preserve"> </w:t>
      </w:r>
    </w:p>
    <w:p w14:paraId="629D5F9D" w14:textId="6254D8ED" w:rsidR="00996024" w:rsidRDefault="00B55A62" w:rsidP="002F44D0">
      <w:r>
        <w:t>Some</w:t>
      </w:r>
      <w:r w:rsidR="00BB2A30">
        <w:t xml:space="preserve"> EMDG conditions apply only </w:t>
      </w:r>
      <w:r>
        <w:t>to</w:t>
      </w:r>
      <w:r w:rsidR="00BB2A30">
        <w:t xml:space="preserve"> representative bodies, while others apply to all </w:t>
      </w:r>
      <w:r>
        <w:t xml:space="preserve">other </w:t>
      </w:r>
      <w:r w:rsidR="00BB2A30">
        <w:t>applicants/grantees. For simplicity, the Guidelines will refer throughout to those applicants/grantees as SME</w:t>
      </w:r>
      <w:r w:rsidR="00F72BCF">
        <w:t xml:space="preserve"> exporter</w:t>
      </w:r>
      <w:r w:rsidR="006A59DD">
        <w:t>s</w:t>
      </w:r>
      <w:r w:rsidR="00BB2A30">
        <w:t>.</w:t>
      </w:r>
    </w:p>
    <w:p w14:paraId="6C12F88D" w14:textId="77777777" w:rsidR="00996024" w:rsidRDefault="00996024">
      <w:pPr>
        <w:suppressAutoHyphens w:val="0"/>
        <w:spacing w:before="0" w:after="0" w:line="240" w:lineRule="auto"/>
        <w:rPr>
          <w:sz w:val="22"/>
        </w:rPr>
      </w:pPr>
      <w:r>
        <w:br w:type="page"/>
      </w:r>
    </w:p>
    <w:p w14:paraId="0A2AE156" w14:textId="6020C3FB" w:rsidR="009143F9" w:rsidRPr="0054488B" w:rsidRDefault="009143F9" w:rsidP="000176F7">
      <w:pPr>
        <w:pStyle w:val="Heading1"/>
      </w:pPr>
      <w:bookmarkStart w:id="12" w:name="_Toc421777592"/>
      <w:bookmarkStart w:id="13" w:name="_Ref421785111"/>
      <w:bookmarkStart w:id="14" w:name="_Toc464739940"/>
      <w:bookmarkStart w:id="15" w:name="_Toc70702154"/>
      <w:bookmarkStart w:id="16" w:name="_Toc76035440"/>
      <w:r w:rsidRPr="0054488B">
        <w:lastRenderedPageBreak/>
        <w:t xml:space="preserve">Grant </w:t>
      </w:r>
      <w:bookmarkEnd w:id="12"/>
      <w:bookmarkEnd w:id="13"/>
      <w:r w:rsidRPr="0054488B">
        <w:t>amount</w:t>
      </w:r>
      <w:bookmarkEnd w:id="14"/>
      <w:r w:rsidR="00FC1E70" w:rsidRPr="0054488B">
        <w:t xml:space="preserve"> and grant period</w:t>
      </w:r>
      <w:bookmarkEnd w:id="15"/>
      <w:bookmarkEnd w:id="16"/>
    </w:p>
    <w:p w14:paraId="6A934D16" w14:textId="4DB72C31" w:rsidR="00EF00A8" w:rsidRPr="004E633F" w:rsidRDefault="00EF00A8" w:rsidP="004E633F">
      <w:pPr>
        <w:pStyle w:val="Heading2"/>
      </w:pPr>
      <w:bookmarkStart w:id="17" w:name="_Application_period_and"/>
      <w:bookmarkStart w:id="18" w:name="_Toc70702155"/>
      <w:bookmarkStart w:id="19" w:name="_Toc76035441"/>
      <w:bookmarkEnd w:id="17"/>
      <w:r w:rsidRPr="004E633F">
        <w:t>Application period and closing date</w:t>
      </w:r>
      <w:bookmarkEnd w:id="18"/>
      <w:bookmarkEnd w:id="19"/>
    </w:p>
    <w:p w14:paraId="081A8B09" w14:textId="1566F683" w:rsidR="0094652E" w:rsidRDefault="0094652E" w:rsidP="0094652E">
      <w:r w:rsidRPr="008B1CC9">
        <w:t xml:space="preserve">This grant opportunity will open on </w:t>
      </w:r>
      <w:r w:rsidR="00A764D9" w:rsidRPr="008B1CC9">
        <w:t>0</w:t>
      </w:r>
      <w:r w:rsidR="00B02F06" w:rsidRPr="008B1CC9">
        <w:t xml:space="preserve">9:00 </w:t>
      </w:r>
      <w:r w:rsidR="00B02F06" w:rsidRPr="00071264">
        <w:t xml:space="preserve">AEST, </w:t>
      </w:r>
      <w:r w:rsidR="00071264" w:rsidRPr="00071264">
        <w:t>1</w:t>
      </w:r>
      <w:r w:rsidR="00AC3C7F">
        <w:t>6</w:t>
      </w:r>
      <w:r w:rsidR="00071264" w:rsidRPr="00071264">
        <w:t> </w:t>
      </w:r>
      <w:r w:rsidR="00626E60">
        <w:t>August</w:t>
      </w:r>
      <w:r w:rsidR="00071264" w:rsidRPr="00071264">
        <w:t> </w:t>
      </w:r>
      <w:r w:rsidRPr="00071264">
        <w:t>2021 and close at 17</w:t>
      </w:r>
      <w:r w:rsidR="00B02F06" w:rsidRPr="00071264">
        <w:t>:</w:t>
      </w:r>
      <w:r w:rsidR="00AC4B05" w:rsidRPr="00071264">
        <w:t>00 AE</w:t>
      </w:r>
      <w:r w:rsidR="00071264">
        <w:t>D</w:t>
      </w:r>
      <w:r w:rsidR="00AC4B05" w:rsidRPr="00071264">
        <w:t xml:space="preserve">T on </w:t>
      </w:r>
      <w:r w:rsidR="00AC3C7F">
        <w:t>30</w:t>
      </w:r>
      <w:r w:rsidR="00071264" w:rsidRPr="00071264">
        <w:t> </w:t>
      </w:r>
      <w:r w:rsidR="00626E60">
        <w:t>Nov</w:t>
      </w:r>
      <w:r w:rsidR="00071264" w:rsidRPr="00071264">
        <w:t>ember </w:t>
      </w:r>
      <w:r w:rsidRPr="00071264">
        <w:t>2021</w:t>
      </w:r>
      <w:r w:rsidR="00701C31">
        <w:t>, for eligible expenses from 1 July 2021.</w:t>
      </w:r>
    </w:p>
    <w:p w14:paraId="41447459" w14:textId="4A4EE8CF" w:rsidR="0055032E" w:rsidRDefault="0055032E" w:rsidP="0094652E">
      <w:r>
        <w:t>Late applications will not be accepted.</w:t>
      </w:r>
    </w:p>
    <w:p w14:paraId="42CC8A93" w14:textId="51120241" w:rsidR="0094652E" w:rsidRPr="0054488B" w:rsidRDefault="0094652E" w:rsidP="004E633F">
      <w:pPr>
        <w:pStyle w:val="Heading2"/>
      </w:pPr>
      <w:bookmarkStart w:id="20" w:name="_Assistance_for_small"/>
      <w:bookmarkStart w:id="21" w:name="_Toc70702156"/>
      <w:bookmarkStart w:id="22" w:name="Tiers_years_amounts"/>
      <w:bookmarkStart w:id="23" w:name="_Toc76035442"/>
      <w:bookmarkStart w:id="24" w:name="_Toc421777594"/>
      <w:bookmarkStart w:id="25" w:name="_Ref428266971"/>
      <w:bookmarkEnd w:id="20"/>
      <w:r w:rsidRPr="0054488B">
        <w:t xml:space="preserve">Assistance for </w:t>
      </w:r>
      <w:r w:rsidR="004F43EC">
        <w:t xml:space="preserve">eligible </w:t>
      </w:r>
      <w:r w:rsidR="00F72BCF">
        <w:t xml:space="preserve">SME </w:t>
      </w:r>
      <w:bookmarkEnd w:id="21"/>
      <w:bookmarkEnd w:id="22"/>
      <w:r w:rsidR="0004719D">
        <w:t>exporters</w:t>
      </w:r>
      <w:bookmarkEnd w:id="23"/>
      <w:r w:rsidR="0004719D">
        <w:t xml:space="preserve"> </w:t>
      </w:r>
    </w:p>
    <w:p w14:paraId="525104FE" w14:textId="3AED580C" w:rsidR="009609DA" w:rsidRPr="009609DA" w:rsidRDefault="005250B6" w:rsidP="002F44D0">
      <w:r>
        <w:t xml:space="preserve">If you are an </w:t>
      </w:r>
      <w:r w:rsidR="004F43EC">
        <w:t xml:space="preserve">eligible </w:t>
      </w:r>
      <w:r w:rsidR="009609DA" w:rsidRPr="009609DA">
        <w:t>SME</w:t>
      </w:r>
      <w:r w:rsidR="00F72BCF">
        <w:t xml:space="preserve"> exporter</w:t>
      </w:r>
      <w:r>
        <w:t>,</w:t>
      </w:r>
      <w:r w:rsidR="009609DA" w:rsidRPr="009609DA">
        <w:t xml:space="preserve"> </w:t>
      </w:r>
      <w:r>
        <w:t xml:space="preserve">you </w:t>
      </w:r>
      <w:r w:rsidR="009609DA" w:rsidRPr="009609DA">
        <w:t xml:space="preserve">will be able to apply for grants up to $770,000 per applicant over </w:t>
      </w:r>
      <w:r w:rsidR="00B02F06">
        <w:t>8 </w:t>
      </w:r>
      <w:r w:rsidR="00F10A2E">
        <w:t xml:space="preserve">financial </w:t>
      </w:r>
      <w:r w:rsidR="009609DA" w:rsidRPr="009609DA">
        <w:t>years for promotional activities</w:t>
      </w:r>
      <w:r w:rsidR="00A91E94">
        <w:t xml:space="preserve"> </w:t>
      </w:r>
      <w:r w:rsidR="00B02F06" w:rsidRPr="00B02F06">
        <w:t>to market eligible products in foreign countries, or training activities to develop skills in such marketing</w:t>
      </w:r>
      <w:r w:rsidR="009609DA" w:rsidRPr="009609DA">
        <w:t>.</w:t>
      </w:r>
      <w:r w:rsidR="0087032E">
        <w:t xml:space="preserve"> The </w:t>
      </w:r>
      <w:r w:rsidR="00B02F06">
        <w:t>8 </w:t>
      </w:r>
      <w:r w:rsidR="0087032E">
        <w:t>years do not need to be consecutive.</w:t>
      </w:r>
      <w:r w:rsidR="008B074C">
        <w:t xml:space="preserve"> </w:t>
      </w:r>
      <w:r w:rsidR="00197FFD">
        <w:t xml:space="preserve">(See also </w:t>
      </w:r>
      <w:hyperlink w:anchor="_Other_conditions_that" w:history="1">
        <w:r w:rsidR="00197FFD" w:rsidRPr="00083ADB">
          <w:rPr>
            <w:rStyle w:val="Hyperlink"/>
          </w:rPr>
          <w:t>section</w:t>
        </w:r>
        <w:r w:rsidR="00051345" w:rsidRPr="00083ADB">
          <w:rPr>
            <w:rStyle w:val="Hyperlink"/>
          </w:rPr>
          <w:t> </w:t>
        </w:r>
        <w:r w:rsidR="00197FFD" w:rsidRPr="00083ADB">
          <w:rPr>
            <w:rStyle w:val="Hyperlink"/>
          </w:rPr>
          <w:t>4.</w:t>
        </w:r>
        <w:r w:rsidR="00BE3FE3" w:rsidRPr="00083ADB">
          <w:rPr>
            <w:rStyle w:val="Hyperlink"/>
          </w:rPr>
          <w:t>2</w:t>
        </w:r>
        <w:r w:rsidR="00197FFD" w:rsidRPr="00083ADB">
          <w:rPr>
            <w:rStyle w:val="Hyperlink"/>
          </w:rPr>
          <w:t>.1</w:t>
        </w:r>
      </w:hyperlink>
      <w:r w:rsidR="00197FFD">
        <w:t>)</w:t>
      </w:r>
    </w:p>
    <w:p w14:paraId="0939604A" w14:textId="11A78AC7" w:rsidR="009609DA" w:rsidRPr="009609DA" w:rsidRDefault="009609DA" w:rsidP="002F44D0">
      <w:r w:rsidRPr="009609DA">
        <w:t xml:space="preserve">Grants will be available in </w:t>
      </w:r>
      <w:r w:rsidR="00B02F06">
        <w:t xml:space="preserve">3 </w:t>
      </w:r>
      <w:r w:rsidR="00EF00A8">
        <w:t>t</w:t>
      </w:r>
      <w:r w:rsidR="00B02F06">
        <w:t>iers</w:t>
      </w:r>
      <w:r w:rsidRPr="009609DA">
        <w:t xml:space="preserve">, designed to provide different levels of support to </w:t>
      </w:r>
      <w:r w:rsidR="005250B6">
        <w:t>you</w:t>
      </w:r>
      <w:r w:rsidRPr="009609DA">
        <w:t xml:space="preserve"> </w:t>
      </w:r>
      <w:r w:rsidR="00677413">
        <w:t>during</w:t>
      </w:r>
      <w:r w:rsidRPr="009609DA">
        <w:t xml:space="preserve"> different stages of </w:t>
      </w:r>
      <w:r w:rsidR="005250B6">
        <w:t>your</w:t>
      </w:r>
      <w:r w:rsidRPr="009609DA">
        <w:t xml:space="preserve"> export journey:</w:t>
      </w:r>
    </w:p>
    <w:p w14:paraId="792FAC74" w14:textId="06208E18" w:rsidR="009609DA" w:rsidRPr="009609DA" w:rsidRDefault="00B02F06" w:rsidP="001D5889">
      <w:pPr>
        <w:pStyle w:val="Bullet1"/>
      </w:pPr>
      <w:bookmarkStart w:id="26" w:name="Tier_1"/>
      <w:r>
        <w:rPr>
          <w:b/>
          <w:bCs/>
        </w:rPr>
        <w:t>Tier</w:t>
      </w:r>
      <w:r w:rsidRPr="6B5D451E">
        <w:rPr>
          <w:b/>
          <w:bCs/>
        </w:rPr>
        <w:t xml:space="preserve"> </w:t>
      </w:r>
      <w:r w:rsidR="009609DA" w:rsidRPr="6B5D451E">
        <w:rPr>
          <w:b/>
          <w:bCs/>
        </w:rPr>
        <w:t>1</w:t>
      </w:r>
      <w:bookmarkEnd w:id="26"/>
      <w:r w:rsidR="009609DA">
        <w:t xml:space="preserve">: for eligible </w:t>
      </w:r>
      <w:r w:rsidR="00F72BCF">
        <w:t>SME exporters</w:t>
      </w:r>
      <w:r w:rsidR="009609DA">
        <w:t xml:space="preserve"> who are </w:t>
      </w:r>
      <w:r w:rsidR="00EF00A8">
        <w:t xml:space="preserve">ready to </w:t>
      </w:r>
      <w:r w:rsidR="006A59DD">
        <w:t>export</w:t>
      </w:r>
      <w:r w:rsidR="00A11BA3">
        <w:t xml:space="preserve"> in the grant year</w:t>
      </w:r>
      <w:r w:rsidR="009609DA">
        <w:t xml:space="preserve"> – grants of up to $40,000 per </w:t>
      </w:r>
      <w:r w:rsidR="00F10A2E">
        <w:t xml:space="preserve">financial </w:t>
      </w:r>
      <w:r w:rsidR="00C14138">
        <w:t>year for</w:t>
      </w:r>
      <w:r w:rsidR="00B31634">
        <w:t xml:space="preserve"> up to</w:t>
      </w:r>
      <w:r w:rsidR="00C14138">
        <w:t xml:space="preserve"> </w:t>
      </w:r>
      <w:r>
        <w:t>2 </w:t>
      </w:r>
      <w:r w:rsidR="009609DA">
        <w:t>years.</w:t>
      </w:r>
    </w:p>
    <w:p w14:paraId="34F7D979" w14:textId="28F54E23" w:rsidR="009609DA" w:rsidRPr="009609DA" w:rsidRDefault="00B02F06" w:rsidP="001D5889">
      <w:pPr>
        <w:pStyle w:val="Bullet1"/>
      </w:pPr>
      <w:bookmarkStart w:id="27" w:name="Tier_2"/>
      <w:r>
        <w:rPr>
          <w:b/>
        </w:rPr>
        <w:t xml:space="preserve">Tier </w:t>
      </w:r>
      <w:r w:rsidR="009609DA" w:rsidRPr="002862DF">
        <w:rPr>
          <w:b/>
        </w:rPr>
        <w:t>2</w:t>
      </w:r>
      <w:bookmarkEnd w:id="27"/>
      <w:r w:rsidR="009609DA" w:rsidRPr="009609DA">
        <w:t xml:space="preserve">: for eligible </w:t>
      </w:r>
      <w:r w:rsidR="00B60B49">
        <w:t>exporters</w:t>
      </w:r>
      <w:r w:rsidR="009609DA" w:rsidRPr="009609DA">
        <w:t xml:space="preserve"> who </w:t>
      </w:r>
      <w:r w:rsidR="00344D62" w:rsidRPr="00344D62">
        <w:t xml:space="preserve">are exporting eligible products and seeking to expand export promotion activity for eligible products </w:t>
      </w:r>
      <w:r w:rsidR="009609DA" w:rsidRPr="009609DA">
        <w:t xml:space="preserve">– grants of up to $80,000 per </w:t>
      </w:r>
      <w:r w:rsidR="00F10A2E">
        <w:t xml:space="preserve">financial </w:t>
      </w:r>
      <w:r w:rsidR="00C14138">
        <w:t xml:space="preserve">year for </w:t>
      </w:r>
      <w:r w:rsidR="00B31634">
        <w:t xml:space="preserve">up to </w:t>
      </w:r>
      <w:r>
        <w:t>3 </w:t>
      </w:r>
      <w:r w:rsidR="009609DA" w:rsidRPr="009609DA">
        <w:t>years.</w:t>
      </w:r>
    </w:p>
    <w:p w14:paraId="235ED033" w14:textId="63DA01C8" w:rsidR="009609DA" w:rsidRPr="004F4B54" w:rsidRDefault="00B02F06" w:rsidP="004F4B54">
      <w:pPr>
        <w:pStyle w:val="Bullet1"/>
      </w:pPr>
      <w:bookmarkStart w:id="28" w:name="Tier_3"/>
      <w:r w:rsidRPr="004F4B54">
        <w:rPr>
          <w:b/>
          <w:bCs/>
        </w:rPr>
        <w:t xml:space="preserve">Tier </w:t>
      </w:r>
      <w:r w:rsidR="009609DA" w:rsidRPr="004F4B54">
        <w:rPr>
          <w:b/>
          <w:bCs/>
        </w:rPr>
        <w:t>3</w:t>
      </w:r>
      <w:bookmarkEnd w:id="28"/>
      <w:r w:rsidR="009609DA" w:rsidRPr="004F4B54">
        <w:t xml:space="preserve">: for eligible exporters </w:t>
      </w:r>
      <w:r w:rsidR="00344D62" w:rsidRPr="004F4B54">
        <w:t xml:space="preserve">who are exporting eligible products and seeking to expand export promotion activity and make a strategic shift in the marketing of eligible products in a foreign country </w:t>
      </w:r>
      <w:r w:rsidR="009609DA" w:rsidRPr="004F4B54">
        <w:t xml:space="preserve">– grants of up to $150,000 per </w:t>
      </w:r>
      <w:r w:rsidR="00F10A2E" w:rsidRPr="004F4B54">
        <w:t xml:space="preserve">financial </w:t>
      </w:r>
      <w:r w:rsidR="00C14138" w:rsidRPr="004F4B54">
        <w:t xml:space="preserve">year for </w:t>
      </w:r>
      <w:r w:rsidR="00B31634" w:rsidRPr="004F4B54">
        <w:t xml:space="preserve">up to </w:t>
      </w:r>
      <w:r w:rsidRPr="004F4B54">
        <w:t>3 </w:t>
      </w:r>
      <w:r w:rsidR="009609DA" w:rsidRPr="004F4B54">
        <w:t>years.</w:t>
      </w:r>
    </w:p>
    <w:p w14:paraId="7BBBEAE9" w14:textId="2A0BB8D6" w:rsidR="00EA7680" w:rsidRPr="004F4B54" w:rsidRDefault="00F51430" w:rsidP="004F4B54">
      <w:r w:rsidRPr="004F4B54">
        <w:t xml:space="preserve">When deciding the grant </w:t>
      </w:r>
      <w:r w:rsidR="004107E2" w:rsidRPr="004F4B54">
        <w:t>amount</w:t>
      </w:r>
      <w:r w:rsidRPr="004F4B54">
        <w:t xml:space="preserve"> you are applying for, you should remember that you</w:t>
      </w:r>
      <w:r w:rsidR="00EA7680" w:rsidRPr="004F4B54">
        <w:t xml:space="preserve"> must spend at least an </w:t>
      </w:r>
      <w:hyperlink w:anchor="Matching_funds" w:history="1">
        <w:r w:rsidR="00EA7680" w:rsidRPr="004F4B54">
          <w:rPr>
            <w:rStyle w:val="Hyperlink"/>
          </w:rPr>
          <w:t>equal amount</w:t>
        </w:r>
      </w:hyperlink>
      <w:r w:rsidR="00EA7680" w:rsidRPr="004F4B54">
        <w:t xml:space="preserve"> of </w:t>
      </w:r>
      <w:r w:rsidRPr="004F4B54">
        <w:t>your</w:t>
      </w:r>
      <w:r w:rsidR="00EA7680" w:rsidRPr="004F4B54">
        <w:t xml:space="preserve"> own money on eligible expenses.</w:t>
      </w:r>
    </w:p>
    <w:p w14:paraId="5A87559A" w14:textId="3E57956F" w:rsidR="000D5FF1" w:rsidRPr="00693D46" w:rsidRDefault="009609DA" w:rsidP="00693D46">
      <w:r w:rsidRPr="00693D46">
        <w:t xml:space="preserve">To be eligible, </w:t>
      </w:r>
      <w:r w:rsidR="00F72BCF" w:rsidRPr="00693D46">
        <w:t>SME exporters</w:t>
      </w:r>
      <w:r w:rsidR="0021302E" w:rsidRPr="00693D46">
        <w:t xml:space="preserve"> </w:t>
      </w:r>
      <w:r w:rsidRPr="00693D46">
        <w:t xml:space="preserve">will need to have a </w:t>
      </w:r>
      <w:hyperlink w:anchor="Turnover" w:history="1">
        <w:r w:rsidRPr="00693D46">
          <w:rPr>
            <w:rStyle w:val="Hyperlink"/>
          </w:rPr>
          <w:t>turnover</w:t>
        </w:r>
      </w:hyperlink>
      <w:r w:rsidR="00BB5B07">
        <w:rPr>
          <w:rStyle w:val="Hyperlink"/>
        </w:rPr>
        <w:t xml:space="preserve"> </w:t>
      </w:r>
      <w:r w:rsidRPr="00693D46">
        <w:t>of less than $20</w:t>
      </w:r>
      <w:r w:rsidR="0087032E" w:rsidRPr="00693D46">
        <w:t> </w:t>
      </w:r>
      <w:r w:rsidRPr="00693D46">
        <w:t>million</w:t>
      </w:r>
      <w:r w:rsidR="008A471E" w:rsidRPr="00693D46">
        <w:t xml:space="preserve"> for </w:t>
      </w:r>
      <w:r w:rsidR="00F23177" w:rsidRPr="00693D46">
        <w:t>financial year 2020</w:t>
      </w:r>
      <w:r w:rsidR="001804C1" w:rsidRPr="00693D46">
        <w:t>–</w:t>
      </w:r>
      <w:r w:rsidR="00F23177" w:rsidRPr="00693D46">
        <w:t xml:space="preserve">21, which is </w:t>
      </w:r>
      <w:r w:rsidR="008A471E" w:rsidRPr="00693D46">
        <w:t xml:space="preserve">the financial year before </w:t>
      </w:r>
      <w:r w:rsidR="00F23177" w:rsidRPr="00693D46">
        <w:t>the financial year in which you are making an application</w:t>
      </w:r>
      <w:r w:rsidR="000D5FF1" w:rsidRPr="00693D46">
        <w:t>.</w:t>
      </w:r>
      <w:r w:rsidR="00EF00A8" w:rsidRPr="00693D46">
        <w:t xml:space="preserve"> </w:t>
      </w:r>
    </w:p>
    <w:p w14:paraId="6C1AA2D0" w14:textId="61E44893" w:rsidR="0020396C" w:rsidRPr="00693D46" w:rsidRDefault="000D5FF1" w:rsidP="00693D46">
      <w:r w:rsidRPr="00693D46">
        <w:t>F</w:t>
      </w:r>
      <w:r w:rsidR="00EF00A8" w:rsidRPr="00693D46">
        <w:t xml:space="preserve">or </w:t>
      </w:r>
      <w:r w:rsidR="00B02F06" w:rsidRPr="00693D46">
        <w:t xml:space="preserve">Tier </w:t>
      </w:r>
      <w:r w:rsidR="00EF00A8" w:rsidRPr="00693D46">
        <w:t>1 you will need to be ready to start exporting</w:t>
      </w:r>
      <w:r w:rsidR="009609DA" w:rsidRPr="00693D46">
        <w:t>.</w:t>
      </w:r>
      <w:r w:rsidRPr="00693D46">
        <w:t xml:space="preserve"> For Tiers 2 and 3 you will have already exported.</w:t>
      </w:r>
    </w:p>
    <w:p w14:paraId="74A649F8" w14:textId="6F0B6721" w:rsidR="00F23177" w:rsidRPr="00693D46" w:rsidRDefault="00A764D9" w:rsidP="00693D46">
      <w:r w:rsidRPr="00693D46">
        <w:t xml:space="preserve">You can </w:t>
      </w:r>
      <w:r w:rsidR="00A11C02" w:rsidRPr="00693D46">
        <w:t xml:space="preserve">apply for </w:t>
      </w:r>
      <w:r w:rsidRPr="00693D46">
        <w:t xml:space="preserve">any tier level </w:t>
      </w:r>
      <w:r w:rsidR="00A11C02" w:rsidRPr="00693D46">
        <w:t>that</w:t>
      </w:r>
      <w:r w:rsidRPr="00693D46">
        <w:t xml:space="preserve"> suits your organisation.</w:t>
      </w:r>
      <w:r w:rsidR="000D5FF1" w:rsidRPr="00693D46">
        <w:t xml:space="preserve"> You do not have to progress through each Tier.</w:t>
      </w:r>
      <w:r w:rsidR="00A269A7" w:rsidRPr="00693D46">
        <w:t xml:space="preserve"> You do not have to proceed through the tiers in a</w:t>
      </w:r>
      <w:r w:rsidR="004C1053" w:rsidRPr="00693D46">
        <w:t>ny</w:t>
      </w:r>
      <w:r w:rsidR="009B7637" w:rsidRPr="00693D46">
        <w:t xml:space="preserve"> particular</w:t>
      </w:r>
      <w:r w:rsidR="00A269A7" w:rsidRPr="00693D46">
        <w:t xml:space="preserve"> order</w:t>
      </w:r>
      <w:r w:rsidR="00264E30" w:rsidRPr="00693D46">
        <w:t xml:space="preserve"> (see below)</w:t>
      </w:r>
      <w:r w:rsidR="00A269A7" w:rsidRPr="00693D46">
        <w:t>.</w:t>
      </w:r>
    </w:p>
    <w:p w14:paraId="53172DDD" w14:textId="77777777" w:rsidR="00600026" w:rsidRPr="00693D46" w:rsidRDefault="007434AF" w:rsidP="00693D46">
      <w:r w:rsidRPr="00693D46">
        <w:t xml:space="preserve">You might, for instance, </w:t>
      </w:r>
      <w:r w:rsidR="00677413" w:rsidRPr="00693D46">
        <w:t>successfully apply for a Tier 1 grant as you commence exporting, then 2 years later apply for a Tier 3 grant because you wish to shift to a more attractive market. Then after a further 3 years you could apply for a Tier 2 grant to help you to consolidate and expand your operations in that different market.</w:t>
      </w:r>
    </w:p>
    <w:p w14:paraId="61F1BB87" w14:textId="24DF0E49" w:rsidR="00A764D9" w:rsidRDefault="00600026" w:rsidP="00693D46">
      <w:r w:rsidRPr="00693D46">
        <w:t>During assessment if your application is found to be not eligible for the tier you applied for</w:t>
      </w:r>
      <w:r w:rsidR="00264E30" w:rsidRPr="00693D46">
        <w:t xml:space="preserve"> </w:t>
      </w:r>
      <w:r w:rsidRPr="00693D46">
        <w:t>Austrade will consult with you as to whether you are eligible for a different tier.</w:t>
      </w:r>
    </w:p>
    <w:p w14:paraId="1C33D965" w14:textId="68432946" w:rsidR="00B51E43" w:rsidRDefault="00B51E43" w:rsidP="00693D46">
      <w:r>
        <w:rPr>
          <w:noProof/>
        </w:rPr>
        <w:lastRenderedPageBreak/>
        <w:drawing>
          <wp:inline distT="0" distB="0" distL="0" distR="0" wp14:anchorId="73935A89" wp14:editId="0D95852C">
            <wp:extent cx="6120130" cy="7606030"/>
            <wp:effectExtent l="0" t="0" r="1270" b="1270"/>
            <wp:docPr id="10" name="Picture 10" descr="Diagram describing different paths using different grant tiers.&#10;&#10;Linear grants path for new exporters&#10;&#10;Typical Path: 1. Tier 1 2 years, Tier 2 3 years, Tier 3 3 years&#10;&#10;But export journeys may not be linear&#10;&#10;New then growing: Tier 1 2 years, Tier 2 3 years, Tier 2 3 years&#10;&#10;Enter at growth stage: Tier 2 3 years, Tier 2 3 years, Tier 2 2 years&#10;&#10;Growth then strategic shift: Tier 2 3 years, Tier 2 3 years, Tier 3 2 years&#10;&#10;Growth, strategic shift, back to growth: Tier 2 3 years, Tier 3 3 years, Tier 2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describing different paths using different grant tiers.&#10;&#10;Linear grants path for new exporters&#10;&#10;Typical Path: 1. Tier 1 2 years, Tier 2 3 years, Tier 3 3 years&#10;&#10;But export journeys may not be linear&#10;&#10;New then growing: Tier 1 2 years, Tier 2 3 years, Tier 2 3 years&#10;&#10;Enter at growth stage: Tier 2 3 years, Tier 2 3 years, Tier 2 2 years&#10;&#10;Growth then strategic shift: Tier 2 3 years, Tier 2 3 years, Tier 3 2 years&#10;&#10;Growth, strategic shift, back to growth: Tier 2 3 years, Tier 3 3 years, Tier 2 2 years"/>
                    <pic:cNvPicPr/>
                  </pic:nvPicPr>
                  <pic:blipFill>
                    <a:blip r:embed="rId22"/>
                    <a:stretch>
                      <a:fillRect/>
                    </a:stretch>
                  </pic:blipFill>
                  <pic:spPr>
                    <a:xfrm>
                      <a:off x="0" y="0"/>
                      <a:ext cx="6120130" cy="7606030"/>
                    </a:xfrm>
                    <a:prstGeom prst="rect">
                      <a:avLst/>
                    </a:prstGeom>
                  </pic:spPr>
                </pic:pic>
              </a:graphicData>
            </a:graphic>
          </wp:inline>
        </w:drawing>
      </w:r>
    </w:p>
    <w:p w14:paraId="3C2C412C" w14:textId="06EA547A" w:rsidR="000735F2" w:rsidRDefault="000735F2" w:rsidP="002F44D0"/>
    <w:p w14:paraId="27E82DF7" w14:textId="1FC0E9B9" w:rsidR="009609DA" w:rsidRPr="0054488B" w:rsidRDefault="009609DA" w:rsidP="004E633F">
      <w:pPr>
        <w:pStyle w:val="Heading2"/>
      </w:pPr>
      <w:bookmarkStart w:id="29" w:name="_Toc70702157"/>
      <w:bookmarkStart w:id="30" w:name="_Toc76035443"/>
      <w:r w:rsidRPr="0054488B">
        <w:lastRenderedPageBreak/>
        <w:t xml:space="preserve">Assistance for </w:t>
      </w:r>
      <w:bookmarkEnd w:id="29"/>
      <w:r w:rsidR="001C0C1B">
        <w:t>representative bod</w:t>
      </w:r>
      <w:r w:rsidR="008B1467">
        <w:t>ies</w:t>
      </w:r>
      <w:bookmarkEnd w:id="30"/>
    </w:p>
    <w:p w14:paraId="1C203695" w14:textId="302A2CF3" w:rsidR="00203CA9" w:rsidRDefault="00860CEA" w:rsidP="00860CEA">
      <w:r>
        <w:t xml:space="preserve">If you are </w:t>
      </w:r>
      <w:r w:rsidR="001C0C1B">
        <w:t xml:space="preserve">a </w:t>
      </w:r>
      <w:hyperlink w:anchor="_Representative_bodies" w:history="1">
        <w:r w:rsidR="001C0C1B" w:rsidRPr="007177E5">
          <w:rPr>
            <w:rStyle w:val="Hyperlink"/>
          </w:rPr>
          <w:t>representative body</w:t>
        </w:r>
      </w:hyperlink>
      <w:r>
        <w:t>,</w:t>
      </w:r>
      <w:r w:rsidR="00203CA9">
        <w:t xml:space="preserve"> you are able to access a grant to</w:t>
      </w:r>
      <w:r w:rsidR="001C7B77">
        <w:t>:</w:t>
      </w:r>
    </w:p>
    <w:p w14:paraId="241F51A5" w14:textId="12572E30" w:rsidR="00203CA9" w:rsidRDefault="00203CA9" w:rsidP="001D5889">
      <w:pPr>
        <w:pStyle w:val="Bullet1"/>
      </w:pPr>
      <w:r w:rsidRPr="009609DA">
        <w:t xml:space="preserve">enable </w:t>
      </w:r>
      <w:r>
        <w:t>you</w:t>
      </w:r>
      <w:r w:rsidRPr="009609DA">
        <w:t xml:space="preserve"> to undertake promotional </w:t>
      </w:r>
      <w:r w:rsidRPr="00860CEA">
        <w:t xml:space="preserve">activities on behalf of your </w:t>
      </w:r>
      <w:r>
        <w:t xml:space="preserve">members in international </w:t>
      </w:r>
      <w:r w:rsidR="001C7B77">
        <w:t>markets</w:t>
      </w:r>
      <w:r>
        <w:t>, and</w:t>
      </w:r>
    </w:p>
    <w:p w14:paraId="5FD5BE50" w14:textId="4B416DD6" w:rsidR="00EF00A8" w:rsidRDefault="00203CA9" w:rsidP="001D5889">
      <w:pPr>
        <w:pStyle w:val="Bullet1"/>
      </w:pPr>
      <w:r>
        <w:t>help</w:t>
      </w:r>
      <w:r w:rsidR="00EF00A8">
        <w:t xml:space="preserve"> you </w:t>
      </w:r>
      <w:r w:rsidR="001C7B77">
        <w:t xml:space="preserve">to </w:t>
      </w:r>
      <w:r w:rsidR="00860CEA" w:rsidRPr="009609DA">
        <w:t xml:space="preserve">provide </w:t>
      </w:r>
      <w:r>
        <w:t>training</w:t>
      </w:r>
      <w:r w:rsidRPr="009609DA">
        <w:t xml:space="preserve"> </w:t>
      </w:r>
      <w:r w:rsidR="00860CEA">
        <w:t>to</w:t>
      </w:r>
      <w:r w:rsidR="00860CEA" w:rsidRPr="009609DA">
        <w:t xml:space="preserve"> </w:t>
      </w:r>
      <w:r w:rsidR="00860CEA">
        <w:t xml:space="preserve">your </w:t>
      </w:r>
      <w:r w:rsidR="00860CEA" w:rsidRPr="009609DA">
        <w:t>members</w:t>
      </w:r>
      <w:r>
        <w:t xml:space="preserve"> to help them </w:t>
      </w:r>
      <w:r w:rsidR="00860CEA" w:rsidRPr="009609DA">
        <w:t>become export-ready.</w:t>
      </w:r>
    </w:p>
    <w:p w14:paraId="65A2C726" w14:textId="0219081D" w:rsidR="00EF00A8" w:rsidRPr="007859AF" w:rsidRDefault="7AC77131" w:rsidP="007859AF">
      <w:r w:rsidRPr="007859AF">
        <w:t xml:space="preserve">Your </w:t>
      </w:r>
      <w:r w:rsidR="00860CEA" w:rsidRPr="007859AF">
        <w:t>grant</w:t>
      </w:r>
      <w:r w:rsidR="6662CC70" w:rsidRPr="007859AF">
        <w:t xml:space="preserve"> will be for</w:t>
      </w:r>
      <w:r w:rsidR="00860CEA" w:rsidRPr="007859AF">
        <w:t xml:space="preserve"> up to $150,000 per year</w:t>
      </w:r>
      <w:r w:rsidR="26E310FD" w:rsidRPr="007859AF">
        <w:t xml:space="preserve"> over </w:t>
      </w:r>
      <w:r w:rsidR="005D08DE" w:rsidRPr="007859AF">
        <w:t xml:space="preserve">3 </w:t>
      </w:r>
      <w:r w:rsidR="26E310FD" w:rsidRPr="007859AF">
        <w:t>years</w:t>
      </w:r>
      <w:r w:rsidR="00860CEA" w:rsidRPr="007859AF">
        <w:t>.</w:t>
      </w:r>
    </w:p>
    <w:p w14:paraId="6494EDC3" w14:textId="44A46B4F" w:rsidR="004E4928" w:rsidRDefault="008B1467" w:rsidP="00860CEA">
      <w:r>
        <w:t>T</w:t>
      </w:r>
      <w:r w:rsidR="00860CEA" w:rsidRPr="0070109E">
        <w:t>her</w:t>
      </w:r>
      <w:r w:rsidR="00860CEA" w:rsidRPr="005D08DE">
        <w:t>e is no limit</w:t>
      </w:r>
      <w:r w:rsidR="0087580A" w:rsidRPr="005D08DE">
        <w:t xml:space="preserve"> on the number of times </w:t>
      </w:r>
      <w:r w:rsidR="009505DC">
        <w:t xml:space="preserve">you </w:t>
      </w:r>
      <w:r w:rsidR="0087580A" w:rsidRPr="005D08DE">
        <w:t>can apply for a grant</w:t>
      </w:r>
      <w:r w:rsidR="00245CB8">
        <w:t>. You can</w:t>
      </w:r>
      <w:r w:rsidR="009505DC">
        <w:t xml:space="preserve"> only have one grant agreement operating at a time</w:t>
      </w:r>
      <w:r w:rsidR="00860CEA" w:rsidRPr="005D08DE">
        <w:t>.</w:t>
      </w:r>
    </w:p>
    <w:p w14:paraId="470E6981" w14:textId="20C78317" w:rsidR="0020396C" w:rsidRPr="0054488B" w:rsidRDefault="0020396C" w:rsidP="004E633F">
      <w:pPr>
        <w:pStyle w:val="Heading2"/>
      </w:pPr>
      <w:bookmarkStart w:id="31" w:name="_Will_I_always"/>
      <w:bookmarkStart w:id="32" w:name="_Toc70702158"/>
      <w:bookmarkStart w:id="33" w:name="_Toc76035444"/>
      <w:bookmarkEnd w:id="31"/>
      <w:r w:rsidRPr="0054488B">
        <w:t>Will I always get the amount I apply for?</w:t>
      </w:r>
      <w:bookmarkEnd w:id="32"/>
      <w:bookmarkEnd w:id="33"/>
    </w:p>
    <w:p w14:paraId="0EF24791" w14:textId="13C0FDA6" w:rsidR="0020396C" w:rsidRPr="0020396C" w:rsidRDefault="0020396C" w:rsidP="002F44D0">
      <w:r>
        <w:t>Your grant agreement may be for less than the amount you applied</w:t>
      </w:r>
      <w:r w:rsidR="00EF00A8">
        <w:t xml:space="preserve"> for</w:t>
      </w:r>
      <w:r>
        <w:t>.</w:t>
      </w:r>
    </w:p>
    <w:p w14:paraId="7FB04702" w14:textId="122E2C02" w:rsidR="0020396C" w:rsidRPr="0087032E" w:rsidRDefault="0020396C" w:rsidP="001D5889">
      <w:pPr>
        <w:pStyle w:val="Bullet1"/>
      </w:pPr>
      <w:r w:rsidRPr="0087032E">
        <w:t>Each year the Government allocates a set amount of money for EMDG (the appropriation).</w:t>
      </w:r>
    </w:p>
    <w:p w14:paraId="28A126EB" w14:textId="289A8041" w:rsidR="0020396C" w:rsidRDefault="0020396C" w:rsidP="001D5889">
      <w:pPr>
        <w:pStyle w:val="Bullet1"/>
      </w:pPr>
      <w:r>
        <w:t xml:space="preserve">EMDG is an eligibility-based </w:t>
      </w:r>
      <w:r w:rsidR="0021302E">
        <w:t xml:space="preserve">grant </w:t>
      </w:r>
      <w:r>
        <w:t xml:space="preserve">program. This means that all </w:t>
      </w:r>
      <w:r w:rsidR="00F72BCF">
        <w:t>SME exporters</w:t>
      </w:r>
      <w:r>
        <w:t xml:space="preserve"> who apply and are eligible will receive </w:t>
      </w:r>
      <w:r w:rsidR="0021302E">
        <w:t>a grant</w:t>
      </w:r>
      <w:r>
        <w:t>.</w:t>
      </w:r>
    </w:p>
    <w:p w14:paraId="495EBD58" w14:textId="238050E8" w:rsidR="0020396C" w:rsidRDefault="004370C8" w:rsidP="001D5889">
      <w:pPr>
        <w:pStyle w:val="Bullet1"/>
      </w:pPr>
      <w:r>
        <w:t>Therefore</w:t>
      </w:r>
      <w:r w:rsidR="0020396C">
        <w:t>, where applications total more than the amount provided in the appropriation, Austrade must distribute that money among all applicants.</w:t>
      </w:r>
    </w:p>
    <w:p w14:paraId="539ACAA6" w14:textId="0A638C0F" w:rsidR="0058144B" w:rsidRDefault="00C457C5" w:rsidP="001D5889">
      <w:pPr>
        <w:pStyle w:val="Bullet1"/>
      </w:pPr>
      <w:r>
        <w:t xml:space="preserve">How that distribution is </w:t>
      </w:r>
      <w:r w:rsidR="0020396C">
        <w:t>calculated will be notified to all approved applicants and on the Austrade website.</w:t>
      </w:r>
    </w:p>
    <w:p w14:paraId="3C1BA0C6" w14:textId="1E408262" w:rsidR="0087032E" w:rsidRPr="004E4928" w:rsidRDefault="0087032E" w:rsidP="004E633F">
      <w:pPr>
        <w:pStyle w:val="Heading2"/>
      </w:pPr>
      <w:bookmarkStart w:id="34" w:name="_Toc70702159"/>
      <w:bookmarkStart w:id="35" w:name="_Toc76035445"/>
      <w:r w:rsidRPr="004E4928">
        <w:t>When will I know how much my grant is for?</w:t>
      </w:r>
      <w:bookmarkEnd w:id="34"/>
      <w:bookmarkEnd w:id="35"/>
    </w:p>
    <w:p w14:paraId="40C68141" w14:textId="3E54AA2E" w:rsidR="0087032E" w:rsidRPr="0087032E" w:rsidRDefault="0087032E" w:rsidP="002F44D0">
      <w:r w:rsidRPr="00815617">
        <w:t xml:space="preserve">Once all applications have been </w:t>
      </w:r>
      <w:r w:rsidR="000E3D4B">
        <w:t>received</w:t>
      </w:r>
      <w:r w:rsidRPr="00815617">
        <w:t>,</w:t>
      </w:r>
      <w:r w:rsidRPr="0087032E">
        <w:t xml:space="preserve"> </w:t>
      </w:r>
      <w:r w:rsidR="00D57FCD">
        <w:t>Austrade will calculate</w:t>
      </w:r>
      <w:r w:rsidRPr="0087032E">
        <w:t xml:space="preserve"> the distribution </w:t>
      </w:r>
      <w:r w:rsidR="00D57FCD">
        <w:t>of available funds for</w:t>
      </w:r>
      <w:r w:rsidR="007F0C21">
        <w:t xml:space="preserve"> all</w:t>
      </w:r>
      <w:r w:rsidR="00D57FCD">
        <w:t xml:space="preserve"> eligible applications.</w:t>
      </w:r>
      <w:r w:rsidRPr="0087032E">
        <w:t xml:space="preserve"> </w:t>
      </w:r>
      <w:r w:rsidR="00D57FCD">
        <w:t>Following assessment, if you</w:t>
      </w:r>
      <w:r w:rsidR="008B074C">
        <w:t xml:space="preserve"> are</w:t>
      </w:r>
      <w:r w:rsidR="00D57FCD">
        <w:t xml:space="preserve"> eligible, you will receive a</w:t>
      </w:r>
      <w:r w:rsidRPr="0087032E">
        <w:t xml:space="preserve"> grant agreement </w:t>
      </w:r>
      <w:r w:rsidR="00D57FCD">
        <w:t xml:space="preserve">that </w:t>
      </w:r>
      <w:r w:rsidRPr="0087032E">
        <w:t>will tell you how much your grant is for.</w:t>
      </w:r>
    </w:p>
    <w:p w14:paraId="1A597BA6" w14:textId="77777777" w:rsidR="0087032E" w:rsidRPr="007859AF" w:rsidRDefault="0087032E" w:rsidP="007859AF">
      <w:r w:rsidRPr="007859AF">
        <w:t xml:space="preserve">Your obligation is to </w:t>
      </w:r>
      <w:bookmarkStart w:id="36" w:name="Matching_funds"/>
      <w:r w:rsidRPr="007859AF">
        <w:t>match</w:t>
      </w:r>
      <w:bookmarkEnd w:id="36"/>
      <w:r w:rsidRPr="007859AF">
        <w:t>, at a minimum, the dollar value of the grant monies you receive, noting:</w:t>
      </w:r>
    </w:p>
    <w:p w14:paraId="75E94B65" w14:textId="460AB0B2" w:rsidR="0087032E" w:rsidRDefault="0087032E" w:rsidP="001D5889">
      <w:pPr>
        <w:pStyle w:val="Bullet1"/>
      </w:pPr>
      <w:r>
        <w:t>If you spend more, you will not receive more grant money. The amount in your grant agreement is the maximum you will receive.</w:t>
      </w:r>
    </w:p>
    <w:p w14:paraId="520ACF6C" w14:textId="3237A6F8" w:rsidR="00996024" w:rsidRDefault="0087032E" w:rsidP="001D5889">
      <w:pPr>
        <w:pStyle w:val="Bullet1"/>
      </w:pPr>
      <w:r>
        <w:t>If you spend less, you will only receive an amount equal to the amount you contributed.</w:t>
      </w:r>
    </w:p>
    <w:p w14:paraId="1C0D341D" w14:textId="77777777" w:rsidR="00996024" w:rsidRDefault="00996024">
      <w:pPr>
        <w:suppressAutoHyphens w:val="0"/>
        <w:spacing w:before="0" w:after="0" w:line="240" w:lineRule="auto"/>
        <w:rPr>
          <w:sz w:val="22"/>
        </w:rPr>
      </w:pPr>
      <w:r>
        <w:br w:type="page"/>
      </w:r>
    </w:p>
    <w:p w14:paraId="06B49354" w14:textId="68540063" w:rsidR="006A14C9" w:rsidRDefault="006A14C9" w:rsidP="006A14C9">
      <w:pPr>
        <w:pStyle w:val="Heading1"/>
      </w:pPr>
      <w:bookmarkStart w:id="37" w:name="_Eligibility_criteria"/>
      <w:bookmarkStart w:id="38" w:name="_Toc76035446"/>
      <w:bookmarkStart w:id="39" w:name="_Ref414285977"/>
      <w:bookmarkStart w:id="40" w:name="_Ref421696970"/>
      <w:bookmarkStart w:id="41" w:name="_Toc421777595"/>
      <w:bookmarkEnd w:id="24"/>
      <w:bookmarkEnd w:id="25"/>
      <w:bookmarkEnd w:id="37"/>
      <w:r w:rsidRPr="000176F7">
        <w:lastRenderedPageBreak/>
        <w:t>Who is eligible to apply for a grant?</w:t>
      </w:r>
      <w:bookmarkEnd w:id="38"/>
    </w:p>
    <w:p w14:paraId="37E5D01A" w14:textId="16EE920A" w:rsidR="00B4160B" w:rsidRPr="007859AF" w:rsidRDefault="00267074" w:rsidP="007859AF">
      <w:r w:rsidRPr="007859AF">
        <w:t xml:space="preserve">Your application must satisfy all the </w:t>
      </w:r>
      <w:r w:rsidR="00245CB8" w:rsidRPr="007859AF">
        <w:t xml:space="preserve">relevant </w:t>
      </w:r>
      <w:r w:rsidRPr="007859AF">
        <w:t>eligibility criteria</w:t>
      </w:r>
      <w:r w:rsidR="00B4160B" w:rsidRPr="007859AF">
        <w:t>.</w:t>
      </w:r>
    </w:p>
    <w:p w14:paraId="02ADA039" w14:textId="1FBC3B43" w:rsidR="00A5309B" w:rsidRPr="007859AF" w:rsidRDefault="00A5309B" w:rsidP="007859AF">
      <w:bookmarkStart w:id="42" w:name="_Who_is_eligible"/>
      <w:bookmarkEnd w:id="39"/>
      <w:bookmarkEnd w:id="40"/>
      <w:bookmarkEnd w:id="41"/>
      <w:bookmarkEnd w:id="42"/>
      <w:r w:rsidRPr="007859AF">
        <w:t xml:space="preserve">The EMDG Act at sections 15 and 16 and the EMDG Rules at Part 2 </w:t>
      </w:r>
      <w:r w:rsidR="00245CB8" w:rsidRPr="007859AF">
        <w:t>provide the</w:t>
      </w:r>
      <w:r w:rsidRPr="007859AF">
        <w:t xml:space="preserve"> </w:t>
      </w:r>
      <w:hyperlink w:anchor="EMDG_Legislation" w:history="1">
        <w:r w:rsidRPr="007859AF">
          <w:rPr>
            <w:rStyle w:val="Hyperlink"/>
          </w:rPr>
          <w:t xml:space="preserve">full description of </w:t>
        </w:r>
        <w:r w:rsidR="006A0DD1" w:rsidRPr="007859AF">
          <w:rPr>
            <w:rStyle w:val="Hyperlink"/>
          </w:rPr>
          <w:t>who is</w:t>
        </w:r>
        <w:r w:rsidRPr="007859AF">
          <w:rPr>
            <w:rStyle w:val="Hyperlink"/>
          </w:rPr>
          <w:t xml:space="preserve"> eligible</w:t>
        </w:r>
      </w:hyperlink>
      <w:r w:rsidR="006A0DD1" w:rsidRPr="007859AF">
        <w:t xml:space="preserve"> for an EMDG grant.</w:t>
      </w:r>
    </w:p>
    <w:p w14:paraId="408C01B1" w14:textId="7236F654" w:rsidR="003272BB" w:rsidRPr="007859AF" w:rsidRDefault="00F10A2E" w:rsidP="007859AF">
      <w:r w:rsidRPr="007859AF">
        <w:t>To be eligible for a grant, you must be</w:t>
      </w:r>
      <w:r w:rsidR="007E65E6" w:rsidRPr="007859AF">
        <w:t xml:space="preserve"> </w:t>
      </w:r>
      <w:r w:rsidRPr="007859AF">
        <w:t>Australian and be ready to export</w:t>
      </w:r>
      <w:r w:rsidR="005E606C" w:rsidRPr="007859AF">
        <w:t xml:space="preserve"> (</w:t>
      </w:r>
      <w:r w:rsidR="00C876AA" w:rsidRPr="007859AF">
        <w:t xml:space="preserve">Tier </w:t>
      </w:r>
      <w:r w:rsidR="005E606C" w:rsidRPr="007859AF">
        <w:t>1)</w:t>
      </w:r>
      <w:r w:rsidRPr="007859AF">
        <w:t>, or already exporting</w:t>
      </w:r>
      <w:r w:rsidR="005E606C" w:rsidRPr="007859AF">
        <w:t xml:space="preserve"> (</w:t>
      </w:r>
      <w:r w:rsidR="00C876AA" w:rsidRPr="007859AF">
        <w:t xml:space="preserve">Tiers </w:t>
      </w:r>
      <w:r w:rsidR="005E606C" w:rsidRPr="007859AF">
        <w:t>2 or 3)</w:t>
      </w:r>
      <w:r w:rsidRPr="007859AF">
        <w:t>, products of substantially Australian origin</w:t>
      </w:r>
      <w:r w:rsidR="00A61DE7" w:rsidRPr="007859AF">
        <w:t>, or be a representative body</w:t>
      </w:r>
      <w:r w:rsidR="003272BB" w:rsidRPr="007859AF">
        <w:t>.</w:t>
      </w:r>
    </w:p>
    <w:p w14:paraId="7A46F1B9" w14:textId="65F2AB00" w:rsidR="00203CA9" w:rsidRPr="000176F7" w:rsidRDefault="003B1C9C" w:rsidP="004E633F">
      <w:pPr>
        <w:pStyle w:val="Heading2"/>
      </w:pPr>
      <w:bookmarkStart w:id="43" w:name="_Conditions_that_apply_2"/>
      <w:bookmarkStart w:id="44" w:name="_Toc76035447"/>
      <w:bookmarkEnd w:id="43"/>
      <w:r>
        <w:t xml:space="preserve">Eligible applicants and </w:t>
      </w:r>
      <w:r w:rsidR="00D81BCD" w:rsidRPr="000176F7">
        <w:t>Conditions that apply to all applicants</w:t>
      </w:r>
      <w:bookmarkEnd w:id="44"/>
    </w:p>
    <w:p w14:paraId="3E126C8D" w14:textId="0A3F5B13" w:rsidR="00860CEA" w:rsidRPr="007859AF" w:rsidRDefault="00860CEA" w:rsidP="007859AF">
      <w:r w:rsidRPr="007859AF">
        <w:t xml:space="preserve">To be eligible for a grant you must be </w:t>
      </w:r>
      <w:r w:rsidR="00344D62" w:rsidRPr="007859AF">
        <w:t>an eligible kind of</w:t>
      </w:r>
      <w:r w:rsidR="00256992" w:rsidRPr="007859AF">
        <w:t xml:space="preserve"> person within the meaning of the EMDG Rules, being </w:t>
      </w:r>
      <w:r w:rsidRPr="007859AF">
        <w:t xml:space="preserve">one of the following: </w:t>
      </w:r>
    </w:p>
    <w:p w14:paraId="7570E2DD" w14:textId="06339686" w:rsidR="00CF2ABA" w:rsidRDefault="00CF2ABA" w:rsidP="001D5889">
      <w:pPr>
        <w:pStyle w:val="Bullet1"/>
      </w:pPr>
      <w:r>
        <w:t xml:space="preserve">an individual </w:t>
      </w:r>
      <w:r w:rsidR="007E65E6">
        <w:t xml:space="preserve">whose </w:t>
      </w:r>
      <w:r w:rsidR="007E65E6" w:rsidRPr="007E65E6">
        <w:t>principal place of residence is in Australia</w:t>
      </w:r>
    </w:p>
    <w:p w14:paraId="06BC3CB0" w14:textId="6A8CB7F0" w:rsidR="00CF2ABA" w:rsidRDefault="00CF2ABA" w:rsidP="001D5889">
      <w:pPr>
        <w:pStyle w:val="Bullet1"/>
      </w:pPr>
      <w:r>
        <w:t>a body incorporated u</w:t>
      </w:r>
      <w:r w:rsidR="00C457C5">
        <w:t xml:space="preserve">nder the </w:t>
      </w:r>
      <w:r w:rsidR="00C457C5" w:rsidRPr="00C457C5">
        <w:rPr>
          <w:i/>
        </w:rPr>
        <w:t>Corporations Act 2001</w:t>
      </w:r>
    </w:p>
    <w:p w14:paraId="7E70DDE9" w14:textId="5545D694" w:rsidR="00CF2ABA" w:rsidRDefault="00CF2ABA" w:rsidP="001D5889">
      <w:pPr>
        <w:pStyle w:val="Bullet1"/>
      </w:pPr>
      <w:r>
        <w:t>an association, or cooperative, incorp</w:t>
      </w:r>
      <w:r w:rsidR="00C457C5">
        <w:t>orated under an Australian law</w:t>
      </w:r>
    </w:p>
    <w:p w14:paraId="4AFE39C4" w14:textId="12B8C8D3" w:rsidR="00CF2ABA" w:rsidRDefault="00CF2ABA" w:rsidP="001D5889">
      <w:pPr>
        <w:pStyle w:val="Bullet1"/>
      </w:pPr>
      <w:r>
        <w:t>a partnership that is Australian</w:t>
      </w:r>
      <w:r w:rsidR="007E65E6">
        <w:t>, that is if the partnership was formed and operates under a law of a State or Territory, and at least half the partners are Australian persons</w:t>
      </w:r>
    </w:p>
    <w:p w14:paraId="15FAF371" w14:textId="69D3BAFA" w:rsidR="00CF2ABA" w:rsidRDefault="00CF2ABA" w:rsidP="001D5889">
      <w:pPr>
        <w:pStyle w:val="Bullet1"/>
      </w:pPr>
      <w:r>
        <w:t>a trust that is Australian w</w:t>
      </w:r>
      <w:r w:rsidR="00C457C5">
        <w:t xml:space="preserve">ithin the meaning of the </w:t>
      </w:r>
      <w:hyperlink w:anchor="EMDG_Legislation" w:history="1">
        <w:r w:rsidR="007E289A" w:rsidRPr="00043347">
          <w:rPr>
            <w:rStyle w:val="Hyperlink"/>
          </w:rPr>
          <w:t>EMDG R</w:t>
        </w:r>
        <w:r w:rsidR="00C457C5" w:rsidRPr="00043347">
          <w:rPr>
            <w:rStyle w:val="Hyperlink"/>
          </w:rPr>
          <w:t>ules</w:t>
        </w:r>
      </w:hyperlink>
      <w:r w:rsidR="004B6B65">
        <w:t>, that is</w:t>
      </w:r>
      <w:r w:rsidR="004B6B65" w:rsidRPr="004B6B65">
        <w:t xml:space="preserve"> the trustee, or each trustee, of the trust is an Australian person</w:t>
      </w:r>
    </w:p>
    <w:p w14:paraId="06BC7DD1" w14:textId="48A3F238" w:rsidR="00C457C5" w:rsidRDefault="00CF2ABA" w:rsidP="001D5889">
      <w:pPr>
        <w:pStyle w:val="Bullet1"/>
      </w:pPr>
      <w:r>
        <w:t>a body corporate established for a public purpose by or u</w:t>
      </w:r>
      <w:r w:rsidR="00C457C5">
        <w:t>nder an Australian law</w:t>
      </w:r>
    </w:p>
    <w:p w14:paraId="53060AF8" w14:textId="540A2602" w:rsidR="00E63357" w:rsidRDefault="00F46ECD" w:rsidP="001D5889">
      <w:pPr>
        <w:pStyle w:val="Bullet1"/>
      </w:pPr>
      <w:r>
        <w:t>a</w:t>
      </w:r>
      <w:r w:rsidR="00E63357">
        <w:t xml:space="preserve"> </w:t>
      </w:r>
      <w:hyperlink w:anchor="_Representative_bodies" w:history="1">
        <w:r w:rsidR="00E63357" w:rsidRPr="00043347">
          <w:rPr>
            <w:rStyle w:val="Hyperlink"/>
          </w:rPr>
          <w:t>representative body</w:t>
        </w:r>
      </w:hyperlink>
      <w:r w:rsidR="00992CAF">
        <w:t>.</w:t>
      </w:r>
    </w:p>
    <w:p w14:paraId="6ABC41E3" w14:textId="04654265" w:rsidR="00CF2ABA" w:rsidRPr="00560FC3" w:rsidRDefault="00141BF9" w:rsidP="00560FC3">
      <w:r w:rsidRPr="00560FC3">
        <w:t xml:space="preserve">Partnerships and trusts are treated as if they are persons under the Act and Rules, but with the changes set out in </w:t>
      </w:r>
      <w:hyperlink r:id="rId23" w:history="1">
        <w:r w:rsidRPr="00560FC3">
          <w:rPr>
            <w:rStyle w:val="Hyperlink"/>
          </w:rPr>
          <w:t>sections 105A and 105B of the Act</w:t>
        </w:r>
      </w:hyperlink>
      <w:r w:rsidR="003B336E" w:rsidRPr="00560FC3">
        <w:t>.</w:t>
      </w:r>
    </w:p>
    <w:p w14:paraId="34728CF7" w14:textId="5FF8E746" w:rsidR="00B22400" w:rsidRPr="00C31015" w:rsidRDefault="00ED615C" w:rsidP="00A07520">
      <w:bookmarkStart w:id="45" w:name="_Conditions_that_apply_1"/>
      <w:bookmarkEnd w:id="45"/>
      <w:r>
        <w:t>A</w:t>
      </w:r>
      <w:r w:rsidR="00643173">
        <w:t>t the time you apply for a grant</w:t>
      </w:r>
      <w:r w:rsidR="00C876AA">
        <w:t>,</w:t>
      </w:r>
      <w:r w:rsidR="00643173">
        <w:t xml:space="preserve"> and at all times while you are a grantee</w:t>
      </w:r>
      <w:r w:rsidR="006564D4">
        <w:t>,</w:t>
      </w:r>
      <w:r w:rsidR="006564D4" w:rsidRPr="006564D4">
        <w:t xml:space="preserve"> </w:t>
      </w:r>
      <w:r w:rsidR="006564D4" w:rsidRPr="00C31015">
        <w:t>you must</w:t>
      </w:r>
      <w:r w:rsidR="00CC4FA9">
        <w:t xml:space="preserve"> </w:t>
      </w:r>
      <w:r w:rsidR="00B22400" w:rsidRPr="00C31015">
        <w:t>have an Australian Business Number (ABN)</w:t>
      </w:r>
      <w:r w:rsidR="00CC4FA9">
        <w:t>.</w:t>
      </w:r>
    </w:p>
    <w:p w14:paraId="4730C1CE" w14:textId="79FE026A" w:rsidR="00F609DC" w:rsidRDefault="00281FD9" w:rsidP="00281FD9">
      <w:r>
        <w:t>At the time of signing a grant agreement</w:t>
      </w:r>
      <w:r w:rsidR="00C876AA">
        <w:t>,</w:t>
      </w:r>
      <w:r>
        <w:t xml:space="preserve"> and at all times while a grantee, you must not</w:t>
      </w:r>
      <w:r w:rsidR="00F609DC">
        <w:t>:</w:t>
      </w:r>
    </w:p>
    <w:p w14:paraId="0DD1F5C3" w14:textId="778D7996" w:rsidR="00281FD9" w:rsidRDefault="00281FD9" w:rsidP="001D5889">
      <w:pPr>
        <w:pStyle w:val="Bullet1"/>
      </w:pPr>
      <w:r>
        <w:t xml:space="preserve">have any </w:t>
      </w:r>
      <w:r w:rsidR="00E007B3">
        <w:t>outstanding</w:t>
      </w:r>
      <w:r>
        <w:t xml:space="preserve"> disqualifying convictions</w:t>
      </w:r>
      <w:r w:rsidR="00F609DC">
        <w:t xml:space="preserve"> (r</w:t>
      </w:r>
      <w:r>
        <w:t xml:space="preserve">efer to the </w:t>
      </w:r>
      <w:hyperlink w:anchor="EMDG_Legislation" w:history="1">
        <w:r w:rsidRPr="00043347">
          <w:rPr>
            <w:rStyle w:val="Hyperlink"/>
          </w:rPr>
          <w:t>EMDG Rules</w:t>
        </w:r>
      </w:hyperlink>
      <w:r w:rsidRPr="004E0DE2">
        <w:t xml:space="preserve"> section</w:t>
      </w:r>
      <w:r w:rsidR="00191C20" w:rsidRPr="004E0DE2">
        <w:t> </w:t>
      </w:r>
      <w:r w:rsidR="00F609DC" w:rsidRPr="004E0DE2">
        <w:t>15</w:t>
      </w:r>
      <w:r w:rsidR="00F609DC">
        <w:t>)</w:t>
      </w:r>
      <w:r w:rsidR="00A22B7E">
        <w:rPr>
          <w:rStyle w:val="FootnoteReference"/>
        </w:rPr>
        <w:footnoteReference w:id="2"/>
      </w:r>
    </w:p>
    <w:p w14:paraId="6CECFC9D" w14:textId="48B0D93A" w:rsidR="00BE00FB" w:rsidRDefault="00F609DC" w:rsidP="001D5889">
      <w:pPr>
        <w:pStyle w:val="Bullet1"/>
      </w:pPr>
      <w:r w:rsidRPr="00F609DC">
        <w:t>be under insolvency administration (refer to the EMDG Rules section</w:t>
      </w:r>
      <w:r w:rsidR="00191C20">
        <w:t> </w:t>
      </w:r>
      <w:r w:rsidRPr="00F609DC">
        <w:t>1</w:t>
      </w:r>
      <w:r>
        <w:t>6</w:t>
      </w:r>
      <w:r w:rsidRPr="00F609DC">
        <w:t>)</w:t>
      </w:r>
      <w:r w:rsidR="00260116">
        <w:t>.</w:t>
      </w:r>
    </w:p>
    <w:p w14:paraId="2308D57F" w14:textId="6EEB7032" w:rsidR="00F609DC" w:rsidRPr="00560FC3" w:rsidRDefault="0062517A" w:rsidP="00560FC3">
      <w:r w:rsidRPr="00560FC3">
        <w:t>Other Commonwealth restrictions</w:t>
      </w:r>
      <w:r w:rsidR="00782181" w:rsidRPr="00560FC3">
        <w:t xml:space="preserve"> will also apply</w:t>
      </w:r>
      <w:r w:rsidR="004E143A" w:rsidRPr="00560FC3">
        <w:t>. Y</w:t>
      </w:r>
      <w:r w:rsidRPr="00560FC3">
        <w:t>ou are i</w:t>
      </w:r>
      <w:r w:rsidR="00BE00FB" w:rsidRPr="00560FC3">
        <w:t xml:space="preserve">neligible for Commonwealth grants </w:t>
      </w:r>
      <w:r w:rsidRPr="00560FC3">
        <w:t>if</w:t>
      </w:r>
      <w:r w:rsidR="007224EC" w:rsidRPr="00560FC3">
        <w:t xml:space="preserve"> you </w:t>
      </w:r>
      <w:r w:rsidRPr="00560FC3">
        <w:t xml:space="preserve">are </w:t>
      </w:r>
      <w:r w:rsidR="00BE00FB" w:rsidRPr="00560FC3">
        <w:t>list</w:t>
      </w:r>
      <w:r w:rsidR="007224EC" w:rsidRPr="00560FC3">
        <w:t>ed</w:t>
      </w:r>
      <w:r w:rsidR="00BE00FB" w:rsidRPr="00560FC3">
        <w:t xml:space="preserve"> </w:t>
      </w:r>
      <w:r w:rsidR="008B019F" w:rsidRPr="00560FC3">
        <w:t xml:space="preserve">as ineligible </w:t>
      </w:r>
      <w:r w:rsidR="00BE00FB" w:rsidRPr="00560FC3">
        <w:t>under the National Redress Scheme</w:t>
      </w:r>
      <w:r w:rsidR="00F609DC" w:rsidRPr="00560FC3">
        <w:t>.</w:t>
      </w:r>
    </w:p>
    <w:p w14:paraId="4D140776" w14:textId="26C09DF5" w:rsidR="003125A8" w:rsidRDefault="003125A8" w:rsidP="00840A2E">
      <w:r>
        <w:t>Austrade will provide grant funds through accounts at an Australian authorised deposit taking institution.</w:t>
      </w:r>
    </w:p>
    <w:p w14:paraId="71998B4A" w14:textId="3E71AFFA" w:rsidR="0094451A" w:rsidRPr="00A14E21" w:rsidRDefault="004A44A3" w:rsidP="004E633F">
      <w:pPr>
        <w:pStyle w:val="Heading2"/>
      </w:pPr>
      <w:bookmarkStart w:id="46" w:name="_Conditions_that_apply"/>
      <w:bookmarkStart w:id="47" w:name="_Toc70503240"/>
      <w:bookmarkStart w:id="48" w:name="_Toc70504239"/>
      <w:bookmarkStart w:id="49" w:name="_Toc74678615"/>
      <w:bookmarkStart w:id="50" w:name="_Toc74678865"/>
      <w:bookmarkStart w:id="51" w:name="_Toc74942478"/>
      <w:bookmarkStart w:id="52" w:name="_Toc74954684"/>
      <w:bookmarkStart w:id="53" w:name="_Toc75039825"/>
      <w:bookmarkStart w:id="54" w:name="_Toc74678616"/>
      <w:bookmarkStart w:id="55" w:name="_Toc74678866"/>
      <w:bookmarkStart w:id="56" w:name="_Toc74942479"/>
      <w:bookmarkStart w:id="57" w:name="_Toc74954685"/>
      <w:bookmarkStart w:id="58" w:name="_Toc75039826"/>
      <w:bookmarkStart w:id="59" w:name="_Toc74678618"/>
      <w:bookmarkStart w:id="60" w:name="_Toc74678868"/>
      <w:bookmarkStart w:id="61" w:name="_Toc74942481"/>
      <w:bookmarkStart w:id="62" w:name="_Toc74954687"/>
      <w:bookmarkStart w:id="63" w:name="_Toc75039828"/>
      <w:bookmarkStart w:id="64" w:name="_Toc74678619"/>
      <w:bookmarkStart w:id="65" w:name="_Toc74678869"/>
      <w:bookmarkStart w:id="66" w:name="_Toc74942482"/>
      <w:bookmarkStart w:id="67" w:name="_Toc74954688"/>
      <w:bookmarkStart w:id="68" w:name="_Toc75039829"/>
      <w:bookmarkStart w:id="69" w:name="_Toc74678620"/>
      <w:bookmarkStart w:id="70" w:name="_Toc74678870"/>
      <w:bookmarkStart w:id="71" w:name="_Toc74942483"/>
      <w:bookmarkStart w:id="72" w:name="_Toc74954689"/>
      <w:bookmarkStart w:id="73" w:name="_Toc75039830"/>
      <w:bookmarkStart w:id="74" w:name="_Toc74678621"/>
      <w:bookmarkStart w:id="75" w:name="_Toc74678871"/>
      <w:bookmarkStart w:id="76" w:name="_Toc74942484"/>
      <w:bookmarkStart w:id="77" w:name="_Toc74954690"/>
      <w:bookmarkStart w:id="78" w:name="_Toc75039831"/>
      <w:bookmarkStart w:id="79" w:name="_Toc74678624"/>
      <w:bookmarkStart w:id="80" w:name="_Toc74678874"/>
      <w:bookmarkStart w:id="81" w:name="_Toc74942487"/>
      <w:bookmarkStart w:id="82" w:name="_Toc74954693"/>
      <w:bookmarkStart w:id="83" w:name="_Toc75039834"/>
      <w:bookmarkStart w:id="84" w:name="_Toc74678625"/>
      <w:bookmarkStart w:id="85" w:name="_Toc74678875"/>
      <w:bookmarkStart w:id="86" w:name="_Toc74942488"/>
      <w:bookmarkStart w:id="87" w:name="_Toc74954694"/>
      <w:bookmarkStart w:id="88" w:name="_Toc75039835"/>
      <w:bookmarkStart w:id="89" w:name="_Toc74678626"/>
      <w:bookmarkStart w:id="90" w:name="_Toc74678876"/>
      <w:bookmarkStart w:id="91" w:name="_Toc74942489"/>
      <w:bookmarkStart w:id="92" w:name="_Toc74954695"/>
      <w:bookmarkStart w:id="93" w:name="_Toc75039836"/>
      <w:bookmarkStart w:id="94" w:name="_Toc76035448"/>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lastRenderedPageBreak/>
        <w:t>C</w:t>
      </w:r>
      <w:r w:rsidR="00420A4D">
        <w:t xml:space="preserve">onditions that apply to </w:t>
      </w:r>
      <w:bookmarkStart w:id="95" w:name="_Toc70702163"/>
      <w:r w:rsidR="00F72BCF">
        <w:t>SME exporters</w:t>
      </w:r>
      <w:bookmarkEnd w:id="94"/>
      <w:r w:rsidR="00420A4D">
        <w:t xml:space="preserve"> </w:t>
      </w:r>
      <w:bookmarkEnd w:id="95"/>
    </w:p>
    <w:p w14:paraId="34E9FCA0" w14:textId="349739F0" w:rsidR="0094451A" w:rsidRDefault="0094451A">
      <w:r>
        <w:t xml:space="preserve">If you are an </w:t>
      </w:r>
      <w:r w:rsidR="00C30275">
        <w:t>SME</w:t>
      </w:r>
      <w:r w:rsidR="00F72BCF">
        <w:t xml:space="preserve"> exporter</w:t>
      </w:r>
      <w:r>
        <w:t xml:space="preserve">, </w:t>
      </w:r>
      <w:r w:rsidR="00DE65C3" w:rsidRPr="00DE65C3">
        <w:t>at the time you apply for a grant you must</w:t>
      </w:r>
      <w:r w:rsidR="00D27F27">
        <w:t xml:space="preserve"> also</w:t>
      </w:r>
      <w:r w:rsidR="00B22400">
        <w:t>:</w:t>
      </w:r>
    </w:p>
    <w:p w14:paraId="565DD19A" w14:textId="07DDFF6F" w:rsidR="006564D4" w:rsidRDefault="006564D4" w:rsidP="001D5889">
      <w:pPr>
        <w:pStyle w:val="Bullet1"/>
      </w:pPr>
      <w:r>
        <w:t xml:space="preserve">have a </w:t>
      </w:r>
      <w:bookmarkStart w:id="96" w:name="Turnover"/>
      <w:r>
        <w:t xml:space="preserve">turnover </w:t>
      </w:r>
      <w:bookmarkEnd w:id="96"/>
      <w:r>
        <w:t xml:space="preserve">for the </w:t>
      </w:r>
      <w:r w:rsidR="005E606C">
        <w:t xml:space="preserve">last </w:t>
      </w:r>
      <w:r>
        <w:t xml:space="preserve">financial year </w:t>
      </w:r>
      <w:r w:rsidR="005E606C">
        <w:t>(2020</w:t>
      </w:r>
      <w:r w:rsidR="001804C1">
        <w:t>–</w:t>
      </w:r>
      <w:r w:rsidR="005E606C">
        <w:t xml:space="preserve">21) </w:t>
      </w:r>
      <w:r>
        <w:t xml:space="preserve">of less than </w:t>
      </w:r>
      <w:r w:rsidR="00A22B7E">
        <w:t>$20</w:t>
      </w:r>
      <w:r w:rsidR="004E143A">
        <w:t> </w:t>
      </w:r>
      <w:r w:rsidR="00A22B7E">
        <w:t>million</w:t>
      </w:r>
      <w:r>
        <w:t xml:space="preserve"> (a</w:t>
      </w:r>
      <w:r w:rsidRPr="0094451A">
        <w:t>nnual turnover is the total ordinary income that you derive in the income year in the course of running your business</w:t>
      </w:r>
      <w:r>
        <w:t>)</w:t>
      </w:r>
      <w:r w:rsidR="005E606C">
        <w:t>.</w:t>
      </w:r>
    </w:p>
    <w:p w14:paraId="2B18F6CB" w14:textId="67DCE14D" w:rsidR="007E289A" w:rsidRPr="007859AF" w:rsidRDefault="006564D4" w:rsidP="007859AF">
      <w:r w:rsidRPr="007859AF">
        <w:t xml:space="preserve">If your grant application is successful, at the time you enter into a </w:t>
      </w:r>
      <w:hyperlink w:anchor="_The_grant_agreement" w:history="1">
        <w:r w:rsidRPr="007859AF">
          <w:rPr>
            <w:rStyle w:val="Hyperlink"/>
          </w:rPr>
          <w:t>grant agreement</w:t>
        </w:r>
      </w:hyperlink>
      <w:r w:rsidRPr="007859AF">
        <w:t xml:space="preserve"> you must </w:t>
      </w:r>
      <w:r w:rsidR="007E289A" w:rsidRPr="007859AF">
        <w:t xml:space="preserve">be </w:t>
      </w:r>
      <w:r w:rsidR="004E143A" w:rsidRPr="007859AF">
        <w:t>one of</w:t>
      </w:r>
      <w:r w:rsidR="007E289A" w:rsidRPr="007859AF">
        <w:t>:</w:t>
      </w:r>
    </w:p>
    <w:p w14:paraId="77C08BFB" w14:textId="5EFB38E9" w:rsidR="007E289A" w:rsidRDefault="007E289A" w:rsidP="001D5889">
      <w:pPr>
        <w:pStyle w:val="Bullet1"/>
      </w:pPr>
      <w:r w:rsidRPr="00DE6DFB">
        <w:t xml:space="preserve">ready to export </w:t>
      </w:r>
      <w:hyperlink w:anchor="_Eligible_products" w:history="1">
        <w:r w:rsidRPr="00043347">
          <w:rPr>
            <w:rStyle w:val="Hyperlink"/>
          </w:rPr>
          <w:t>eligible products</w:t>
        </w:r>
      </w:hyperlink>
      <w:r w:rsidR="00D27F27">
        <w:t xml:space="preserve"> (</w:t>
      </w:r>
      <w:r w:rsidR="00F83512">
        <w:t xml:space="preserve">Tier </w:t>
      </w:r>
      <w:r w:rsidR="00D27F27">
        <w:t>1)</w:t>
      </w:r>
    </w:p>
    <w:p w14:paraId="124C3E85" w14:textId="4C757294" w:rsidR="00D27F27" w:rsidRDefault="00D27F27" w:rsidP="001D5889">
      <w:pPr>
        <w:pStyle w:val="Bullet1"/>
      </w:pPr>
      <w:r>
        <w:t>exporting eligible products and se</w:t>
      </w:r>
      <w:r w:rsidRPr="00DE6DFB">
        <w:t xml:space="preserve">eking to expand </w:t>
      </w:r>
      <w:r>
        <w:t xml:space="preserve">your </w:t>
      </w:r>
      <w:r w:rsidRPr="00DE6DFB">
        <w:t>export promotion activity</w:t>
      </w:r>
      <w:r w:rsidRPr="007E65E6">
        <w:t xml:space="preserve"> </w:t>
      </w:r>
      <w:r>
        <w:t>(Tier 2), or</w:t>
      </w:r>
    </w:p>
    <w:p w14:paraId="16C011E4" w14:textId="4AF3961E" w:rsidR="00D27F27" w:rsidRPr="00DE6DFB" w:rsidRDefault="00D27F27" w:rsidP="001D5889">
      <w:pPr>
        <w:pStyle w:val="Bullet1"/>
      </w:pPr>
      <w:r>
        <w:t>exporting eligible products, se</w:t>
      </w:r>
      <w:r w:rsidRPr="00DE6DFB">
        <w:t xml:space="preserve">eking to expand </w:t>
      </w:r>
      <w:r>
        <w:t xml:space="preserve">your </w:t>
      </w:r>
      <w:r w:rsidRPr="00DE6DFB">
        <w:t>export promotion activity</w:t>
      </w:r>
      <w:r>
        <w:t xml:space="preserve"> and make a </w:t>
      </w:r>
      <w:hyperlink w:anchor="_Condition_for_Tier" w:history="1">
        <w:r w:rsidRPr="00043347">
          <w:rPr>
            <w:rStyle w:val="Hyperlink"/>
          </w:rPr>
          <w:t>strategic shift</w:t>
        </w:r>
      </w:hyperlink>
      <w:r>
        <w:t xml:space="preserve"> in your export promotion activity (</w:t>
      </w:r>
      <w:r w:rsidR="00F83512">
        <w:t xml:space="preserve">Tier </w:t>
      </w:r>
      <w:r>
        <w:t>3)</w:t>
      </w:r>
      <w:r w:rsidR="00A22B7E">
        <w:t>.</w:t>
      </w:r>
    </w:p>
    <w:p w14:paraId="465DC9DB" w14:textId="7B9050BF" w:rsidR="00AE68F7" w:rsidRPr="00A14E21" w:rsidRDefault="006D6A74" w:rsidP="00DF0849">
      <w:pPr>
        <w:pStyle w:val="Heading3"/>
      </w:pPr>
      <w:bookmarkStart w:id="97" w:name="_Other_conditions_that"/>
      <w:bookmarkStart w:id="98" w:name="_Toc76035449"/>
      <w:bookmarkEnd w:id="97"/>
      <w:r>
        <w:t>Eight-year</w:t>
      </w:r>
      <w:r w:rsidR="003D56BB">
        <w:t xml:space="preserve"> cap and total </w:t>
      </w:r>
      <w:r w:rsidR="004A44A3">
        <w:t xml:space="preserve">grant </w:t>
      </w:r>
      <w:r w:rsidR="003D56BB">
        <w:t>amount cap</w:t>
      </w:r>
      <w:bookmarkEnd w:id="98"/>
      <w:r w:rsidR="00AE68F7">
        <w:t xml:space="preserve"> </w:t>
      </w:r>
    </w:p>
    <w:p w14:paraId="10828182" w14:textId="2D2B7E93" w:rsidR="0013032B" w:rsidRPr="000620E2" w:rsidRDefault="00797BB8" w:rsidP="000620E2">
      <w:r w:rsidRPr="000620E2">
        <w:t>You can</w:t>
      </w:r>
      <w:r w:rsidR="0013032B" w:rsidRPr="000620E2">
        <w:t xml:space="preserve"> receive EMDG grants for </w:t>
      </w:r>
      <w:r w:rsidR="001B6530" w:rsidRPr="000620E2">
        <w:t xml:space="preserve">8 </w:t>
      </w:r>
      <w:r w:rsidR="0013032B" w:rsidRPr="000620E2">
        <w:t>financial years.</w:t>
      </w:r>
      <w:r w:rsidR="00C31012" w:rsidRPr="000620E2">
        <w:t xml:space="preserve"> </w:t>
      </w:r>
      <w:r w:rsidR="00297804" w:rsidRPr="000620E2">
        <w:t xml:space="preserve">The </w:t>
      </w:r>
      <w:r w:rsidR="2EA1B909" w:rsidRPr="000620E2">
        <w:t xml:space="preserve">8 </w:t>
      </w:r>
      <w:r w:rsidR="00297804" w:rsidRPr="000620E2">
        <w:t>financial</w:t>
      </w:r>
      <w:r w:rsidR="0013032B" w:rsidRPr="000620E2">
        <w:t xml:space="preserve"> years need not be consecutive.</w:t>
      </w:r>
    </w:p>
    <w:p w14:paraId="6C9D0E1B" w14:textId="3028AE98" w:rsidR="00C31012" w:rsidRPr="000620E2" w:rsidRDefault="00C31012" w:rsidP="000620E2">
      <w:r w:rsidRPr="000620E2">
        <w:t xml:space="preserve">All </w:t>
      </w:r>
      <w:r w:rsidR="004A44A3" w:rsidRPr="000620E2">
        <w:t>grant payments</w:t>
      </w:r>
      <w:r w:rsidRPr="000620E2">
        <w:t xml:space="preserve"> you receive for activities undertaken from 1 July 2021 </w:t>
      </w:r>
      <w:r w:rsidR="004A44A3" w:rsidRPr="000620E2">
        <w:t xml:space="preserve">onwards (that is, </w:t>
      </w:r>
      <w:r w:rsidRPr="000620E2">
        <w:t>under the grant model</w:t>
      </w:r>
      <w:r w:rsidR="004A44A3" w:rsidRPr="000620E2">
        <w:t>)</w:t>
      </w:r>
      <w:r w:rsidRPr="000620E2">
        <w:t xml:space="preserve"> will be counted in financial years. If you receive more than one milestone payment in a financial year, the total you receive for that financial year is counted as one year.</w:t>
      </w:r>
    </w:p>
    <w:p w14:paraId="2E9D09EE" w14:textId="13652AD9" w:rsidR="00797BB8" w:rsidRDefault="00026008" w:rsidP="000620E2">
      <w:r w:rsidRPr="000620E2">
        <w:t xml:space="preserve">You can only receive a total of </w:t>
      </w:r>
      <w:r w:rsidR="00797BB8" w:rsidRPr="000620E2">
        <w:t>$770,000</w:t>
      </w:r>
      <w:r w:rsidRPr="000620E2">
        <w:t xml:space="preserve"> under the EMDG program.</w:t>
      </w:r>
      <w:r w:rsidR="00586100" w:rsidRPr="000620E2">
        <w:t xml:space="preserve"> If you reach this cap before the 8 financial years cap you cannot receive further EMDG grants</w:t>
      </w:r>
      <w:r w:rsidR="00586100">
        <w:t>.</w:t>
      </w:r>
    </w:p>
    <w:p w14:paraId="7B12D9EA" w14:textId="77777777" w:rsidR="00C31012" w:rsidRPr="00442719" w:rsidRDefault="00420A4D" w:rsidP="00DF0849">
      <w:pPr>
        <w:pStyle w:val="Heading4"/>
      </w:pPr>
      <w:r w:rsidRPr="00442719">
        <w:t>Transitional arrangements</w:t>
      </w:r>
    </w:p>
    <w:p w14:paraId="2A440A3F" w14:textId="1D0C46CB" w:rsidR="00494D59" w:rsidRPr="000620E2" w:rsidRDefault="00494D59" w:rsidP="000620E2">
      <w:r w:rsidRPr="000620E2">
        <w:t>Note: If this is your first EMDG application, you can ignore this section.</w:t>
      </w:r>
    </w:p>
    <w:p w14:paraId="0970F662" w14:textId="6E0D5A03" w:rsidR="00C31012" w:rsidRPr="000620E2" w:rsidRDefault="00E93C39" w:rsidP="000620E2">
      <w:r w:rsidRPr="000620E2">
        <w:t>To determine whether you are under t</w:t>
      </w:r>
      <w:r w:rsidR="00C31012" w:rsidRPr="000620E2">
        <w:t xml:space="preserve">he 8 financial years and $770,000 maximum funding </w:t>
      </w:r>
      <w:r w:rsidRPr="000620E2">
        <w:t>caps, you will need to include the following considerations:</w:t>
      </w:r>
    </w:p>
    <w:p w14:paraId="5BBC40CB" w14:textId="77777777" w:rsidR="004456BA" w:rsidRDefault="00E93C39" w:rsidP="001D5889">
      <w:pPr>
        <w:pStyle w:val="Bullet1"/>
      </w:pPr>
      <w:r>
        <w:t>The cap calculations include a</w:t>
      </w:r>
      <w:r w:rsidR="00C31012" w:rsidRPr="00C31012">
        <w:t>ll EMDG grants received by you under the EMDG Act on or after 1 July 1990.</w:t>
      </w:r>
    </w:p>
    <w:p w14:paraId="2F61A442" w14:textId="600E8CDA" w:rsidR="00C31012" w:rsidRDefault="00E93C39" w:rsidP="004456BA">
      <w:pPr>
        <w:pStyle w:val="Bullet2"/>
      </w:pPr>
      <w:r>
        <w:t xml:space="preserve">This includes </w:t>
      </w:r>
      <w:r w:rsidR="00C31012">
        <w:t xml:space="preserve">any grant you receive under the reimbursement </w:t>
      </w:r>
      <w:r>
        <w:t>scheme</w:t>
      </w:r>
      <w:r w:rsidR="00C31012">
        <w:t xml:space="preserve"> during the 2021–22 financial year</w:t>
      </w:r>
      <w:r>
        <w:t xml:space="preserve"> for expenses incurred before 1 July 2021</w:t>
      </w:r>
      <w:r w:rsidR="00C31012">
        <w:t>.</w:t>
      </w:r>
    </w:p>
    <w:p w14:paraId="29D7CC74" w14:textId="4B27038C" w:rsidR="0041028B" w:rsidRDefault="0041028B" w:rsidP="001D5889">
      <w:pPr>
        <w:pStyle w:val="Bullet1"/>
      </w:pPr>
      <w:r>
        <w:t xml:space="preserve">One grant under the reimbursement </w:t>
      </w:r>
      <w:r w:rsidR="00776551">
        <w:t>scheme</w:t>
      </w:r>
      <w:r>
        <w:t xml:space="preserve"> is counted as one financial year.</w:t>
      </w:r>
    </w:p>
    <w:p w14:paraId="2B73A250" w14:textId="7C44508C" w:rsidR="0041028B" w:rsidRDefault="0041028B" w:rsidP="007169F9">
      <w:pPr>
        <w:pStyle w:val="Bullet2"/>
      </w:pPr>
      <w:r>
        <w:t xml:space="preserve">A grant under the reimbursement </w:t>
      </w:r>
      <w:r w:rsidR="00776551">
        <w:t>scheme</w:t>
      </w:r>
      <w:r>
        <w:t xml:space="preserve"> is the actual amount you received from Austrade for a claim.</w:t>
      </w:r>
    </w:p>
    <w:p w14:paraId="49C2CE9F" w14:textId="25C038B3" w:rsidR="009D2343" w:rsidRDefault="009D2343" w:rsidP="007169F9">
      <w:pPr>
        <w:pStyle w:val="Bullet2"/>
      </w:pPr>
      <w:r>
        <w:t xml:space="preserve">Under the reimbursement </w:t>
      </w:r>
      <w:r w:rsidR="00776551">
        <w:t>scheme</w:t>
      </w:r>
      <w:r>
        <w:t xml:space="preserve"> your claim may have been paid in one or 2 tranches. If you received a payment in 2 tranches, the total of the 2 tranches is counted as one grant.</w:t>
      </w:r>
    </w:p>
    <w:p w14:paraId="56AD2270" w14:textId="2C3C25AF" w:rsidR="009D2343" w:rsidRDefault="009D2343" w:rsidP="007169F9">
      <w:pPr>
        <w:pStyle w:val="Bullet2"/>
      </w:pPr>
      <w:r>
        <w:t xml:space="preserve">The first time you received a grant under the reimbursement </w:t>
      </w:r>
      <w:r w:rsidR="00776551">
        <w:t>scheme</w:t>
      </w:r>
      <w:r>
        <w:t xml:space="preserve"> was a special case. You were able to claim for expenses you incurred during the previous financial year or the immediately preceding year (see subsection 29(c)(i) of the </w:t>
      </w:r>
      <w:r w:rsidRPr="00776551">
        <w:rPr>
          <w:i/>
        </w:rPr>
        <w:t>Export Market Development Grants Act 1997</w:t>
      </w:r>
      <w:r>
        <w:t xml:space="preserve"> prior to 17 June 2021). You will have made one claim and therefore this counts as one grant.</w:t>
      </w:r>
    </w:p>
    <w:p w14:paraId="10A0F4CF" w14:textId="7E9CF6DD" w:rsidR="0041028B" w:rsidRDefault="009D2343" w:rsidP="001D5889">
      <w:pPr>
        <w:pStyle w:val="Bullet1"/>
      </w:pPr>
      <w:r>
        <w:lastRenderedPageBreak/>
        <w:t xml:space="preserve">Between 1 July 1990 and 1 July 1997, EMDG grants were paid under the </w:t>
      </w:r>
      <w:r w:rsidRPr="009D2343">
        <w:rPr>
          <w:i/>
        </w:rPr>
        <w:t>Export Market Development Grants Act 1974</w:t>
      </w:r>
      <w:r>
        <w:t>. Similarly, each claim paid under that legislation is considered as one grant when determining whether you have reached your EMDG caps.</w:t>
      </w:r>
    </w:p>
    <w:p w14:paraId="25821E43" w14:textId="5EA1E65E" w:rsidR="00055438" w:rsidRDefault="0041028B">
      <w:r w:rsidRPr="0041028B">
        <w:t>If you or your organisation has received 8 EMDG grants</w:t>
      </w:r>
      <w:r w:rsidR="009D2343">
        <w:t>, or $770,000,</w:t>
      </w:r>
      <w:r w:rsidRPr="0041028B">
        <w:t xml:space="preserve"> since 1990, you have reached your cap and you are not eligible for further EMDG funding.</w:t>
      </w:r>
    </w:p>
    <w:p w14:paraId="469E2F1C" w14:textId="40D1F575" w:rsidR="00274ECC" w:rsidRDefault="00274ECC">
      <w:r>
        <w:t xml:space="preserve">To make this transition easier, Austrade will connect your records to your application for this grant round. Details of the number of grants you have </w:t>
      </w:r>
      <w:r w:rsidR="006D6A74">
        <w:t>received,</w:t>
      </w:r>
      <w:r>
        <w:t xml:space="preserve"> and the amounts should automatically fill into the application form. However, it is your responsibility to check that these records are accurate.</w:t>
      </w:r>
    </w:p>
    <w:p w14:paraId="727B63E0" w14:textId="0F794CFD" w:rsidR="00274ECC" w:rsidRPr="009D2343" w:rsidRDefault="00274ECC">
      <w:r>
        <w:t>Please contact EMDG helpdesk if you require assistance or if you think the records that appear in your application form are inaccurate.</w:t>
      </w:r>
    </w:p>
    <w:p w14:paraId="1F6DB691" w14:textId="1BB23E35" w:rsidR="00AE68F7" w:rsidRPr="000C7294" w:rsidRDefault="008505A0" w:rsidP="00DF0849">
      <w:pPr>
        <w:pStyle w:val="Heading4"/>
      </w:pPr>
      <w:r>
        <w:t xml:space="preserve">Organisational </w:t>
      </w:r>
      <w:r w:rsidR="00264E30">
        <w:t>restructuring</w:t>
      </w:r>
    </w:p>
    <w:p w14:paraId="18E13C79" w14:textId="77777777" w:rsidR="00264E30" w:rsidRDefault="00073481">
      <w:r w:rsidRPr="00185943">
        <w:t xml:space="preserve">When assessing whether you have reached either the </w:t>
      </w:r>
      <w:r w:rsidR="006D6A74" w:rsidRPr="00185943">
        <w:t>8-year</w:t>
      </w:r>
      <w:r w:rsidRPr="00185943">
        <w:t xml:space="preserve"> cap or the $770,000 cap on total grant funding available to you under EMDG, </w:t>
      </w:r>
      <w:r w:rsidRPr="00185943">
        <w:rPr>
          <w:color w:val="000000"/>
        </w:rPr>
        <w:t xml:space="preserve">Austrade </w:t>
      </w:r>
      <w:r w:rsidR="00D979F2" w:rsidRPr="00185943">
        <w:rPr>
          <w:color w:val="000000"/>
        </w:rPr>
        <w:t>will</w:t>
      </w:r>
      <w:r w:rsidRPr="00185943">
        <w:rPr>
          <w:color w:val="000000"/>
        </w:rPr>
        <w:t xml:space="preserve"> include the grants of another grantee where</w:t>
      </w:r>
      <w:r w:rsidR="0009523E" w:rsidRPr="00185943">
        <w:rPr>
          <w:color w:val="000000"/>
        </w:rPr>
        <w:t xml:space="preserve"> Austrade considers</w:t>
      </w:r>
      <w:r w:rsidRPr="00185943">
        <w:rPr>
          <w:color w:val="000000"/>
        </w:rPr>
        <w:t xml:space="preserve"> </w:t>
      </w:r>
      <w:r w:rsidR="008505A0" w:rsidRPr="00185943">
        <w:rPr>
          <w:color w:val="000000"/>
        </w:rPr>
        <w:t xml:space="preserve">organisational restructuring </w:t>
      </w:r>
      <w:r w:rsidRPr="00185943">
        <w:rPr>
          <w:color w:val="000000"/>
        </w:rPr>
        <w:t>activity has occurred</w:t>
      </w:r>
      <w:r w:rsidR="00264E30">
        <w:rPr>
          <w:color w:val="000000"/>
        </w:rPr>
        <w:t xml:space="preserve"> that means you are, in substance conducting the business the previous grantee conducted</w:t>
      </w:r>
      <w:r w:rsidR="00D979F2" w:rsidRPr="00185943">
        <w:rPr>
          <w:color w:val="000000"/>
        </w:rPr>
        <w:t>.</w:t>
      </w:r>
      <w:r w:rsidRPr="00185943">
        <w:t xml:space="preserve"> </w:t>
      </w:r>
      <w:r w:rsidR="00D979F2" w:rsidRPr="00185943">
        <w:t xml:space="preserve">This is done by assessing </w:t>
      </w:r>
      <w:r w:rsidR="00AE68F7" w:rsidRPr="00185943">
        <w:t xml:space="preserve">whether your business is similar </w:t>
      </w:r>
      <w:r w:rsidR="00264E30">
        <w:t xml:space="preserve">in substance </w:t>
      </w:r>
      <w:r w:rsidR="00AE68F7" w:rsidRPr="00185943">
        <w:t>to a previous EMDG grantee (including a gr</w:t>
      </w:r>
      <w:r w:rsidR="00264E30">
        <w:t xml:space="preserve">antee that has ceased to exist). </w:t>
      </w:r>
    </w:p>
    <w:p w14:paraId="4F018A47" w14:textId="13D9A303" w:rsidR="00AE68F7" w:rsidRDefault="00AE68F7">
      <w:r>
        <w:t>Austrade</w:t>
      </w:r>
      <w:r w:rsidRPr="0013032B">
        <w:t xml:space="preserve"> makes this assessment </w:t>
      </w:r>
      <w:r>
        <w:t>having regard to:</w:t>
      </w:r>
    </w:p>
    <w:p w14:paraId="0922A914" w14:textId="626C43C3" w:rsidR="00AE68F7" w:rsidRDefault="00AE68F7" w:rsidP="001D5889">
      <w:pPr>
        <w:pStyle w:val="Bullet1"/>
      </w:pPr>
      <w:r>
        <w:t>the nature and assets of the businesses conducted by you and the other person</w:t>
      </w:r>
    </w:p>
    <w:p w14:paraId="11BD0B3B" w14:textId="07EC1456" w:rsidR="00AE68F7" w:rsidRDefault="00AE68F7" w:rsidP="001D5889">
      <w:pPr>
        <w:pStyle w:val="Bullet1"/>
      </w:pPr>
      <w:r>
        <w:t>the individuals controlling or constituting you and the other person</w:t>
      </w:r>
    </w:p>
    <w:p w14:paraId="1C649B4C" w14:textId="4F569B94" w:rsidR="00AE68F7" w:rsidRDefault="00AE68F7" w:rsidP="001D5889">
      <w:pPr>
        <w:pStyle w:val="Bullet1"/>
      </w:pPr>
      <w:r>
        <w:t xml:space="preserve">any other matters the CEO of Austrade or the </w:t>
      </w:r>
      <w:hyperlink w:anchor="Delegate" w:history="1">
        <w:r w:rsidR="00F83512" w:rsidRPr="002D6133">
          <w:rPr>
            <w:rStyle w:val="Hyperlink"/>
          </w:rPr>
          <w:t>Delegate</w:t>
        </w:r>
        <w:r w:rsidR="00F83512" w:rsidRPr="005B5B91">
          <w:t xml:space="preserve"> </w:t>
        </w:r>
      </w:hyperlink>
      <w:r>
        <w:t>considers relevant.</w:t>
      </w:r>
    </w:p>
    <w:p w14:paraId="5DB249F4" w14:textId="1CF6984E" w:rsidR="009C0C89" w:rsidRPr="0037676C" w:rsidRDefault="00AE68F7" w:rsidP="0037676C">
      <w:r w:rsidRPr="0037676C">
        <w:t>If Austrade is satisfied that you are, in substance, conducting the business that the previous EMDG grantee conducted, we will inclu</w:t>
      </w:r>
      <w:r w:rsidR="009C0C89" w:rsidRPr="0037676C">
        <w:t>de:</w:t>
      </w:r>
    </w:p>
    <w:p w14:paraId="79057AFC" w14:textId="162179CE" w:rsidR="009C0C89" w:rsidRDefault="00AE68F7" w:rsidP="001D5889">
      <w:pPr>
        <w:pStyle w:val="Bullet1"/>
      </w:pPr>
      <w:r>
        <w:t>the number of financial years in which grants were payable or paid to them into your total years funded</w:t>
      </w:r>
      <w:r w:rsidR="00A22B7E">
        <w:t>,</w:t>
      </w:r>
      <w:r w:rsidR="009C0C89">
        <w:t xml:space="preserve"> and</w:t>
      </w:r>
    </w:p>
    <w:p w14:paraId="5AA66350" w14:textId="4C46685A" w:rsidR="00AE68F7" w:rsidRDefault="009C0C89" w:rsidP="001D5889">
      <w:pPr>
        <w:pStyle w:val="Bullet1"/>
      </w:pPr>
      <w:r>
        <w:t>the total amount of funding received by them in your total of funding received under the EMDG program</w:t>
      </w:r>
      <w:r w:rsidR="00AE68F7">
        <w:t>.</w:t>
      </w:r>
    </w:p>
    <w:p w14:paraId="403CC6CD" w14:textId="46DDBA89" w:rsidR="001A1350" w:rsidRPr="007A4D70" w:rsidRDefault="0095119A" w:rsidP="007A4D70">
      <w:r w:rsidRPr="007A4D70">
        <w:t xml:space="preserve">This decision is </w:t>
      </w:r>
      <w:hyperlink w:anchor="_Rights_of_review" w:history="1">
        <w:r w:rsidRPr="007A4D70">
          <w:rPr>
            <w:rStyle w:val="Hyperlink"/>
          </w:rPr>
          <w:t>reviewable</w:t>
        </w:r>
      </w:hyperlink>
      <w:r w:rsidR="0009523E" w:rsidRPr="007A4D70">
        <w:t>.</w:t>
      </w:r>
    </w:p>
    <w:p w14:paraId="59A1D39D" w14:textId="7EACCF02" w:rsidR="00245CB8" w:rsidRDefault="00912C5D" w:rsidP="00DF0849">
      <w:pPr>
        <w:pStyle w:val="Heading3"/>
      </w:pPr>
      <w:bookmarkStart w:id="99" w:name="_Toc76035450"/>
      <w:r>
        <w:t xml:space="preserve">Tier 1 applicants: </w:t>
      </w:r>
      <w:r w:rsidR="003D56BB">
        <w:t>new to export</w:t>
      </w:r>
      <w:bookmarkEnd w:id="99"/>
    </w:p>
    <w:p w14:paraId="30401BE2" w14:textId="7409CD85" w:rsidR="00245CB8" w:rsidRPr="007A4D70" w:rsidRDefault="00245CB8" w:rsidP="007A4D70">
      <w:r w:rsidRPr="007A4D70">
        <w:t xml:space="preserve">To </w:t>
      </w:r>
      <w:r w:rsidR="0009523E" w:rsidRPr="007A4D70">
        <w:t>be eligible</w:t>
      </w:r>
      <w:r w:rsidRPr="007A4D70">
        <w:t xml:space="preserve"> for a </w:t>
      </w:r>
      <w:hyperlink w:anchor="Tier_1" w:history="1">
        <w:r w:rsidRPr="007A4D70">
          <w:rPr>
            <w:rStyle w:val="Hyperlink"/>
          </w:rPr>
          <w:t>Tier 1</w:t>
        </w:r>
      </w:hyperlink>
      <w:r w:rsidRPr="007A4D70">
        <w:t xml:space="preserve"> grant you must be </w:t>
      </w:r>
      <w:bookmarkStart w:id="100" w:name="Ready_to_export"/>
      <w:r w:rsidRPr="007A4D70">
        <w:t>ready to export</w:t>
      </w:r>
      <w:bookmarkEnd w:id="100"/>
      <w:r w:rsidR="00AE68F7" w:rsidRPr="007A4D70">
        <w:t>.</w:t>
      </w:r>
      <w:r w:rsidRPr="007A4D70">
        <w:t xml:space="preserve"> You are considered ready to export </w:t>
      </w:r>
      <w:hyperlink w:anchor="_Eligible_products" w:history="1">
        <w:r w:rsidRPr="007A4D70">
          <w:rPr>
            <w:rStyle w:val="Hyperlink"/>
          </w:rPr>
          <w:t>eligible products</w:t>
        </w:r>
      </w:hyperlink>
      <w:r w:rsidRPr="007A4D70">
        <w:t xml:space="preserve"> if:</w:t>
      </w:r>
    </w:p>
    <w:p w14:paraId="267A6B85" w14:textId="77777777" w:rsidR="00245CB8" w:rsidRDefault="00245CB8" w:rsidP="001D5889">
      <w:pPr>
        <w:pStyle w:val="Bullet1"/>
      </w:pPr>
      <w:r>
        <w:t>you have not previously exported eligible products, and</w:t>
      </w:r>
    </w:p>
    <w:p w14:paraId="417B8C8E" w14:textId="42195A2A" w:rsidR="00245CB8" w:rsidRDefault="00245CB8" w:rsidP="001D5889">
      <w:pPr>
        <w:pStyle w:val="Bullet1"/>
      </w:pPr>
      <w:r>
        <w:t>you have appropriate skills in marketing eligible products in a foreign country, demonstrated by either:</w:t>
      </w:r>
    </w:p>
    <w:p w14:paraId="3BCC091D" w14:textId="62F73810" w:rsidR="00245CB8" w:rsidRPr="007169F9" w:rsidRDefault="00245CB8" w:rsidP="005F2F2D">
      <w:pPr>
        <w:pStyle w:val="Bullet2"/>
      </w:pPr>
      <w:r w:rsidRPr="007169F9">
        <w:t xml:space="preserve">a declaration by </w:t>
      </w:r>
      <w:r w:rsidRPr="005F2F2D">
        <w:t>you</w:t>
      </w:r>
      <w:r w:rsidRPr="007169F9">
        <w:t xml:space="preserve"> that you have used Austrade’s </w:t>
      </w:r>
      <w:hyperlink r:id="rId24" w:history="1">
        <w:r w:rsidR="007A626B" w:rsidRPr="007169F9">
          <w:t>E</w:t>
        </w:r>
        <w:r w:rsidRPr="007169F9">
          <w:t xml:space="preserve">xport </w:t>
        </w:r>
        <w:r w:rsidR="007A626B" w:rsidRPr="007169F9">
          <w:t>R</w:t>
        </w:r>
        <w:r w:rsidRPr="007169F9">
          <w:t xml:space="preserve">eadiness </w:t>
        </w:r>
        <w:r w:rsidR="007A626B" w:rsidRPr="007169F9">
          <w:t>T</w:t>
        </w:r>
        <w:r w:rsidRPr="007169F9">
          <w:t>ool</w:t>
        </w:r>
      </w:hyperlink>
      <w:r w:rsidRPr="007169F9">
        <w:t xml:space="preserve"> and as a result believe you are ready to export</w:t>
      </w:r>
    </w:p>
    <w:p w14:paraId="1D867C19" w14:textId="410C8B55" w:rsidR="00245CB8" w:rsidRPr="007169F9" w:rsidRDefault="00245CB8" w:rsidP="007169F9">
      <w:pPr>
        <w:pStyle w:val="Bullet2"/>
      </w:pPr>
      <w:r w:rsidRPr="007169F9">
        <w:t>you have completed export readiness training with a representative body or another provider</w:t>
      </w:r>
      <w:r w:rsidR="00AE68F7" w:rsidRPr="007169F9">
        <w:t xml:space="preserve">. </w:t>
      </w:r>
      <w:r w:rsidRPr="007169F9">
        <w:t>Austrade does not endorse any specific training provider</w:t>
      </w:r>
      <w:r w:rsidR="00AE68F7" w:rsidRPr="007169F9">
        <w:t xml:space="preserve"> (</w:t>
      </w:r>
      <w:r w:rsidRPr="007169F9">
        <w:t xml:space="preserve">EMDG Rules </w:t>
      </w:r>
      <w:r w:rsidR="00A15A35" w:rsidRPr="007169F9">
        <w:t>section</w:t>
      </w:r>
      <w:r w:rsidR="00A15A35">
        <w:t> </w:t>
      </w:r>
      <w:r w:rsidRPr="007169F9">
        <w:t>5)</w:t>
      </w:r>
      <w:r w:rsidR="00E4273C" w:rsidRPr="007169F9">
        <w:t>.</w:t>
      </w:r>
    </w:p>
    <w:p w14:paraId="1677C222" w14:textId="6D6FA61E" w:rsidR="00AE68F7" w:rsidRDefault="00912C5D" w:rsidP="00DF0849">
      <w:pPr>
        <w:pStyle w:val="Heading3"/>
      </w:pPr>
      <w:bookmarkStart w:id="101" w:name="_Tier_2_and"/>
      <w:bookmarkStart w:id="102" w:name="_Toc76035451"/>
      <w:bookmarkEnd w:id="101"/>
      <w:r>
        <w:lastRenderedPageBreak/>
        <w:t>Tier 2 and Tier 3 applicants: expanding your marketing</w:t>
      </w:r>
      <w:bookmarkEnd w:id="102"/>
    </w:p>
    <w:p w14:paraId="205E8DA7" w14:textId="08E4D941" w:rsidR="0009523E" w:rsidRPr="0009523E" w:rsidRDefault="0009523E">
      <w:r>
        <w:t xml:space="preserve">To be eligible for a </w:t>
      </w:r>
      <w:hyperlink w:anchor="Tier_2" w:history="1">
        <w:r w:rsidRPr="002D6133">
          <w:rPr>
            <w:rStyle w:val="Hyperlink"/>
          </w:rPr>
          <w:t>Tier 2</w:t>
        </w:r>
      </w:hyperlink>
      <w:r>
        <w:t xml:space="preserve"> and </w:t>
      </w:r>
      <w:r w:rsidRPr="002D6133">
        <w:rPr>
          <w:rStyle w:val="Hyperlink"/>
        </w:rPr>
        <w:t>Tier 3</w:t>
      </w:r>
      <w:r>
        <w:t xml:space="preserve"> grant you must show you are expanding your marketing activities. This will be shown in your </w:t>
      </w:r>
      <w:hyperlink w:anchor="_Conditions_that_apply" w:history="1">
        <w:r w:rsidRPr="002D6133">
          <w:rPr>
            <w:rStyle w:val="Hyperlink"/>
          </w:rPr>
          <w:t>plan to market</w:t>
        </w:r>
      </w:hyperlink>
      <w:r w:rsidR="00586100">
        <w:t>.</w:t>
      </w:r>
    </w:p>
    <w:p w14:paraId="05CFAE3B" w14:textId="1DB6BF0A" w:rsidR="00083CC8" w:rsidRPr="009E2401" w:rsidRDefault="00912C5D" w:rsidP="00DF0849">
      <w:pPr>
        <w:pStyle w:val="Heading3"/>
      </w:pPr>
      <w:bookmarkStart w:id="103" w:name="_Condition_for_Tier"/>
      <w:bookmarkStart w:id="104" w:name="_Toc76035452"/>
      <w:bookmarkEnd w:id="103"/>
      <w:r>
        <w:t>Tier 3 applicants: making a strategic shift</w:t>
      </w:r>
      <w:r w:rsidR="00563623">
        <w:t xml:space="preserve"> in your marketing</w:t>
      </w:r>
      <w:bookmarkEnd w:id="104"/>
    </w:p>
    <w:p w14:paraId="0C50AC3F" w14:textId="7B7A3FA8" w:rsidR="00E15276" w:rsidRDefault="00083CC8" w:rsidP="00083CC8">
      <w:r w:rsidRPr="00C92CE6">
        <w:t xml:space="preserve">To be eligible for a </w:t>
      </w:r>
      <w:hyperlink w:anchor="Tier_3" w:history="1">
        <w:r w:rsidR="34236697" w:rsidRPr="002D6133">
          <w:rPr>
            <w:rStyle w:val="Hyperlink"/>
          </w:rPr>
          <w:t xml:space="preserve">Tier </w:t>
        </w:r>
        <w:r w:rsidRPr="002D6133">
          <w:rPr>
            <w:rStyle w:val="Hyperlink"/>
          </w:rPr>
          <w:t>3</w:t>
        </w:r>
      </w:hyperlink>
      <w:r w:rsidRPr="00C92CE6">
        <w:t xml:space="preserve"> grant, you</w:t>
      </w:r>
      <w:r>
        <w:t xml:space="preserve"> </w:t>
      </w:r>
      <w:r w:rsidR="00380C0B">
        <w:t xml:space="preserve">also </w:t>
      </w:r>
      <w:r>
        <w:t xml:space="preserve">need to show </w:t>
      </w:r>
      <w:r w:rsidR="00494D59">
        <w:t xml:space="preserve">in your plan to market </w:t>
      </w:r>
      <w:r>
        <w:t xml:space="preserve">that you are </w:t>
      </w:r>
      <w:r w:rsidRPr="00C92CE6">
        <w:t xml:space="preserve">making a </w:t>
      </w:r>
      <w:hyperlink w:anchor="_Condition_for_Tier" w:history="1">
        <w:r w:rsidRPr="002D6133">
          <w:rPr>
            <w:rStyle w:val="Hyperlink"/>
          </w:rPr>
          <w:t>strategic shift</w:t>
        </w:r>
      </w:hyperlink>
      <w:r w:rsidRPr="00C92CE6">
        <w:t xml:space="preserve"> in your </w:t>
      </w:r>
      <w:r w:rsidR="00380C0B">
        <w:t xml:space="preserve">marketing activities </w:t>
      </w:r>
      <w:r w:rsidR="007477E0">
        <w:t xml:space="preserve">– a change in direction in order to </w:t>
      </w:r>
      <w:r w:rsidR="005846C9">
        <w:t xml:space="preserve">target </w:t>
      </w:r>
      <w:r w:rsidR="007477E0">
        <w:t>a new market or market segment</w:t>
      </w:r>
      <w:r w:rsidR="00380C0B">
        <w:t xml:space="preserve"> driven by your business goals</w:t>
      </w:r>
      <w:r w:rsidRPr="00C92CE6">
        <w:t>.</w:t>
      </w:r>
    </w:p>
    <w:p w14:paraId="4C227E9F" w14:textId="5388FFD5" w:rsidR="004226AC" w:rsidRDefault="7C834C01" w:rsidP="004226AC">
      <w:pPr>
        <w:spacing w:after="240"/>
      </w:pPr>
      <w:r w:rsidRPr="000F50AD">
        <w:t>A new market could be a new country but could also include a different market in a large country, such as in the United States, starting to market in the East Coast versus West Coast)</w:t>
      </w:r>
      <w:r w:rsidR="70A099DF" w:rsidRPr="000F50AD">
        <w:t>.</w:t>
      </w:r>
      <w:r w:rsidR="55701389" w:rsidRPr="000F50AD">
        <w:t xml:space="preserve"> </w:t>
      </w:r>
      <w:r w:rsidR="70A099DF" w:rsidRPr="000F50AD">
        <w:t xml:space="preserve">Your </w:t>
      </w:r>
      <w:hyperlink w:anchor="_A_plan_to" w:history="1">
        <w:r w:rsidR="70A099DF" w:rsidRPr="000F50AD">
          <w:rPr>
            <w:rStyle w:val="Hyperlink"/>
          </w:rPr>
          <w:t>plan to market</w:t>
        </w:r>
      </w:hyperlink>
      <w:r w:rsidR="70A099DF" w:rsidRPr="000F50AD">
        <w:t xml:space="preserve"> should provide a high-level explanation that outlines how your promotional activities will support your new strategy.</w:t>
      </w:r>
    </w:p>
    <w:tbl>
      <w:tblPr>
        <w:tblStyle w:val="TableGrid"/>
        <w:tblW w:w="4995" w:type="pct"/>
        <w:tblLook w:val="04A0" w:firstRow="1" w:lastRow="0" w:firstColumn="1" w:lastColumn="0" w:noHBand="0" w:noVBand="1"/>
      </w:tblPr>
      <w:tblGrid>
        <w:gridCol w:w="3539"/>
        <w:gridCol w:w="6079"/>
      </w:tblGrid>
      <w:tr w:rsidR="004226AC" w:rsidRPr="005B502F" w14:paraId="3BCE5868" w14:textId="77777777" w:rsidTr="00A15A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EE9D649" w14:textId="77777777" w:rsidR="004226AC" w:rsidRPr="000C5007" w:rsidRDefault="004226AC" w:rsidP="00A15A35">
            <w:pPr>
              <w:jc w:val="center"/>
              <w:rPr>
                <w:sz w:val="28"/>
                <w:szCs w:val="28"/>
              </w:rPr>
            </w:pPr>
            <w:r w:rsidRPr="000C5007">
              <w:rPr>
                <w:sz w:val="28"/>
                <w:szCs w:val="28"/>
              </w:rPr>
              <w:t xml:space="preserve">Expanding and strategic shift: </w:t>
            </w:r>
            <w:r w:rsidRPr="000C5007">
              <w:rPr>
                <w:sz w:val="28"/>
                <w:szCs w:val="28"/>
              </w:rPr>
              <w:br/>
              <w:t>Shown in your plan to market</w:t>
            </w:r>
          </w:p>
        </w:tc>
      </w:tr>
      <w:tr w:rsidR="004226AC" w:rsidRPr="005B502F" w14:paraId="7519B58F" w14:textId="77777777" w:rsidTr="00A15A35">
        <w:tc>
          <w:tcPr>
            <w:cnfStyle w:val="001000000000" w:firstRow="0" w:lastRow="0" w:firstColumn="1" w:lastColumn="0" w:oddVBand="0" w:evenVBand="0" w:oddHBand="0" w:evenHBand="0" w:firstRowFirstColumn="0" w:firstRowLastColumn="0" w:lastRowFirstColumn="0" w:lastRowLastColumn="0"/>
            <w:tcW w:w="1840" w:type="pct"/>
            <w:shd w:val="clear" w:color="auto" w:fill="C8F4EE" w:themeFill="background2" w:themeFillTint="33"/>
            <w:tcMar>
              <w:top w:w="113" w:type="dxa"/>
              <w:left w:w="227" w:type="dxa"/>
              <w:bottom w:w="142" w:type="dxa"/>
              <w:right w:w="142" w:type="dxa"/>
            </w:tcMar>
          </w:tcPr>
          <w:p w14:paraId="762255DC" w14:textId="77777777" w:rsidR="004226AC" w:rsidRPr="00037A40" w:rsidRDefault="004226AC" w:rsidP="00A15A35">
            <w:pPr>
              <w:rPr>
                <w:b/>
                <w:bCs/>
              </w:rPr>
            </w:pPr>
            <w:r w:rsidRPr="00037A40">
              <w:rPr>
                <w:b/>
                <w:bCs/>
              </w:rPr>
              <w:t xml:space="preserve">Tier 2: your marketing activities are expanding </w:t>
            </w:r>
          </w:p>
          <w:p w14:paraId="1E44CF16" w14:textId="77777777" w:rsidR="004226AC" w:rsidRPr="00037A40" w:rsidRDefault="004226AC" w:rsidP="00A15A35">
            <w:pPr>
              <w:rPr>
                <w:b/>
                <w:bCs/>
              </w:rPr>
            </w:pPr>
            <w:r w:rsidRPr="00037A40">
              <w:rPr>
                <w:b/>
                <w:bCs/>
              </w:rPr>
              <w:t>Tier 3: your marketing activities are expanding and you are making a strategic shift</w:t>
            </w:r>
          </w:p>
          <w:p w14:paraId="50C943B3" w14:textId="77777777" w:rsidR="004226AC" w:rsidRPr="005B502F" w:rsidRDefault="004226AC" w:rsidP="00A15A35">
            <w:r w:rsidRPr="00037A40">
              <w:rPr>
                <w:b/>
                <w:bCs/>
              </w:rPr>
              <w:t>Show where you are now, and compare that to where you want to be in 3 years</w:t>
            </w:r>
          </w:p>
        </w:tc>
        <w:tc>
          <w:tcPr>
            <w:tcW w:w="3160" w:type="pct"/>
            <w:shd w:val="clear" w:color="auto" w:fill="F8EFFC"/>
            <w:tcMar>
              <w:top w:w="113" w:type="dxa"/>
              <w:left w:w="227" w:type="dxa"/>
              <w:bottom w:w="142" w:type="dxa"/>
              <w:right w:w="142" w:type="dxa"/>
            </w:tcMar>
          </w:tcPr>
          <w:p w14:paraId="54371985" w14:textId="77777777" w:rsidR="004226AC" w:rsidRPr="00037A40" w:rsidRDefault="004226AC" w:rsidP="00A15A35">
            <w:pPr>
              <w:cnfStyle w:val="000000000000" w:firstRow="0" w:lastRow="0" w:firstColumn="0" w:lastColumn="0" w:oddVBand="0" w:evenVBand="0" w:oddHBand="0" w:evenHBand="0" w:firstRowFirstColumn="0" w:firstRowLastColumn="0" w:lastRowFirstColumn="0" w:lastRowLastColumn="0"/>
              <w:rPr>
                <w:b/>
                <w:bCs/>
              </w:rPr>
            </w:pPr>
            <w:r w:rsidRPr="00037A40">
              <w:rPr>
                <w:b/>
                <w:bCs/>
              </w:rPr>
              <w:t>What is a strategic shift?</w:t>
            </w:r>
          </w:p>
          <w:p w14:paraId="60DAE7F2" w14:textId="77777777" w:rsidR="004226AC" w:rsidRPr="005B502F" w:rsidRDefault="004226AC" w:rsidP="00A15A35">
            <w:pPr>
              <w:cnfStyle w:val="000000000000" w:firstRow="0" w:lastRow="0" w:firstColumn="0" w:lastColumn="0" w:oddVBand="0" w:evenVBand="0" w:oddHBand="0" w:evenHBand="0" w:firstRowFirstColumn="0" w:firstRowLastColumn="0" w:lastRowFirstColumn="0" w:lastRowLastColumn="0"/>
            </w:pPr>
            <w:r w:rsidRPr="005B502F">
              <w:t xml:space="preserve">Changes to your marketing activities driven by longer-term business goals such as: </w:t>
            </w:r>
          </w:p>
          <w:p w14:paraId="49010694" w14:textId="77777777" w:rsidR="004226AC" w:rsidRPr="005B502F" w:rsidRDefault="004226AC" w:rsidP="00A15A35">
            <w:pPr>
              <w:pStyle w:val="Bullet1"/>
              <w:cnfStyle w:val="000000000000" w:firstRow="0" w:lastRow="0" w:firstColumn="0" w:lastColumn="0" w:oddVBand="0" w:evenVBand="0" w:oddHBand="0" w:evenHBand="0" w:firstRowFirstColumn="0" w:firstRowLastColumn="0" w:lastRowFirstColumn="0" w:lastRowLastColumn="0"/>
            </w:pPr>
            <w:r w:rsidRPr="005B502F">
              <w:t xml:space="preserve">targeting a new market </w:t>
            </w:r>
          </w:p>
          <w:p w14:paraId="47664989" w14:textId="77777777" w:rsidR="004226AC" w:rsidRPr="005B502F" w:rsidRDefault="004226AC" w:rsidP="00A15A35">
            <w:pPr>
              <w:pStyle w:val="Bullet1"/>
              <w:cnfStyle w:val="000000000000" w:firstRow="0" w:lastRow="0" w:firstColumn="0" w:lastColumn="0" w:oddVBand="0" w:evenVBand="0" w:oddHBand="0" w:evenHBand="0" w:firstRowFirstColumn="0" w:firstRowLastColumn="0" w:lastRowFirstColumn="0" w:lastRowLastColumn="0"/>
            </w:pPr>
            <w:r w:rsidRPr="005B502F">
              <w:t xml:space="preserve">targeting a different type of customer or demographic </w:t>
            </w:r>
          </w:p>
          <w:p w14:paraId="3A1FEA95" w14:textId="77777777" w:rsidR="004226AC" w:rsidRPr="005B502F" w:rsidRDefault="004226AC" w:rsidP="00A15A35">
            <w:pPr>
              <w:pStyle w:val="Bullet1"/>
              <w:cnfStyle w:val="000000000000" w:firstRow="0" w:lastRow="0" w:firstColumn="0" w:lastColumn="0" w:oddVBand="0" w:evenVBand="0" w:oddHBand="0" w:evenHBand="0" w:firstRowFirstColumn="0" w:firstRowLastColumn="0" w:lastRowFirstColumn="0" w:lastRowLastColumn="0"/>
            </w:pPr>
            <w:r w:rsidRPr="005B502F">
              <w:t xml:space="preserve">launching a new product or service </w:t>
            </w:r>
          </w:p>
          <w:p w14:paraId="7577197D" w14:textId="77777777" w:rsidR="004226AC" w:rsidRPr="005B502F" w:rsidRDefault="004226AC" w:rsidP="00A15A35">
            <w:pPr>
              <w:pStyle w:val="Bullet1"/>
              <w:cnfStyle w:val="000000000000" w:firstRow="0" w:lastRow="0" w:firstColumn="0" w:lastColumn="0" w:oddVBand="0" w:evenVBand="0" w:oddHBand="0" w:evenHBand="0" w:firstRowFirstColumn="0" w:firstRowLastColumn="0" w:lastRowFirstColumn="0" w:lastRowLastColumn="0"/>
            </w:pPr>
            <w:r w:rsidRPr="005B502F">
              <w:t>a new way to target your market, such as starting to engage through e-commerce</w:t>
            </w:r>
            <w:r>
              <w:t>.</w:t>
            </w:r>
          </w:p>
        </w:tc>
      </w:tr>
    </w:tbl>
    <w:p w14:paraId="52EE2938" w14:textId="6CC26042" w:rsidR="00B22400" w:rsidRPr="0094451A" w:rsidRDefault="0009523E" w:rsidP="004E633F">
      <w:pPr>
        <w:pStyle w:val="Heading2"/>
      </w:pPr>
      <w:bookmarkStart w:id="105" w:name="_Representative_bodies"/>
      <w:bookmarkStart w:id="106" w:name="_Representative_bodies_1"/>
      <w:bookmarkStart w:id="107" w:name="_Toc70702164"/>
      <w:bookmarkStart w:id="108" w:name="_Toc76035453"/>
      <w:bookmarkEnd w:id="105"/>
      <w:bookmarkEnd w:id="106"/>
      <w:r>
        <w:t>R</w:t>
      </w:r>
      <w:r w:rsidR="00B22400" w:rsidRPr="0094451A">
        <w:t>epresentative bodies</w:t>
      </w:r>
      <w:bookmarkEnd w:id="107"/>
      <w:bookmarkEnd w:id="108"/>
    </w:p>
    <w:p w14:paraId="723FD07A" w14:textId="055DD8FD" w:rsidR="00A61DE7" w:rsidRDefault="003406E2" w:rsidP="00A61DE7">
      <w:r>
        <w:t xml:space="preserve">If you are a </w:t>
      </w:r>
      <w:r w:rsidR="00D47C8B">
        <w:t xml:space="preserve">representative body </w:t>
      </w:r>
      <w:r>
        <w:t>applicant,</w:t>
      </w:r>
      <w:r w:rsidR="00A61DE7">
        <w:t xml:space="preserve"> </w:t>
      </w:r>
      <w:r>
        <w:t xml:space="preserve">you </w:t>
      </w:r>
      <w:r w:rsidR="00A61DE7">
        <w:t>must</w:t>
      </w:r>
      <w:r w:rsidR="00C875D1">
        <w:t xml:space="preserve"> be an organisation that</w:t>
      </w:r>
      <w:r w:rsidR="00A61DE7">
        <w:t>:</w:t>
      </w:r>
    </w:p>
    <w:p w14:paraId="350AEEBF" w14:textId="52AE9B8B" w:rsidR="00A61DE7" w:rsidRDefault="003406E2" w:rsidP="001D5889">
      <w:pPr>
        <w:pStyle w:val="Bullet1"/>
      </w:pPr>
      <w:r>
        <w:t>promote</w:t>
      </w:r>
      <w:r w:rsidR="00C875D1">
        <w:t>s</w:t>
      </w:r>
      <w:r w:rsidR="00A61DE7">
        <w:t xml:space="preserve"> the interests of members </w:t>
      </w:r>
      <w:r>
        <w:t xml:space="preserve">of </w:t>
      </w:r>
      <w:r w:rsidR="00A61DE7">
        <w:t xml:space="preserve">a group from an industry, a substantial part of an industry, or from more than one industry, where all or a substantial number of those members are exporting </w:t>
      </w:r>
      <w:r w:rsidR="00D47C8B">
        <w:t xml:space="preserve">or seeking to export </w:t>
      </w:r>
      <w:r w:rsidR="00A61DE7">
        <w:t>eligible products</w:t>
      </w:r>
      <w:r w:rsidR="001E5B6B">
        <w:t>, and</w:t>
      </w:r>
    </w:p>
    <w:p w14:paraId="7362A7E5" w14:textId="4E408F32" w:rsidR="00A61DE7" w:rsidRDefault="00F065FB" w:rsidP="001D5889">
      <w:pPr>
        <w:pStyle w:val="Bullet1"/>
      </w:pPr>
      <w:r>
        <w:t xml:space="preserve">does </w:t>
      </w:r>
      <w:r w:rsidR="00A61DE7">
        <w:t>not export eli</w:t>
      </w:r>
      <w:r w:rsidR="003406E2">
        <w:t>gible products, or the export of</w:t>
      </w:r>
      <w:r w:rsidR="00A61DE7">
        <w:t xml:space="preserve"> eligible products is not one of </w:t>
      </w:r>
      <w:r w:rsidR="003406E2">
        <w:t>your</w:t>
      </w:r>
      <w:r w:rsidR="00A61DE7">
        <w:t xml:space="preserve"> primary activities</w:t>
      </w:r>
      <w:r w:rsidR="00E74680">
        <w:t>, and</w:t>
      </w:r>
    </w:p>
    <w:p w14:paraId="48B9E861" w14:textId="72DE69D3" w:rsidR="00A61DE7" w:rsidRDefault="00F065FB" w:rsidP="001D5889">
      <w:pPr>
        <w:pStyle w:val="Bullet1"/>
      </w:pPr>
      <w:r>
        <w:t xml:space="preserve">does </w:t>
      </w:r>
      <w:r w:rsidR="00A61DE7">
        <w:t>not distribute income to members or shareholders.</w:t>
      </w:r>
    </w:p>
    <w:p w14:paraId="0362FFC1" w14:textId="3EA7E20C" w:rsidR="0080080E" w:rsidRDefault="00D47C8B" w:rsidP="008F4EB4">
      <w:pPr>
        <w:keepNext/>
      </w:pPr>
      <w:r>
        <w:t>A</w:t>
      </w:r>
      <w:r w:rsidR="00B22400">
        <w:t xml:space="preserve">t the time you apply for a </w:t>
      </w:r>
      <w:r>
        <w:t xml:space="preserve">representative body </w:t>
      </w:r>
      <w:r w:rsidR="00B22400">
        <w:t>grant you must:</w:t>
      </w:r>
    </w:p>
    <w:p w14:paraId="15B01E04" w14:textId="64228F18" w:rsidR="00B22400" w:rsidRDefault="0080080E" w:rsidP="001D5889">
      <w:pPr>
        <w:pStyle w:val="Bullet1"/>
      </w:pPr>
      <w:r>
        <w:t>i</w:t>
      </w:r>
      <w:r w:rsidRPr="0080080E">
        <w:t xml:space="preserve">f the application is for a grant </w:t>
      </w:r>
      <w:r w:rsidR="00E4273C">
        <w:t xml:space="preserve">to </w:t>
      </w:r>
      <w:r w:rsidR="00F065FB">
        <w:t>undertake promotional activities on behalf of your members, have</w:t>
      </w:r>
      <w:r w:rsidR="00F065FB" w:rsidRPr="0080080E">
        <w:t xml:space="preserve"> a plan to market</w:t>
      </w:r>
    </w:p>
    <w:p w14:paraId="50DA8064" w14:textId="0F91F8EB" w:rsidR="00F609DC" w:rsidRDefault="00AD5306" w:rsidP="001D5889">
      <w:pPr>
        <w:pStyle w:val="Bullet1"/>
      </w:pPr>
      <w:r>
        <w:t>i</w:t>
      </w:r>
      <w:r w:rsidR="007B5F7D">
        <w:t xml:space="preserve">f the application is for a grant to undertake </w:t>
      </w:r>
      <w:r w:rsidRPr="00AD5306">
        <w:t>training activities</w:t>
      </w:r>
      <w:r w:rsidR="00A61DE7">
        <w:t xml:space="preserve">, have </w:t>
      </w:r>
      <w:r w:rsidRPr="00AD5306">
        <w:t xml:space="preserve">the skills and experience necessary to deliver, or arrange for the delivery of, training that enables </w:t>
      </w:r>
      <w:r w:rsidR="007B5F7D">
        <w:t>your members</w:t>
      </w:r>
      <w:r w:rsidRPr="00AD5306">
        <w:t xml:space="preserve"> to become ready to export</w:t>
      </w:r>
      <w:r w:rsidR="00A61DE7">
        <w:t>.</w:t>
      </w:r>
    </w:p>
    <w:p w14:paraId="330126DB" w14:textId="163A19D7" w:rsidR="002216CC" w:rsidRPr="00A14E3A" w:rsidRDefault="1EF95642" w:rsidP="004E633F">
      <w:pPr>
        <w:pStyle w:val="Heading2"/>
      </w:pPr>
      <w:bookmarkStart w:id="109" w:name="_Eligible_products"/>
      <w:bookmarkStart w:id="110" w:name="_A_plan_to"/>
      <w:bookmarkStart w:id="111" w:name="_A_plan_to_1"/>
      <w:bookmarkStart w:id="112" w:name="_Toc76035454"/>
      <w:bookmarkStart w:id="113" w:name="_Toc70702165"/>
      <w:bookmarkStart w:id="114" w:name="_Toc453161524"/>
      <w:bookmarkEnd w:id="109"/>
      <w:bookmarkEnd w:id="110"/>
      <w:bookmarkEnd w:id="111"/>
      <w:r>
        <w:lastRenderedPageBreak/>
        <w:t>A</w:t>
      </w:r>
      <w:r w:rsidRPr="00A14E3A">
        <w:t xml:space="preserve"> plan to market</w:t>
      </w:r>
      <w:bookmarkEnd w:id="112"/>
    </w:p>
    <w:p w14:paraId="0B00EEE0" w14:textId="327D21AE" w:rsidR="00796BDA" w:rsidRDefault="00796BDA" w:rsidP="004226AC">
      <w:pPr>
        <w:spacing w:after="240"/>
      </w:pPr>
      <w:r>
        <w:t xml:space="preserve">All applications from </w:t>
      </w:r>
      <w:r w:rsidR="00F72BCF">
        <w:t>SME exporters</w:t>
      </w:r>
      <w:r w:rsidR="001804C1">
        <w:t xml:space="preserve"> </w:t>
      </w:r>
      <w:r>
        <w:t>will require a plan to market.</w:t>
      </w:r>
    </w:p>
    <w:tbl>
      <w:tblPr>
        <w:tblStyle w:val="TableGrid"/>
        <w:tblW w:w="4995" w:type="pct"/>
        <w:tblLook w:val="04A0" w:firstRow="1" w:lastRow="0" w:firstColumn="1" w:lastColumn="0" w:noHBand="0" w:noVBand="1"/>
      </w:tblPr>
      <w:tblGrid>
        <w:gridCol w:w="2547"/>
        <w:gridCol w:w="7071"/>
      </w:tblGrid>
      <w:tr w:rsidR="004226AC" w:rsidRPr="005B502F" w14:paraId="02716CF7" w14:textId="77777777" w:rsidTr="00A15A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690F771" w14:textId="77777777" w:rsidR="004226AC" w:rsidRPr="000C5007" w:rsidRDefault="004226AC" w:rsidP="00A15A35">
            <w:pPr>
              <w:jc w:val="center"/>
              <w:rPr>
                <w:sz w:val="28"/>
                <w:szCs w:val="28"/>
              </w:rPr>
            </w:pPr>
            <w:r w:rsidRPr="000C5007">
              <w:rPr>
                <w:sz w:val="28"/>
                <w:szCs w:val="28"/>
              </w:rPr>
              <w:t>Plan to market</w:t>
            </w:r>
          </w:p>
        </w:tc>
      </w:tr>
      <w:tr w:rsidR="004226AC" w:rsidRPr="005B502F" w14:paraId="71867027" w14:textId="77777777" w:rsidTr="00A15A35">
        <w:tc>
          <w:tcPr>
            <w:cnfStyle w:val="001000000000" w:firstRow="0" w:lastRow="0" w:firstColumn="1" w:lastColumn="0" w:oddVBand="0" w:evenVBand="0" w:oddHBand="0" w:evenHBand="0" w:firstRowFirstColumn="0" w:firstRowLastColumn="0" w:lastRowFirstColumn="0" w:lastRowLastColumn="0"/>
            <w:tcW w:w="1324" w:type="pct"/>
            <w:shd w:val="clear" w:color="auto" w:fill="C8F4EE" w:themeFill="background2" w:themeFillTint="33"/>
            <w:tcMar>
              <w:top w:w="113" w:type="dxa"/>
              <w:left w:w="227" w:type="dxa"/>
              <w:bottom w:w="142" w:type="dxa"/>
              <w:right w:w="142" w:type="dxa"/>
            </w:tcMar>
          </w:tcPr>
          <w:p w14:paraId="546DFB13" w14:textId="77777777" w:rsidR="004226AC" w:rsidRPr="000C5007" w:rsidRDefault="004226AC" w:rsidP="00A15A35">
            <w:pPr>
              <w:rPr>
                <w:b/>
                <w:bCs/>
              </w:rPr>
            </w:pPr>
            <w:r w:rsidRPr="000C5007">
              <w:rPr>
                <w:b/>
                <w:bCs/>
              </w:rPr>
              <w:t>It could be:</w:t>
            </w:r>
          </w:p>
          <w:p w14:paraId="1A45DC5A" w14:textId="77777777" w:rsidR="004226AC" w:rsidRPr="000C5007" w:rsidRDefault="004226AC" w:rsidP="00A15A35">
            <w:pPr>
              <w:pStyle w:val="Bullet1"/>
              <w:rPr>
                <w:b/>
                <w:bCs/>
              </w:rPr>
            </w:pPr>
            <w:r w:rsidRPr="000C5007">
              <w:rPr>
                <w:b/>
                <w:bCs/>
              </w:rPr>
              <w:t>A one-page statement</w:t>
            </w:r>
          </w:p>
          <w:p w14:paraId="05232803" w14:textId="77777777" w:rsidR="004226AC" w:rsidRPr="000C5007" w:rsidRDefault="004226AC" w:rsidP="00A15A35">
            <w:pPr>
              <w:pStyle w:val="Bullet1"/>
              <w:rPr>
                <w:b/>
                <w:bCs/>
              </w:rPr>
            </w:pPr>
            <w:r w:rsidRPr="000C5007">
              <w:rPr>
                <w:b/>
                <w:bCs/>
              </w:rPr>
              <w:t>A copy of your strategic roadmap for promotions</w:t>
            </w:r>
          </w:p>
          <w:p w14:paraId="30C2C139" w14:textId="194A04B6" w:rsidR="004226AC" w:rsidRPr="005B502F" w:rsidRDefault="004226AC" w:rsidP="00A15A35">
            <w:pPr>
              <w:pStyle w:val="Bullet1"/>
            </w:pPr>
            <w:r w:rsidRPr="000C5007">
              <w:rPr>
                <w:b/>
                <w:bCs/>
              </w:rPr>
              <w:t>Any otherwise internal planning document</w:t>
            </w:r>
          </w:p>
        </w:tc>
        <w:tc>
          <w:tcPr>
            <w:tcW w:w="3676" w:type="pct"/>
            <w:shd w:val="clear" w:color="auto" w:fill="F8EFFC"/>
            <w:tcMar>
              <w:top w:w="113" w:type="dxa"/>
              <w:left w:w="227" w:type="dxa"/>
              <w:bottom w:w="142" w:type="dxa"/>
              <w:right w:w="142" w:type="dxa"/>
            </w:tcMar>
          </w:tcPr>
          <w:p w14:paraId="3A7B8225" w14:textId="77777777" w:rsidR="004226AC" w:rsidRPr="000C5007" w:rsidRDefault="004226AC" w:rsidP="00A15A35">
            <w:pPr>
              <w:cnfStyle w:val="000000000000" w:firstRow="0" w:lastRow="0" w:firstColumn="0" w:lastColumn="0" w:oddVBand="0" w:evenVBand="0" w:oddHBand="0" w:evenHBand="0" w:firstRowFirstColumn="0" w:firstRowLastColumn="0" w:lastRowFirstColumn="0" w:lastRowLastColumn="0"/>
              <w:rPr>
                <w:b/>
                <w:bCs/>
              </w:rPr>
            </w:pPr>
            <w:r w:rsidRPr="000C5007">
              <w:rPr>
                <w:b/>
                <w:bCs/>
              </w:rPr>
              <w:t>What it should explain</w:t>
            </w:r>
            <w:r>
              <w:rPr>
                <w:b/>
                <w:bCs/>
              </w:rPr>
              <w:t>:</w:t>
            </w:r>
          </w:p>
          <w:p w14:paraId="2F3CA87F" w14:textId="77777777" w:rsidR="004226AC" w:rsidRPr="000C5007" w:rsidRDefault="004226AC" w:rsidP="00A15A35">
            <w:pPr>
              <w:pStyle w:val="Bullet1"/>
              <w:cnfStyle w:val="000000000000" w:firstRow="0" w:lastRow="0" w:firstColumn="0" w:lastColumn="0" w:oddVBand="0" w:evenVBand="0" w:oddHBand="0" w:evenHBand="0" w:firstRowFirstColumn="0" w:firstRowLastColumn="0" w:lastRowFirstColumn="0" w:lastRowLastColumn="0"/>
            </w:pPr>
            <w:r w:rsidRPr="000C5007">
              <w:t>Why are you undertaking the proposed marketing? What business goals are you seeking to achieve through your promotions?</w:t>
            </w:r>
          </w:p>
          <w:p w14:paraId="4518EEEC" w14:textId="77777777" w:rsidR="004226AC" w:rsidRPr="000C5007" w:rsidRDefault="004226AC" w:rsidP="00A15A35">
            <w:pPr>
              <w:pStyle w:val="Bullet1"/>
              <w:cnfStyle w:val="000000000000" w:firstRow="0" w:lastRow="0" w:firstColumn="0" w:lastColumn="0" w:oddVBand="0" w:evenVBand="0" w:oddHBand="0" w:evenHBand="0" w:firstRowFirstColumn="0" w:firstRowLastColumn="0" w:lastRowFirstColumn="0" w:lastRowLastColumn="0"/>
            </w:pPr>
            <w:r w:rsidRPr="000C5007">
              <w:t>How do you plan to measure success of your promotional activities?</w:t>
            </w:r>
          </w:p>
          <w:p w14:paraId="6892A4F4" w14:textId="77777777" w:rsidR="004226AC" w:rsidRPr="000C5007" w:rsidRDefault="004226AC" w:rsidP="00A15A35">
            <w:pPr>
              <w:pStyle w:val="Bullet1"/>
              <w:cnfStyle w:val="000000000000" w:firstRow="0" w:lastRow="0" w:firstColumn="0" w:lastColumn="0" w:oddVBand="0" w:evenVBand="0" w:oddHBand="0" w:evenHBand="0" w:firstRowFirstColumn="0" w:firstRowLastColumn="0" w:lastRowFirstColumn="0" w:lastRowLastColumn="0"/>
            </w:pPr>
            <w:r w:rsidRPr="000C5007">
              <w:t>What is your overall promotional activities budget for each financial years?</w:t>
            </w:r>
          </w:p>
          <w:p w14:paraId="5CCF20F2" w14:textId="77777777" w:rsidR="004226AC" w:rsidRPr="000C5007" w:rsidRDefault="004226AC" w:rsidP="00A15A35">
            <w:pPr>
              <w:pStyle w:val="Bullet1"/>
              <w:cnfStyle w:val="000000000000" w:firstRow="0" w:lastRow="0" w:firstColumn="0" w:lastColumn="0" w:oddVBand="0" w:evenVBand="0" w:oddHBand="0" w:evenHBand="0" w:firstRowFirstColumn="0" w:firstRowLastColumn="0" w:lastRowFirstColumn="0" w:lastRowLastColumn="0"/>
            </w:pPr>
            <w:r w:rsidRPr="000C5007">
              <w:t>Where and what customers or demographic will your promotional activities be targeted towards?</w:t>
            </w:r>
          </w:p>
          <w:p w14:paraId="112FCADE" w14:textId="77777777" w:rsidR="004226AC" w:rsidRPr="000C5007" w:rsidRDefault="004226AC" w:rsidP="00A15A35">
            <w:pPr>
              <w:pStyle w:val="Bullet1"/>
              <w:cnfStyle w:val="000000000000" w:firstRow="0" w:lastRow="0" w:firstColumn="0" w:lastColumn="0" w:oddVBand="0" w:evenVBand="0" w:oddHBand="0" w:evenHBand="0" w:firstRowFirstColumn="0" w:firstRowLastColumn="0" w:lastRowFirstColumn="0" w:lastRowLastColumn="0"/>
              <w:rPr>
                <w:b/>
                <w:bCs/>
              </w:rPr>
            </w:pPr>
            <w:r w:rsidRPr="000C5007">
              <w:t xml:space="preserve">What promotional activities are you planning? This can be as detailed or strategic as you like. </w:t>
            </w:r>
          </w:p>
        </w:tc>
      </w:tr>
    </w:tbl>
    <w:p w14:paraId="4E3C80D1" w14:textId="3DBE63E0" w:rsidR="002216CC" w:rsidRDefault="002216CC" w:rsidP="004226AC">
      <w:pPr>
        <w:spacing w:before="240"/>
      </w:pPr>
      <w:r>
        <w:t xml:space="preserve">If you are a representative body undertaking </w:t>
      </w:r>
      <w:r w:rsidR="00D06486">
        <w:t>promotional activities on behalf of your members</w:t>
      </w:r>
      <w:r>
        <w:t>, your application will need to include a plan to market.</w:t>
      </w:r>
    </w:p>
    <w:p w14:paraId="0226A2ED" w14:textId="2BE4CDBC" w:rsidR="002216CC" w:rsidRDefault="002216CC" w:rsidP="002216CC">
      <w:r>
        <w:t>If you are a representative body and only applying for EMDG grant funding for training activities, you do not need to provide a plan to market.</w:t>
      </w:r>
    </w:p>
    <w:p w14:paraId="1F451F23" w14:textId="3442BB4D" w:rsidR="002216CC" w:rsidRDefault="002216CC" w:rsidP="002216CC">
      <w:r>
        <w:t>A plan to market is a high-level document that show</w:t>
      </w:r>
      <w:r w:rsidR="008624D3">
        <w:t>s</w:t>
      </w:r>
      <w:r>
        <w:t xml:space="preserve"> us what you intend to do to market your product overseas in the next 2 or 3 years and why. If you are a representative body, your plan to market should show how you plan to </w:t>
      </w:r>
      <w:r w:rsidR="008624D3">
        <w:t>market</w:t>
      </w:r>
      <w:r>
        <w:t xml:space="preserve"> your members’ products.</w:t>
      </w:r>
    </w:p>
    <w:p w14:paraId="39C84EAB" w14:textId="4A72F75E" w:rsidR="002216CC" w:rsidRDefault="002216CC" w:rsidP="002216CC">
      <w:r>
        <w:t>Like a business plan, a plan to market would be a living business management document, which you may need to modify and adapt through the life of your exporting business as circumstances warrant. Where modification is needed, you would include the updated plan to market with your scheduled milestone reporting, as outlined in your grant agreement.</w:t>
      </w:r>
    </w:p>
    <w:p w14:paraId="547ED581" w14:textId="51061B95" w:rsidR="002216CC" w:rsidRPr="00083CC8" w:rsidRDefault="002216CC" w:rsidP="00DF0849">
      <w:pPr>
        <w:keepNext/>
      </w:pPr>
      <w:r w:rsidRPr="00083CC8">
        <w:t>Your plan to market could be</w:t>
      </w:r>
      <w:r>
        <w:t xml:space="preserve"> a one-</w:t>
      </w:r>
      <w:r w:rsidRPr="00083CC8">
        <w:t>page statement, a copy of your strategic planning roadmap for marketing, or any other internal planning document</w:t>
      </w:r>
      <w:r>
        <w:t xml:space="preserve"> that answers the following</w:t>
      </w:r>
      <w:r w:rsidRPr="00083CC8">
        <w:t>:</w:t>
      </w:r>
    </w:p>
    <w:p w14:paraId="20D19879" w14:textId="76B5EB82" w:rsidR="002216CC" w:rsidRPr="00083CC8" w:rsidRDefault="002216CC" w:rsidP="001D5889">
      <w:pPr>
        <w:pStyle w:val="Bullet1"/>
      </w:pPr>
      <w:r w:rsidRPr="00083CC8">
        <w:t xml:space="preserve">Why </w:t>
      </w:r>
      <w:r>
        <w:t xml:space="preserve">are you </w:t>
      </w:r>
      <w:r w:rsidRPr="00083CC8">
        <w:t>und</w:t>
      </w:r>
      <w:r>
        <w:t>ertaking the proposed marketing?</w:t>
      </w:r>
      <w:r w:rsidRPr="00083CC8">
        <w:t xml:space="preserve"> In other words, what business goals are you seeking to</w:t>
      </w:r>
      <w:r>
        <w:t xml:space="preserve"> address through your </w:t>
      </w:r>
      <w:r w:rsidR="00D30134">
        <w:t>promotional activity</w:t>
      </w:r>
      <w:r>
        <w:t>?</w:t>
      </w:r>
    </w:p>
    <w:p w14:paraId="23D30EEF" w14:textId="3C61DCA6" w:rsidR="002216CC" w:rsidRPr="00083CC8" w:rsidRDefault="002216CC" w:rsidP="001D5889">
      <w:pPr>
        <w:pStyle w:val="Bullet1"/>
      </w:pPr>
      <w:r w:rsidRPr="00083CC8">
        <w:t>How will you measure success</w:t>
      </w:r>
      <w:r w:rsidR="00D30134">
        <w:t xml:space="preserve"> for your promotional activities</w:t>
      </w:r>
      <w:r>
        <w:t>?</w:t>
      </w:r>
    </w:p>
    <w:p w14:paraId="72F0AA68" w14:textId="1289087B" w:rsidR="002216CC" w:rsidRPr="00083CC8" w:rsidRDefault="002216CC" w:rsidP="001D5889">
      <w:pPr>
        <w:pStyle w:val="Bullet1"/>
      </w:pPr>
      <w:r w:rsidRPr="00083CC8">
        <w:t>What is your overall budget for each financial year (</w:t>
      </w:r>
      <w:r>
        <w:t>2</w:t>
      </w:r>
      <w:r w:rsidRPr="00083CC8">
        <w:t xml:space="preserve"> financial years for </w:t>
      </w:r>
      <w:r>
        <w:t xml:space="preserve">Tier </w:t>
      </w:r>
      <w:r w:rsidRPr="00083CC8">
        <w:t>1</w:t>
      </w:r>
      <w:r>
        <w:t>;</w:t>
      </w:r>
      <w:r w:rsidRPr="00083CC8">
        <w:t xml:space="preserve"> </w:t>
      </w:r>
      <w:r w:rsidR="0074375A">
        <w:t>3 </w:t>
      </w:r>
      <w:r w:rsidRPr="00083CC8">
        <w:t>fin</w:t>
      </w:r>
      <w:r>
        <w:t>ancial years for Tier 2, Tier 3 and representative bodies)?</w:t>
      </w:r>
      <w:r w:rsidR="00D30134">
        <w:t xml:space="preserve"> An overall budget does not require details of individual expenses.</w:t>
      </w:r>
    </w:p>
    <w:p w14:paraId="15C651D8" w14:textId="7B1CD609" w:rsidR="002216CC" w:rsidRPr="00083CC8" w:rsidRDefault="002216CC" w:rsidP="001D5889">
      <w:pPr>
        <w:pStyle w:val="Bullet1"/>
      </w:pPr>
      <w:r w:rsidRPr="00083CC8">
        <w:t xml:space="preserve">Where and what customers or demographic </w:t>
      </w:r>
      <w:r>
        <w:t xml:space="preserve">will </w:t>
      </w:r>
      <w:r w:rsidRPr="00083CC8">
        <w:t xml:space="preserve">your </w:t>
      </w:r>
      <w:r w:rsidR="00D30134">
        <w:t>promotional activities</w:t>
      </w:r>
      <w:r w:rsidRPr="00083CC8">
        <w:t xml:space="preserve"> be targeted towards</w:t>
      </w:r>
      <w:r>
        <w:t>?</w:t>
      </w:r>
    </w:p>
    <w:p w14:paraId="743E7AE5" w14:textId="2E894A91" w:rsidR="002216CC" w:rsidRPr="00083CC8" w:rsidRDefault="002216CC" w:rsidP="001D5889">
      <w:pPr>
        <w:pStyle w:val="Bullet1"/>
      </w:pPr>
      <w:r w:rsidRPr="00083CC8">
        <w:t xml:space="preserve">What </w:t>
      </w:r>
      <w:r w:rsidR="00D30134">
        <w:t>promotional</w:t>
      </w:r>
      <w:r w:rsidRPr="00083CC8">
        <w:t xml:space="preserve"> activities </w:t>
      </w:r>
      <w:r>
        <w:t xml:space="preserve">will </w:t>
      </w:r>
      <w:r w:rsidRPr="00083CC8">
        <w:t>you undertake</w:t>
      </w:r>
      <w:r>
        <w:t>?</w:t>
      </w:r>
      <w:r w:rsidRPr="00083CC8">
        <w:t xml:space="preserve"> This can be as detailed or as strategic</w:t>
      </w:r>
      <w:r w:rsidR="00D30134">
        <w:t xml:space="preserve"> (big picture) </w:t>
      </w:r>
      <w:r w:rsidRPr="00083CC8">
        <w:t>as you like.</w:t>
      </w:r>
    </w:p>
    <w:p w14:paraId="1BFDA292" w14:textId="13502FAA" w:rsidR="002216CC" w:rsidRPr="00F01238" w:rsidRDefault="002216CC" w:rsidP="00F01238">
      <w:r w:rsidRPr="00F01238">
        <w:lastRenderedPageBreak/>
        <w:t xml:space="preserve">If you are applying for a </w:t>
      </w:r>
      <w:hyperlink w:anchor="Tier_1" w:history="1">
        <w:r w:rsidRPr="00F01238">
          <w:rPr>
            <w:rStyle w:val="Hyperlink"/>
            <w:b/>
            <w:bCs/>
          </w:rPr>
          <w:t>Tier 1 grant</w:t>
        </w:r>
      </w:hyperlink>
      <w:r w:rsidRPr="00F01238">
        <w:t>, your plan should describe the next 2 years. For all other applicants, your plan should describe the next 3 years.</w:t>
      </w:r>
    </w:p>
    <w:p w14:paraId="6C528CC9" w14:textId="6E07058B" w:rsidR="002216CC" w:rsidRPr="00F01238" w:rsidRDefault="002216CC" w:rsidP="00F01238">
      <w:r w:rsidRPr="00F01238">
        <w:t xml:space="preserve">If you are applying for a </w:t>
      </w:r>
      <w:hyperlink w:anchor="Tier_2" w:history="1">
        <w:r w:rsidRPr="00F01238">
          <w:rPr>
            <w:rStyle w:val="Hyperlink"/>
            <w:b/>
            <w:bCs/>
          </w:rPr>
          <w:t>Tier 2 grant</w:t>
        </w:r>
      </w:hyperlink>
      <w:r w:rsidRPr="00F01238">
        <w:t xml:space="preserve">, your plan should also show how you are expanding your </w:t>
      </w:r>
      <w:r w:rsidR="00BA7091" w:rsidRPr="00F01238">
        <w:t>promotional</w:t>
      </w:r>
      <w:r w:rsidRPr="00F01238">
        <w:t xml:space="preserve"> activities.</w:t>
      </w:r>
    </w:p>
    <w:p w14:paraId="35EFDB61" w14:textId="1E6C8BDA" w:rsidR="002216CC" w:rsidRPr="00F01238" w:rsidRDefault="002216CC" w:rsidP="00F01238">
      <w:r w:rsidRPr="00F01238">
        <w:t xml:space="preserve">If you are applying for a </w:t>
      </w:r>
      <w:hyperlink w:anchor="Tier_3" w:history="1">
        <w:r w:rsidRPr="00F01238">
          <w:rPr>
            <w:rStyle w:val="Hyperlink"/>
            <w:b/>
            <w:bCs/>
          </w:rPr>
          <w:t>Tier 3 grant</w:t>
        </w:r>
      </w:hyperlink>
      <w:r w:rsidRPr="00F01238">
        <w:t xml:space="preserve">, your plan should also show how you are expanding your </w:t>
      </w:r>
      <w:r w:rsidR="00BA7091" w:rsidRPr="00F01238">
        <w:t xml:space="preserve">promotional </w:t>
      </w:r>
      <w:r w:rsidRPr="00F01238">
        <w:t>activities and making a strategic shift</w:t>
      </w:r>
      <w:r w:rsidR="00BA7091" w:rsidRPr="00F01238">
        <w:t xml:space="preserve"> in your promotional activities</w:t>
      </w:r>
      <w:r w:rsidRPr="00F01238">
        <w:t>.</w:t>
      </w:r>
    </w:p>
    <w:p w14:paraId="2F3F2C96" w14:textId="0D53C5BD" w:rsidR="001E69AB" w:rsidRPr="005F2F2D" w:rsidRDefault="002216CC" w:rsidP="005F2F2D">
      <w:r w:rsidRPr="005F2F2D">
        <w:t>In both Tiers 2 and 3, this can be done by showing where you are now, and comparing that to where you want to be in 3 years’ time.</w:t>
      </w:r>
    </w:p>
    <w:p w14:paraId="5866D7C4" w14:textId="62D4636F" w:rsidR="005065E7" w:rsidRPr="0054488B" w:rsidRDefault="005065E7" w:rsidP="000176F7">
      <w:pPr>
        <w:pStyle w:val="Heading1"/>
      </w:pPr>
      <w:bookmarkStart w:id="115" w:name="_Eligible_products_1"/>
      <w:bookmarkStart w:id="116" w:name="_Toc76035455"/>
      <w:bookmarkEnd w:id="115"/>
      <w:r w:rsidRPr="0054488B">
        <w:lastRenderedPageBreak/>
        <w:t>Eligible products</w:t>
      </w:r>
      <w:bookmarkEnd w:id="113"/>
      <w:bookmarkEnd w:id="116"/>
    </w:p>
    <w:p w14:paraId="38BE6107" w14:textId="19AAF1FE" w:rsidR="005065E7" w:rsidRDefault="005065E7" w:rsidP="00840A2E">
      <w:r>
        <w:t xml:space="preserve">EMDG grant funds must be used for promotional activities to market eligible products in foreign countries, or </w:t>
      </w:r>
      <w:r w:rsidR="00BA7091">
        <w:t xml:space="preserve">for </w:t>
      </w:r>
      <w:r>
        <w:t>training activities to develop skills in such marketing.</w:t>
      </w:r>
    </w:p>
    <w:p w14:paraId="7A9D1238" w14:textId="01903667" w:rsidR="005065E7" w:rsidRPr="000636B5" w:rsidRDefault="005065E7" w:rsidP="00840A2E">
      <w:r>
        <w:t xml:space="preserve">The EMDG Act </w:t>
      </w:r>
      <w:r w:rsidRPr="00C75860">
        <w:t>Division 4</w:t>
      </w:r>
      <w:r w:rsidRPr="0095119A">
        <w:t xml:space="preserve"> and the EMDG Rules </w:t>
      </w:r>
      <w:r w:rsidRPr="00C75860">
        <w:t>Part 3</w:t>
      </w:r>
      <w:r>
        <w:t xml:space="preserve"> give detailed descriptions of what constitute</w:t>
      </w:r>
      <w:r w:rsidR="009441C9">
        <w:t>s</w:t>
      </w:r>
      <w:r>
        <w:t xml:space="preserve"> eligible products. The following sections give broad summaries of eligible and ineligible products. However, you should ensure you understand the relevant sections of the </w:t>
      </w:r>
      <w:hyperlink w:anchor="EMDG_Legislation" w:history="1">
        <w:r w:rsidRPr="002D6133">
          <w:rPr>
            <w:rStyle w:val="Hyperlink"/>
          </w:rPr>
          <w:t>EMDG Act and EMDG Rules</w:t>
        </w:r>
      </w:hyperlink>
      <w:r>
        <w:t>.</w:t>
      </w:r>
    </w:p>
    <w:p w14:paraId="7C705ADB" w14:textId="0BE875FC" w:rsidR="005065E7" w:rsidRDefault="005065E7" w:rsidP="00A07520">
      <w:pPr>
        <w:keepNext/>
      </w:pPr>
      <w:r>
        <w:t xml:space="preserve">To be an eligible product, your product(s) must be </w:t>
      </w:r>
      <w:r w:rsidRPr="00CF7766">
        <w:t xml:space="preserve">of </w:t>
      </w:r>
      <w:r w:rsidRPr="00EC5D3A">
        <w:rPr>
          <w:b/>
        </w:rPr>
        <w:t>substantially Australian origin</w:t>
      </w:r>
      <w:r w:rsidRPr="00CF7766">
        <w:t xml:space="preserve"> </w:t>
      </w:r>
      <w:r>
        <w:t>and be</w:t>
      </w:r>
      <w:r w:rsidRPr="0095119A">
        <w:t>:</w:t>
      </w:r>
    </w:p>
    <w:p w14:paraId="7D5A8FE5" w14:textId="77777777" w:rsidR="005065E7" w:rsidRPr="008D23CE" w:rsidRDefault="005065E7" w:rsidP="001D5889">
      <w:pPr>
        <w:pStyle w:val="Bullet1"/>
      </w:pPr>
      <w:r w:rsidRPr="008D23CE">
        <w:t>goods</w:t>
      </w:r>
    </w:p>
    <w:p w14:paraId="164F4CA4" w14:textId="77777777" w:rsidR="005065E7" w:rsidRPr="008D23CE" w:rsidRDefault="005065E7" w:rsidP="001D5889">
      <w:pPr>
        <w:pStyle w:val="Bullet1"/>
      </w:pPr>
      <w:r w:rsidRPr="008D23CE">
        <w:t>services</w:t>
      </w:r>
    </w:p>
    <w:p w14:paraId="7B3BDA36" w14:textId="77777777" w:rsidR="005065E7" w:rsidRPr="008D23CE" w:rsidRDefault="005065E7" w:rsidP="001D5889">
      <w:pPr>
        <w:pStyle w:val="Bullet1"/>
      </w:pPr>
      <w:r w:rsidRPr="008D23CE">
        <w:t>events</w:t>
      </w:r>
    </w:p>
    <w:p w14:paraId="422F3105" w14:textId="77777777" w:rsidR="005065E7" w:rsidRPr="008D23CE" w:rsidRDefault="005065E7" w:rsidP="001D5889">
      <w:pPr>
        <w:pStyle w:val="Bullet1"/>
      </w:pPr>
      <w:r w:rsidRPr="008D23CE">
        <w:t>intellectual property or know-how</w:t>
      </w:r>
    </w:p>
    <w:p w14:paraId="277859C5" w14:textId="77777777" w:rsidR="005065E7" w:rsidRPr="008D23CE" w:rsidRDefault="005065E7" w:rsidP="001D5889">
      <w:pPr>
        <w:pStyle w:val="Bullet1"/>
      </w:pPr>
      <w:r w:rsidRPr="008D23CE">
        <w:t>software.</w:t>
      </w:r>
    </w:p>
    <w:p w14:paraId="73EFF3F1" w14:textId="2A8E3CD4" w:rsidR="004E4928" w:rsidRPr="00F2496C" w:rsidRDefault="006525DF" w:rsidP="00F2496C">
      <w:r w:rsidRPr="00F2496C">
        <w:t>Some</w:t>
      </w:r>
      <w:r w:rsidR="005065E7" w:rsidRPr="00F2496C">
        <w:t xml:space="preserve"> products are not eligible</w:t>
      </w:r>
      <w:r w:rsidR="00A22B7E" w:rsidRPr="00F2496C">
        <w:t xml:space="preserve"> (</w:t>
      </w:r>
      <w:r w:rsidR="0079298C" w:rsidRPr="00F2496C">
        <w:t xml:space="preserve">see </w:t>
      </w:r>
      <w:r w:rsidR="00A22B7E" w:rsidRPr="00F2496C">
        <w:t>section</w:t>
      </w:r>
      <w:r w:rsidR="0079298C" w:rsidRPr="00F2496C">
        <w:t>s</w:t>
      </w:r>
      <w:r w:rsidR="00A22B7E" w:rsidRPr="00F2496C">
        <w:t xml:space="preserve"> </w:t>
      </w:r>
      <w:hyperlink w:anchor="_Goods_that_are" w:history="1">
        <w:r w:rsidR="00D06486" w:rsidRPr="00F2496C">
          <w:rPr>
            <w:rStyle w:val="Hyperlink"/>
          </w:rPr>
          <w:t>5</w:t>
        </w:r>
        <w:r w:rsidR="00A22B7E" w:rsidRPr="00F2496C">
          <w:rPr>
            <w:rStyle w:val="Hyperlink"/>
          </w:rPr>
          <w:t>.1.1</w:t>
        </w:r>
      </w:hyperlink>
      <w:r w:rsidR="00A22B7E" w:rsidRPr="00F2496C">
        <w:t xml:space="preserve"> </w:t>
      </w:r>
      <w:r w:rsidR="0079298C" w:rsidRPr="00F2496C">
        <w:t xml:space="preserve">and </w:t>
      </w:r>
      <w:hyperlink w:anchor="_Services_that_are" w:history="1">
        <w:r w:rsidR="00D06486" w:rsidRPr="00F2496C">
          <w:rPr>
            <w:rStyle w:val="Hyperlink"/>
          </w:rPr>
          <w:t>5</w:t>
        </w:r>
        <w:r w:rsidR="0079298C" w:rsidRPr="00F2496C">
          <w:rPr>
            <w:rStyle w:val="Hyperlink"/>
          </w:rPr>
          <w:t>.2.3</w:t>
        </w:r>
      </w:hyperlink>
      <w:r w:rsidR="00A22B7E" w:rsidRPr="00F2496C">
        <w:t>)</w:t>
      </w:r>
      <w:r w:rsidRPr="00F2496C">
        <w:t>.</w:t>
      </w:r>
    </w:p>
    <w:p w14:paraId="7A3CAC4D" w14:textId="19B070EC" w:rsidR="005065E7" w:rsidRDefault="00C75860" w:rsidP="004E633F">
      <w:pPr>
        <w:pStyle w:val="Heading2"/>
      </w:pPr>
      <w:bookmarkStart w:id="117" w:name="_Substantially_Australian_origin:"/>
      <w:bookmarkStart w:id="118" w:name="_Substantially_Australian_origin:_5"/>
      <w:bookmarkStart w:id="119" w:name="_Toc76035456"/>
      <w:bookmarkEnd w:id="117"/>
      <w:bookmarkEnd w:id="118"/>
      <w:r>
        <w:t xml:space="preserve">Substantially Australian origin: </w:t>
      </w:r>
      <w:bookmarkStart w:id="120" w:name="_Toc70925931"/>
      <w:bookmarkStart w:id="121" w:name="_Toc70702166"/>
      <w:bookmarkEnd w:id="120"/>
      <w:r w:rsidR="000779C5">
        <w:t xml:space="preserve">eligible </w:t>
      </w:r>
      <w:r w:rsidR="005065E7">
        <w:t>goods</w:t>
      </w:r>
      <w:bookmarkEnd w:id="119"/>
      <w:bookmarkEnd w:id="121"/>
    </w:p>
    <w:p w14:paraId="04AAFF10" w14:textId="67079181" w:rsidR="005065E7" w:rsidRDefault="005065E7" w:rsidP="005065E7">
      <w:r>
        <w:t xml:space="preserve">To </w:t>
      </w:r>
      <w:r w:rsidR="009441C9">
        <w:t>be of</w:t>
      </w:r>
      <w:r>
        <w:t xml:space="preserve"> substantially of Australian origin, goods must be:</w:t>
      </w:r>
    </w:p>
    <w:p w14:paraId="2F07AA4F" w14:textId="77777777" w:rsidR="005065E7" w:rsidRDefault="005065E7" w:rsidP="001D5889">
      <w:pPr>
        <w:pStyle w:val="Bullet1"/>
      </w:pPr>
      <w:r>
        <w:t>primary produce, or mainly made from primary produce (that is mined, harvested, raised or fished) within Australia</w:t>
      </w:r>
    </w:p>
    <w:p w14:paraId="541D5398" w14:textId="77777777" w:rsidR="005065E7" w:rsidRDefault="005065E7" w:rsidP="001D5889">
      <w:pPr>
        <w:pStyle w:val="Bullet1"/>
      </w:pPr>
      <w:r>
        <w:t>manufactured or assembled in Australia partly or wholly from imported materials or components that, in Australia, undergo or are part of a process or operation that does one of:</w:t>
      </w:r>
    </w:p>
    <w:p w14:paraId="041CBF38" w14:textId="77777777" w:rsidR="005065E7" w:rsidRPr="008D23CE" w:rsidRDefault="005065E7" w:rsidP="007169F9">
      <w:pPr>
        <w:pStyle w:val="Bullet2"/>
      </w:pPr>
      <w:r w:rsidRPr="008D23CE">
        <w:t>results in the manufacture of a new product</w:t>
      </w:r>
    </w:p>
    <w:p w14:paraId="5DE08861" w14:textId="77777777" w:rsidR="005065E7" w:rsidRPr="008D23CE" w:rsidRDefault="005065E7" w:rsidP="007169F9">
      <w:pPr>
        <w:pStyle w:val="Bullet2"/>
      </w:pPr>
      <w:r w:rsidRPr="008D23CE">
        <w:t>substantially transforms the nature of the materials or components</w:t>
      </w:r>
    </w:p>
    <w:p w14:paraId="09DCE48E" w14:textId="77777777" w:rsidR="005065E7" w:rsidRPr="008D23CE" w:rsidRDefault="005065E7" w:rsidP="007169F9">
      <w:pPr>
        <w:pStyle w:val="Bullet2"/>
      </w:pPr>
      <w:r w:rsidRPr="008D23CE">
        <w:t>is an important stage in the manufacture of a product to be produced outside Australia using those goods</w:t>
      </w:r>
    </w:p>
    <w:p w14:paraId="7A38E3F7" w14:textId="13C1A3BC" w:rsidR="005065E7" w:rsidRDefault="005065E7" w:rsidP="001D5889">
      <w:pPr>
        <w:pStyle w:val="Bullet1"/>
      </w:pPr>
      <w:r>
        <w:t>are made outside Australia and at least 3</w:t>
      </w:r>
      <w:r w:rsidR="003417FB">
        <w:t> </w:t>
      </w:r>
      <w:r>
        <w:t>of:</w:t>
      </w:r>
    </w:p>
    <w:p w14:paraId="738E6666" w14:textId="33C98D24" w:rsidR="005065E7" w:rsidRDefault="005065E7" w:rsidP="007169F9">
      <w:pPr>
        <w:pStyle w:val="Bullet2"/>
      </w:pPr>
      <w:r>
        <w:t>the assets used to make the goods ready for sale (other than assets used in manufacture) are mainly or substantially based in Australia</w:t>
      </w:r>
    </w:p>
    <w:p w14:paraId="38FB5802" w14:textId="77777777" w:rsidR="005065E7" w:rsidRDefault="005065E7" w:rsidP="007169F9">
      <w:pPr>
        <w:pStyle w:val="Bullet2"/>
      </w:pPr>
      <w:r>
        <w:t>the activities resulting in the goods being made ready for sale (other than manufacture) are mainly or substantially carried on in Australia</w:t>
      </w:r>
    </w:p>
    <w:p w14:paraId="1D6C0F6F" w14:textId="77777777" w:rsidR="005065E7" w:rsidRDefault="005065E7" w:rsidP="007169F9">
      <w:pPr>
        <w:pStyle w:val="Bullet2"/>
      </w:pPr>
      <w:r>
        <w:t>a significant proportion of the value of the goods is added in Australia</w:t>
      </w:r>
    </w:p>
    <w:p w14:paraId="5598CC78" w14:textId="77777777" w:rsidR="005065E7" w:rsidRDefault="005065E7" w:rsidP="007169F9">
      <w:pPr>
        <w:pStyle w:val="Bullet2"/>
      </w:pPr>
      <w:r>
        <w:t>the making of the goods directly generates significant employment in Australia.</w:t>
      </w:r>
    </w:p>
    <w:p w14:paraId="61E90BCE" w14:textId="77777777" w:rsidR="005065E7" w:rsidRPr="009E2401" w:rsidRDefault="005065E7" w:rsidP="00DF0849">
      <w:pPr>
        <w:pStyle w:val="Heading3"/>
      </w:pPr>
      <w:bookmarkStart w:id="122" w:name="_Goods_that_are"/>
      <w:bookmarkStart w:id="123" w:name="_Toc76035457"/>
      <w:bookmarkEnd w:id="122"/>
      <w:r w:rsidRPr="009E2401">
        <w:lastRenderedPageBreak/>
        <w:t>Goods that are not eligible</w:t>
      </w:r>
      <w:bookmarkEnd w:id="123"/>
    </w:p>
    <w:p w14:paraId="4476D379" w14:textId="77777777" w:rsidR="005065E7" w:rsidRDefault="005065E7" w:rsidP="005065E7">
      <w:r>
        <w:t>Goods that are manufactured or assembled in Australia partly or wholly from imported materials or components are excluded if the process or operation is designed to circumvent rules relating to the origin or origins of the product, or consists of only grading, packing or sorting the materials or components.</w:t>
      </w:r>
    </w:p>
    <w:p w14:paraId="1D9BA98B" w14:textId="77777777" w:rsidR="005065E7" w:rsidRDefault="005065E7" w:rsidP="005065E7">
      <w:r>
        <w:t>Goods are excluded if they relate to any of the following:</w:t>
      </w:r>
    </w:p>
    <w:p w14:paraId="77C3F224" w14:textId="77777777" w:rsidR="005065E7" w:rsidRDefault="005065E7" w:rsidP="001D5889">
      <w:pPr>
        <w:pStyle w:val="Bullet1"/>
      </w:pPr>
      <w:r>
        <w:t>pornographic material – including pornographic material in publications, films, computer games, or accessible on the internet</w:t>
      </w:r>
    </w:p>
    <w:p w14:paraId="332D3535" w14:textId="4972D910" w:rsidR="005065E7" w:rsidRDefault="005065E7" w:rsidP="001D5889">
      <w:pPr>
        <w:pStyle w:val="Bullet1"/>
      </w:pPr>
      <w:r>
        <w:t>activities or products that are unlawful.</w:t>
      </w:r>
    </w:p>
    <w:p w14:paraId="685EFBE8" w14:textId="4CAA81C1" w:rsidR="005065E7" w:rsidRDefault="00C75860" w:rsidP="004E633F">
      <w:pPr>
        <w:pStyle w:val="Heading2"/>
      </w:pPr>
      <w:bookmarkStart w:id="124" w:name="_Substantially_Australian_origin:_1"/>
      <w:bookmarkStart w:id="125" w:name="_Toc70702167"/>
      <w:bookmarkStart w:id="126" w:name="_Toc76035458"/>
      <w:bookmarkEnd w:id="124"/>
      <w:r>
        <w:t xml:space="preserve">Substantially Australian origin: </w:t>
      </w:r>
      <w:r w:rsidR="000779C5">
        <w:t>e</w:t>
      </w:r>
      <w:r w:rsidR="000779C5" w:rsidRPr="0054488B">
        <w:t xml:space="preserve">ligible </w:t>
      </w:r>
      <w:r w:rsidR="005065E7" w:rsidRPr="0054488B">
        <w:t>services</w:t>
      </w:r>
      <w:bookmarkEnd w:id="125"/>
      <w:bookmarkEnd w:id="126"/>
    </w:p>
    <w:p w14:paraId="71F6FFDA" w14:textId="4DDFCE1F" w:rsidR="002216CC" w:rsidRDefault="002216CC" w:rsidP="00241DF6">
      <w:pPr>
        <w:keepNext/>
      </w:pPr>
      <w:r>
        <w:t>Eligible services are divided into:</w:t>
      </w:r>
    </w:p>
    <w:p w14:paraId="06413AFE" w14:textId="2BC2311A" w:rsidR="002216CC" w:rsidRDefault="002216CC" w:rsidP="00564D36">
      <w:pPr>
        <w:pStyle w:val="Bullet1"/>
      </w:pPr>
      <w:r>
        <w:t xml:space="preserve">eligible tourism </w:t>
      </w:r>
      <w:r w:rsidRPr="00564D36">
        <w:t>services</w:t>
      </w:r>
    </w:p>
    <w:p w14:paraId="53E2834B" w14:textId="5155D7E0" w:rsidR="002216CC" w:rsidRPr="002216CC" w:rsidRDefault="002216CC" w:rsidP="001D5889">
      <w:pPr>
        <w:pStyle w:val="Bullet1"/>
      </w:pPr>
      <w:r>
        <w:t>eligible services other than tourism.</w:t>
      </w:r>
    </w:p>
    <w:p w14:paraId="1EF2E254" w14:textId="4EFF17C5" w:rsidR="005065E7" w:rsidRPr="00E60174" w:rsidRDefault="00C75860" w:rsidP="00DF0849">
      <w:pPr>
        <w:pStyle w:val="Heading3"/>
      </w:pPr>
      <w:bookmarkStart w:id="127" w:name="_Toc76035459"/>
      <w:r w:rsidRPr="00E60174">
        <w:t xml:space="preserve">Substantially Australian origin: </w:t>
      </w:r>
      <w:r w:rsidR="000779C5" w:rsidRPr="00E60174">
        <w:t xml:space="preserve">eligible </w:t>
      </w:r>
      <w:r w:rsidR="005065E7" w:rsidRPr="00E60174">
        <w:t>tourism services</w:t>
      </w:r>
      <w:bookmarkEnd w:id="127"/>
    </w:p>
    <w:p w14:paraId="66E16B55" w14:textId="22615D10" w:rsidR="005065E7" w:rsidRDefault="005065E7">
      <w:r>
        <w:t>Tourism services must be supplied in Australia to foreign persons,</w:t>
      </w:r>
      <w:r w:rsidR="006525DF">
        <w:t xml:space="preserve"> and</w:t>
      </w:r>
      <w:r>
        <w:t xml:space="preserve"> </w:t>
      </w:r>
      <w:r w:rsidR="00291A1C">
        <w:t>are the supply of any of the following</w:t>
      </w:r>
      <w:r>
        <w:t>:</w:t>
      </w:r>
    </w:p>
    <w:p w14:paraId="70DF8C45" w14:textId="77777777" w:rsidR="005065E7" w:rsidRDefault="005065E7" w:rsidP="001D5889">
      <w:pPr>
        <w:pStyle w:val="Bullet1"/>
      </w:pPr>
      <w:r>
        <w:t>passenger transport by land, including vehicle hire (but not a transfer service for foreign tourists)</w:t>
      </w:r>
    </w:p>
    <w:p w14:paraId="4B151E97" w14:textId="77777777" w:rsidR="005065E7" w:rsidRDefault="005065E7" w:rsidP="001D5889">
      <w:pPr>
        <w:pStyle w:val="Bullet1"/>
      </w:pPr>
      <w:r>
        <w:t>passenger transport by water or air</w:t>
      </w:r>
    </w:p>
    <w:p w14:paraId="04435383" w14:textId="0C3BE1A8" w:rsidR="005065E7" w:rsidRDefault="005065E7" w:rsidP="001D5889">
      <w:pPr>
        <w:pStyle w:val="Bullet1"/>
      </w:pPr>
      <w:r>
        <w:t>overnight accommodation unless for a business purpose or study</w:t>
      </w:r>
    </w:p>
    <w:p w14:paraId="25E77519" w14:textId="77777777" w:rsidR="005065E7" w:rsidRDefault="005065E7" w:rsidP="001D5889">
      <w:pPr>
        <w:pStyle w:val="Bullet1"/>
      </w:pPr>
      <w:r>
        <w:t>tours</w:t>
      </w:r>
    </w:p>
    <w:p w14:paraId="3B8415E0" w14:textId="704C93A7" w:rsidR="005065E7" w:rsidRDefault="005065E7" w:rsidP="001D5889">
      <w:pPr>
        <w:pStyle w:val="Bullet1"/>
      </w:pPr>
      <w:r>
        <w:t>paid admission to:</w:t>
      </w:r>
    </w:p>
    <w:p w14:paraId="55480B64" w14:textId="77777777" w:rsidR="005065E7" w:rsidRDefault="005065E7" w:rsidP="007169F9">
      <w:pPr>
        <w:pStyle w:val="Bullet2"/>
      </w:pPr>
      <w:r>
        <w:t>a place that has one or more outstanding natural features or is of historical interest</w:t>
      </w:r>
    </w:p>
    <w:p w14:paraId="47E9CD13" w14:textId="77777777" w:rsidR="005065E7" w:rsidRDefault="005065E7" w:rsidP="007169F9">
      <w:pPr>
        <w:pStyle w:val="Bullet2"/>
      </w:pPr>
      <w:r>
        <w:t>a park, nature reserve or botanical garden</w:t>
      </w:r>
    </w:p>
    <w:p w14:paraId="6F6D3242" w14:textId="77777777" w:rsidR="005065E7" w:rsidRDefault="005065E7" w:rsidP="007169F9">
      <w:pPr>
        <w:pStyle w:val="Bullet2"/>
      </w:pPr>
      <w:r>
        <w:t>a wildlife sanctuary or zoological garden</w:t>
      </w:r>
    </w:p>
    <w:p w14:paraId="4B2DFE72" w14:textId="77777777" w:rsidR="005065E7" w:rsidRDefault="005065E7" w:rsidP="007169F9">
      <w:pPr>
        <w:pStyle w:val="Bullet2"/>
      </w:pPr>
      <w:r>
        <w:t>a museum, art gallery or craft centre</w:t>
      </w:r>
    </w:p>
    <w:p w14:paraId="3E87279E" w14:textId="77777777" w:rsidR="005065E7" w:rsidRDefault="005065E7" w:rsidP="007169F9">
      <w:pPr>
        <w:pStyle w:val="Bullet2"/>
      </w:pPr>
      <w:r>
        <w:t>a place that is, or provides, an amenity appropriate to tourists</w:t>
      </w:r>
    </w:p>
    <w:p w14:paraId="6207A7D2" w14:textId="77777777" w:rsidR="005065E7" w:rsidRDefault="005065E7" w:rsidP="007169F9">
      <w:pPr>
        <w:pStyle w:val="Bullet2"/>
      </w:pPr>
      <w:r>
        <w:t>an event</w:t>
      </w:r>
    </w:p>
    <w:p w14:paraId="5ABE11CF" w14:textId="77777777" w:rsidR="005065E7" w:rsidRDefault="005065E7" w:rsidP="001D5889">
      <w:pPr>
        <w:pStyle w:val="Bullet1"/>
      </w:pPr>
      <w:r>
        <w:t>services at a place the main purpose of which is to provide a venue and associated facilities for meetings, conventions and exhibitions</w:t>
      </w:r>
    </w:p>
    <w:p w14:paraId="48BE08F7" w14:textId="77777777" w:rsidR="005065E7" w:rsidRDefault="005065E7" w:rsidP="001D5889">
      <w:pPr>
        <w:pStyle w:val="Bullet1"/>
      </w:pPr>
      <w:r>
        <w:t>the services of a restaurant or cafe</w:t>
      </w:r>
    </w:p>
    <w:p w14:paraId="3D6AD29C" w14:textId="77777777" w:rsidR="005065E7" w:rsidRDefault="005065E7" w:rsidP="001D5889">
      <w:pPr>
        <w:pStyle w:val="Bullet1"/>
      </w:pPr>
      <w:r>
        <w:t>services directly related to the act of gambling in a licensed casino.</w:t>
      </w:r>
    </w:p>
    <w:p w14:paraId="461E6D35" w14:textId="0186DBFC" w:rsidR="005065E7" w:rsidRPr="009E2401" w:rsidRDefault="00C75860" w:rsidP="00DF0849">
      <w:pPr>
        <w:pStyle w:val="Heading3"/>
      </w:pPr>
      <w:bookmarkStart w:id="128" w:name="_Substantially_Australian_origin:_6"/>
      <w:bookmarkStart w:id="129" w:name="_Toc76035460"/>
      <w:bookmarkEnd w:id="128"/>
      <w:r>
        <w:lastRenderedPageBreak/>
        <w:t xml:space="preserve">Substantially Australian origin: </w:t>
      </w:r>
      <w:r w:rsidR="000779C5">
        <w:t>e</w:t>
      </w:r>
      <w:r w:rsidR="000779C5" w:rsidRPr="009E2401">
        <w:t xml:space="preserve">ligible </w:t>
      </w:r>
      <w:r w:rsidR="005065E7" w:rsidRPr="009E2401">
        <w:t>services other than tourism services</w:t>
      </w:r>
      <w:bookmarkEnd w:id="129"/>
    </w:p>
    <w:p w14:paraId="18506F7C" w14:textId="2DB20B1F" w:rsidR="005065E7" w:rsidRDefault="005065E7">
      <w:r>
        <w:t xml:space="preserve">To satisfy the eligibility requirement that products are substantially of Australian origin, services must be supplied (whether in or outside Australia) to foreign persons and be at least </w:t>
      </w:r>
      <w:r w:rsidR="00B50408">
        <w:t xml:space="preserve">3 </w:t>
      </w:r>
      <w:r>
        <w:t>of the following:</w:t>
      </w:r>
    </w:p>
    <w:p w14:paraId="60D1AABB" w14:textId="77777777" w:rsidR="005065E7" w:rsidRDefault="005065E7" w:rsidP="001D5889">
      <w:pPr>
        <w:pStyle w:val="Bullet1"/>
      </w:pPr>
      <w:r>
        <w:t>the assets used to make the services ready for sale or supply are mainly or substantially based in Australia</w:t>
      </w:r>
    </w:p>
    <w:p w14:paraId="668FBB19" w14:textId="77777777" w:rsidR="005065E7" w:rsidRDefault="005065E7" w:rsidP="001D5889">
      <w:pPr>
        <w:pStyle w:val="Bullet1"/>
      </w:pPr>
      <w:r>
        <w:t>the activities resulting in the services being made ready for sale or supply are mainly or substantially carried on in Australia</w:t>
      </w:r>
    </w:p>
    <w:p w14:paraId="33098EE4" w14:textId="77777777" w:rsidR="005065E7" w:rsidRDefault="005065E7" w:rsidP="001D5889">
      <w:pPr>
        <w:pStyle w:val="Bullet1"/>
      </w:pPr>
      <w:r>
        <w:t>for services supplied outside Australia – a significant proportion of the value of the services is added in Australia</w:t>
      </w:r>
    </w:p>
    <w:p w14:paraId="10BB8E62" w14:textId="77777777" w:rsidR="005065E7" w:rsidRDefault="005065E7" w:rsidP="001D5889">
      <w:pPr>
        <w:pStyle w:val="Bullet1"/>
      </w:pPr>
      <w:r>
        <w:t>the supply of the services directly generates significant employment in Australia.</w:t>
      </w:r>
    </w:p>
    <w:p w14:paraId="0651F902" w14:textId="77777777" w:rsidR="005065E7" w:rsidRPr="00C44610" w:rsidRDefault="005065E7" w:rsidP="00DF0849">
      <w:pPr>
        <w:pStyle w:val="Heading3"/>
      </w:pPr>
      <w:bookmarkStart w:id="130" w:name="_Services_that_are"/>
      <w:bookmarkStart w:id="131" w:name="_Toc76035461"/>
      <w:bookmarkEnd w:id="130"/>
      <w:r w:rsidRPr="00C44610">
        <w:t>Services that are not eligible</w:t>
      </w:r>
      <w:bookmarkEnd w:id="131"/>
    </w:p>
    <w:p w14:paraId="11CA6612" w14:textId="77777777" w:rsidR="005065E7" w:rsidRDefault="005065E7" w:rsidP="00A07520">
      <w:pPr>
        <w:keepNext/>
      </w:pPr>
      <w:r>
        <w:t>Services are excluded if they relate to any of the following:</w:t>
      </w:r>
    </w:p>
    <w:p w14:paraId="1CBA77B0" w14:textId="77777777" w:rsidR="005065E7" w:rsidRDefault="005065E7" w:rsidP="001D5889">
      <w:pPr>
        <w:pStyle w:val="Bullet1"/>
      </w:pPr>
      <w:r>
        <w:t>migration to Australia, including proceedings or actions to enter or remain in Australia</w:t>
      </w:r>
    </w:p>
    <w:p w14:paraId="388E68CA" w14:textId="77777777" w:rsidR="005065E7" w:rsidRDefault="005065E7" w:rsidP="001D5889">
      <w:pPr>
        <w:pStyle w:val="Bullet1"/>
      </w:pPr>
      <w:r>
        <w:t>adoption, custody or welfare of a child</w:t>
      </w:r>
    </w:p>
    <w:p w14:paraId="4A56DCA8" w14:textId="77777777" w:rsidR="005065E7" w:rsidRDefault="005065E7" w:rsidP="001D5889">
      <w:pPr>
        <w:pStyle w:val="Bullet1"/>
      </w:pPr>
      <w:r>
        <w:t>proceedings about the maintenance of a person</w:t>
      </w:r>
    </w:p>
    <w:p w14:paraId="015BF99E" w14:textId="77777777" w:rsidR="005065E7" w:rsidRDefault="005065E7" w:rsidP="001D5889">
      <w:pPr>
        <w:pStyle w:val="Bullet1"/>
      </w:pPr>
      <w:r>
        <w:t xml:space="preserve">proceedings under the </w:t>
      </w:r>
      <w:r w:rsidRPr="003C5537">
        <w:rPr>
          <w:i/>
        </w:rPr>
        <w:t>Family Law Act 1975</w:t>
      </w:r>
    </w:p>
    <w:p w14:paraId="4083DB0B" w14:textId="77777777" w:rsidR="005065E7" w:rsidRDefault="005065E7" w:rsidP="001D5889">
      <w:pPr>
        <w:pStyle w:val="Bullet1"/>
      </w:pPr>
      <w:r>
        <w:t>identification, procurement, lease, sale or purchase of assets in Australia (whether tangible or intangible), including cash, real estate, stocks, options or shares</w:t>
      </w:r>
    </w:p>
    <w:p w14:paraId="1D771B21" w14:textId="77777777" w:rsidR="005065E7" w:rsidRDefault="005065E7" w:rsidP="001D5889">
      <w:pPr>
        <w:pStyle w:val="Bullet1"/>
      </w:pPr>
      <w:r>
        <w:t>protection, operation or maintenance of assets held in Australia</w:t>
      </w:r>
    </w:p>
    <w:p w14:paraId="7D586FAA" w14:textId="77777777" w:rsidR="005065E7" w:rsidRDefault="005065E7" w:rsidP="001D5889">
      <w:pPr>
        <w:pStyle w:val="Bullet1"/>
      </w:pPr>
      <w:r>
        <w:t>compliance with the laws of Australia</w:t>
      </w:r>
    </w:p>
    <w:p w14:paraId="44C0D32E" w14:textId="77777777" w:rsidR="005065E7" w:rsidRDefault="005065E7" w:rsidP="001D5889">
      <w:pPr>
        <w:pStyle w:val="Bullet1"/>
      </w:pPr>
      <w:r>
        <w:t>prostitution</w:t>
      </w:r>
    </w:p>
    <w:p w14:paraId="34726075" w14:textId="77777777" w:rsidR="005065E7" w:rsidRDefault="005065E7" w:rsidP="001D5889">
      <w:pPr>
        <w:pStyle w:val="Bullet1"/>
      </w:pPr>
      <w:r>
        <w:t>pornographic material, including pornographic material in publications, films, computer games, or accessible on the internet</w:t>
      </w:r>
    </w:p>
    <w:p w14:paraId="22EB2CB1" w14:textId="77777777" w:rsidR="005065E7" w:rsidRDefault="005065E7" w:rsidP="001D5889">
      <w:pPr>
        <w:pStyle w:val="Bullet1"/>
      </w:pPr>
      <w:r>
        <w:t>activities or products that are unlawful</w:t>
      </w:r>
    </w:p>
    <w:p w14:paraId="331E4104" w14:textId="77777777" w:rsidR="005065E7" w:rsidRDefault="005065E7" w:rsidP="001D5889">
      <w:pPr>
        <w:pStyle w:val="Bullet1"/>
      </w:pPr>
      <w:r>
        <w:t>provision of a gambling service by a person not licensed under an Australian law to provide the service</w:t>
      </w:r>
    </w:p>
    <w:p w14:paraId="2AB11191" w14:textId="77777777" w:rsidR="005065E7" w:rsidRDefault="005065E7" w:rsidP="001D5889">
      <w:pPr>
        <w:pStyle w:val="Bullet1"/>
      </w:pPr>
      <w:r>
        <w:t>any service supplied in Australia to foreign tourists that is not a tourism service</w:t>
      </w:r>
    </w:p>
    <w:p w14:paraId="65FBBCB8" w14:textId="77777777" w:rsidR="005065E7" w:rsidRDefault="005065E7" w:rsidP="001D5889">
      <w:pPr>
        <w:pStyle w:val="Bullet1"/>
      </w:pPr>
      <w:r>
        <w:t>selection or recruitment of students to work in Australia.</w:t>
      </w:r>
    </w:p>
    <w:p w14:paraId="0583BEE8" w14:textId="1DB259FD" w:rsidR="005065E7" w:rsidRPr="00BA3256" w:rsidRDefault="00C75860" w:rsidP="004E633F">
      <w:pPr>
        <w:pStyle w:val="Heading2"/>
      </w:pPr>
      <w:bookmarkStart w:id="132" w:name="_Substantially_Australian_origin:_2"/>
      <w:bookmarkStart w:id="133" w:name="_Toc70702168"/>
      <w:bookmarkStart w:id="134" w:name="_Toc76035462"/>
      <w:bookmarkEnd w:id="132"/>
      <w:r>
        <w:t xml:space="preserve">Substantially Australian origin: </w:t>
      </w:r>
      <w:r w:rsidR="000779C5">
        <w:t>e</w:t>
      </w:r>
      <w:r w:rsidR="000779C5" w:rsidRPr="00BA3256">
        <w:t xml:space="preserve">ligible </w:t>
      </w:r>
      <w:r w:rsidR="005065E7" w:rsidRPr="00BA3256">
        <w:t>events</w:t>
      </w:r>
      <w:bookmarkEnd w:id="133"/>
      <w:bookmarkEnd w:id="134"/>
    </w:p>
    <w:p w14:paraId="2A3F7883" w14:textId="764107EA" w:rsidR="005065E7" w:rsidRDefault="005065E7" w:rsidP="00003FB7">
      <w:r>
        <w:t xml:space="preserve">Events like trade shows held in Australia are eligible if they are being held to market or promote Australian products or services to international customers. If the event is online, the event must be provided by an </w:t>
      </w:r>
      <w:hyperlink w:anchor="_Eligibility_criteria" w:history="1">
        <w:r w:rsidRPr="002D6133">
          <w:rPr>
            <w:rStyle w:val="Hyperlink"/>
          </w:rPr>
          <w:t>Australian person</w:t>
        </w:r>
      </w:hyperlink>
      <w:r>
        <w:t>.</w:t>
      </w:r>
    </w:p>
    <w:p w14:paraId="5FFF1633" w14:textId="20DFBB47" w:rsidR="005065E7" w:rsidRDefault="00C75860" w:rsidP="004E633F">
      <w:pPr>
        <w:pStyle w:val="Heading2"/>
      </w:pPr>
      <w:bookmarkStart w:id="135" w:name="_Substantially_Australian_origin:_3"/>
      <w:bookmarkStart w:id="136" w:name="_Toc70702169"/>
      <w:bookmarkStart w:id="137" w:name="_Toc76035463"/>
      <w:bookmarkEnd w:id="135"/>
      <w:r>
        <w:lastRenderedPageBreak/>
        <w:t xml:space="preserve">Substantially Australian origin: </w:t>
      </w:r>
      <w:r w:rsidR="000779C5">
        <w:t xml:space="preserve">eligible </w:t>
      </w:r>
      <w:r w:rsidR="005065E7">
        <w:t>intellectual property and know-how</w:t>
      </w:r>
      <w:bookmarkEnd w:id="136"/>
      <w:bookmarkEnd w:id="137"/>
    </w:p>
    <w:p w14:paraId="58038FD9" w14:textId="6E6D919F" w:rsidR="005065E7" w:rsidRDefault="005065E7" w:rsidP="004D7421">
      <w:pPr>
        <w:keepNext/>
      </w:pPr>
      <w:r w:rsidRPr="00786DA4">
        <w:t xml:space="preserve">To be an eligible product, </w:t>
      </w:r>
      <w:r>
        <w:t>intellectual property or know-how must be as follows:</w:t>
      </w:r>
    </w:p>
    <w:p w14:paraId="1BB25233" w14:textId="77777777" w:rsidR="005065E7" w:rsidRDefault="005065E7" w:rsidP="00307838">
      <w:pPr>
        <w:pStyle w:val="Bullet1"/>
        <w:ind w:left="425"/>
      </w:pPr>
      <w:r>
        <w:t>for intellectual property rights relating to a trade mark, the trade mark was first used in Australia, or has increased in significance or value because of being used in Australia</w:t>
      </w:r>
    </w:p>
    <w:p w14:paraId="23082441" w14:textId="630DAFD7" w:rsidR="005065E7" w:rsidRDefault="005065E7" w:rsidP="00271F5C">
      <w:pPr>
        <w:pStyle w:val="Bullet1"/>
      </w:pPr>
      <w:r>
        <w:t>for intellectual property rights relating to any other thing, or for know-how, the thing, or know-how, is the result, wholly or substantially, of research or work done in Australia.</w:t>
      </w:r>
    </w:p>
    <w:p w14:paraId="0A638E29" w14:textId="5B2C4670" w:rsidR="005065E7" w:rsidRDefault="00C75860" w:rsidP="004E633F">
      <w:pPr>
        <w:pStyle w:val="Heading2"/>
      </w:pPr>
      <w:bookmarkStart w:id="138" w:name="_Substantially_Australian_origin:_4"/>
      <w:bookmarkStart w:id="139" w:name="_Toc70702170"/>
      <w:bookmarkStart w:id="140" w:name="_Toc76035464"/>
      <w:bookmarkEnd w:id="138"/>
      <w:r>
        <w:t xml:space="preserve">Substantially Australian origin: </w:t>
      </w:r>
      <w:r w:rsidR="000779C5">
        <w:t xml:space="preserve">eligible </w:t>
      </w:r>
      <w:r w:rsidR="005065E7">
        <w:t>software</w:t>
      </w:r>
      <w:bookmarkEnd w:id="139"/>
      <w:bookmarkEnd w:id="140"/>
    </w:p>
    <w:p w14:paraId="436CC5F3" w14:textId="4654EBD7" w:rsidR="00307838" w:rsidRDefault="005065E7" w:rsidP="005065E7">
      <w:r>
        <w:t>To be an eligible product, software must be a work in which copyright subsists, and the work is the result, wholly or substantially, of research or work done in Australia.</w:t>
      </w:r>
    </w:p>
    <w:bookmarkStart w:id="141" w:name="_What_the_grant"/>
    <w:bookmarkStart w:id="142" w:name="_Toc70521159"/>
    <w:bookmarkStart w:id="143" w:name="_Toc70612163"/>
    <w:bookmarkStart w:id="144" w:name="_Toc70612696"/>
    <w:bookmarkStart w:id="145" w:name="_Toc70613654"/>
    <w:bookmarkStart w:id="146" w:name="_Toc70614607"/>
    <w:bookmarkStart w:id="147" w:name="_Toc70614811"/>
    <w:bookmarkStart w:id="148" w:name="_Toc70521160"/>
    <w:bookmarkStart w:id="149" w:name="_Toc70612164"/>
    <w:bookmarkStart w:id="150" w:name="_Toc70612697"/>
    <w:bookmarkStart w:id="151" w:name="_Toc70613655"/>
    <w:bookmarkStart w:id="152" w:name="_Toc70614608"/>
    <w:bookmarkStart w:id="153" w:name="_Toc70614812"/>
    <w:bookmarkStart w:id="154" w:name="_Toc506537727"/>
    <w:bookmarkStart w:id="155" w:name="_Toc506537728"/>
    <w:bookmarkStart w:id="156" w:name="_Toc506537729"/>
    <w:bookmarkStart w:id="157" w:name="_Toc506537730"/>
    <w:bookmarkStart w:id="158" w:name="_Toc506537731"/>
    <w:bookmarkStart w:id="159" w:name="_Toc506537732"/>
    <w:bookmarkStart w:id="160" w:name="_Toc506537733"/>
    <w:bookmarkStart w:id="161" w:name="_Toc506537734"/>
    <w:bookmarkStart w:id="162" w:name="_Toc506537735"/>
    <w:bookmarkStart w:id="163" w:name="_Toc506537736"/>
    <w:bookmarkStart w:id="164" w:name="_Toc506537737"/>
    <w:bookmarkStart w:id="165" w:name="_Toc506537738"/>
    <w:bookmarkStart w:id="166" w:name="_Toc506537739"/>
    <w:bookmarkStart w:id="167" w:name="_Toc506537740"/>
    <w:bookmarkStart w:id="168" w:name="_Toc506537741"/>
    <w:bookmarkStart w:id="169" w:name="_Toc506537742"/>
    <w:bookmarkStart w:id="170" w:name="_Toc70521162"/>
    <w:bookmarkStart w:id="171" w:name="_Toc70612166"/>
    <w:bookmarkStart w:id="172" w:name="_Toc70612699"/>
    <w:bookmarkStart w:id="173" w:name="_Toc70613657"/>
    <w:bookmarkStart w:id="174" w:name="_Toc70614610"/>
    <w:bookmarkStart w:id="175" w:name="_Toc70614814"/>
    <w:bookmarkStart w:id="176" w:name="_Toc70521167"/>
    <w:bookmarkStart w:id="177" w:name="_Toc70612171"/>
    <w:bookmarkStart w:id="178" w:name="_Toc70612704"/>
    <w:bookmarkStart w:id="179" w:name="_Toc70613662"/>
    <w:bookmarkStart w:id="180" w:name="_Toc70614615"/>
    <w:bookmarkStart w:id="181" w:name="_Toc70614819"/>
    <w:bookmarkStart w:id="182" w:name="_Toc70521170"/>
    <w:bookmarkStart w:id="183" w:name="_Toc70612174"/>
    <w:bookmarkStart w:id="184" w:name="_Toc70612707"/>
    <w:bookmarkStart w:id="185" w:name="_Toc70613665"/>
    <w:bookmarkStart w:id="186" w:name="_Toc70614618"/>
    <w:bookmarkStart w:id="187" w:name="_Toc70614822"/>
    <w:bookmarkStart w:id="188" w:name="_Toc70521171"/>
    <w:bookmarkStart w:id="189" w:name="_Toc70612175"/>
    <w:bookmarkStart w:id="190" w:name="_Toc70612708"/>
    <w:bookmarkStart w:id="191" w:name="_Toc70613666"/>
    <w:bookmarkStart w:id="192" w:name="_Toc70614619"/>
    <w:bookmarkStart w:id="193" w:name="_Toc70614823"/>
    <w:bookmarkStart w:id="194" w:name="_Toc70521173"/>
    <w:bookmarkStart w:id="195" w:name="_Toc70612177"/>
    <w:bookmarkStart w:id="196" w:name="_Toc70612710"/>
    <w:bookmarkStart w:id="197" w:name="_Toc70613668"/>
    <w:bookmarkStart w:id="198" w:name="_Toc70614621"/>
    <w:bookmarkStart w:id="199" w:name="_Toc70614825"/>
    <w:bookmarkStart w:id="200" w:name="_Toc70521175"/>
    <w:bookmarkStart w:id="201" w:name="_Toc70612179"/>
    <w:bookmarkStart w:id="202" w:name="_Toc70612712"/>
    <w:bookmarkStart w:id="203" w:name="_Toc70613670"/>
    <w:bookmarkStart w:id="204" w:name="_Toc70614623"/>
    <w:bookmarkStart w:id="205" w:name="_Toc70614827"/>
    <w:bookmarkStart w:id="206" w:name="_Toc70521181"/>
    <w:bookmarkStart w:id="207" w:name="_Toc70612185"/>
    <w:bookmarkStart w:id="208" w:name="_Toc70612718"/>
    <w:bookmarkStart w:id="209" w:name="_Toc70613676"/>
    <w:bookmarkStart w:id="210" w:name="_Toc70614629"/>
    <w:bookmarkStart w:id="211" w:name="_Toc70614833"/>
    <w:bookmarkStart w:id="212" w:name="_Toc70521182"/>
    <w:bookmarkStart w:id="213" w:name="_Toc70612186"/>
    <w:bookmarkStart w:id="214" w:name="_Toc70612719"/>
    <w:bookmarkStart w:id="215" w:name="_Toc70613677"/>
    <w:bookmarkStart w:id="216" w:name="_Toc70614630"/>
    <w:bookmarkStart w:id="217" w:name="_Toc70614834"/>
    <w:bookmarkStart w:id="218" w:name="_Toc70521183"/>
    <w:bookmarkStart w:id="219" w:name="_Toc70612187"/>
    <w:bookmarkStart w:id="220" w:name="_Toc70612720"/>
    <w:bookmarkStart w:id="221" w:name="_Toc70613678"/>
    <w:bookmarkStart w:id="222" w:name="_Toc70614631"/>
    <w:bookmarkStart w:id="223" w:name="_Toc70614835"/>
    <w:bookmarkStart w:id="224" w:name="_Toc70521189"/>
    <w:bookmarkStart w:id="225" w:name="_Toc70612193"/>
    <w:bookmarkStart w:id="226" w:name="_Toc70612726"/>
    <w:bookmarkStart w:id="227" w:name="_Toc70613684"/>
    <w:bookmarkStart w:id="228" w:name="_Toc70614637"/>
    <w:bookmarkStart w:id="229" w:name="_Toc70614841"/>
    <w:bookmarkStart w:id="230" w:name="_Toc70521193"/>
    <w:bookmarkStart w:id="231" w:name="_Toc70612197"/>
    <w:bookmarkStart w:id="232" w:name="_Toc70612730"/>
    <w:bookmarkStart w:id="233" w:name="_Toc70613688"/>
    <w:bookmarkStart w:id="234" w:name="_Toc70614641"/>
    <w:bookmarkStart w:id="235" w:name="_Toc70614845"/>
    <w:bookmarkStart w:id="236" w:name="_Toc70521194"/>
    <w:bookmarkStart w:id="237" w:name="_Toc70612198"/>
    <w:bookmarkStart w:id="238" w:name="_Toc70612731"/>
    <w:bookmarkStart w:id="239" w:name="_Toc70613689"/>
    <w:bookmarkStart w:id="240" w:name="_Toc70614642"/>
    <w:bookmarkStart w:id="241" w:name="_Toc70614846"/>
    <w:bookmarkStart w:id="242" w:name="_Toc70521195"/>
    <w:bookmarkStart w:id="243" w:name="_Toc70612199"/>
    <w:bookmarkStart w:id="244" w:name="_Toc70612732"/>
    <w:bookmarkStart w:id="245" w:name="_Toc70613690"/>
    <w:bookmarkStart w:id="246" w:name="_Toc70614643"/>
    <w:bookmarkStart w:id="247" w:name="_Toc70614847"/>
    <w:bookmarkStart w:id="248" w:name="_Toc70521196"/>
    <w:bookmarkStart w:id="249" w:name="_Toc70612200"/>
    <w:bookmarkStart w:id="250" w:name="_Toc70612733"/>
    <w:bookmarkStart w:id="251" w:name="_Toc70613691"/>
    <w:bookmarkStart w:id="252" w:name="_Toc70614644"/>
    <w:bookmarkStart w:id="253" w:name="_Toc70614848"/>
    <w:bookmarkStart w:id="254" w:name="_Toc70521198"/>
    <w:bookmarkStart w:id="255" w:name="_Toc70612202"/>
    <w:bookmarkStart w:id="256" w:name="_Toc70612735"/>
    <w:bookmarkStart w:id="257" w:name="_Toc70613693"/>
    <w:bookmarkStart w:id="258" w:name="_Toc70614646"/>
    <w:bookmarkStart w:id="259" w:name="_Toc70614850"/>
    <w:bookmarkStart w:id="260" w:name="_Toc70521199"/>
    <w:bookmarkStart w:id="261" w:name="_Toc70612203"/>
    <w:bookmarkStart w:id="262" w:name="_Toc70612736"/>
    <w:bookmarkStart w:id="263" w:name="_Toc70613694"/>
    <w:bookmarkStart w:id="264" w:name="_Toc70614647"/>
    <w:bookmarkStart w:id="265" w:name="_Toc70614851"/>
    <w:bookmarkStart w:id="266" w:name="_Toc70521200"/>
    <w:bookmarkStart w:id="267" w:name="_Toc70612204"/>
    <w:bookmarkStart w:id="268" w:name="_Toc70612737"/>
    <w:bookmarkStart w:id="269" w:name="_Toc70613695"/>
    <w:bookmarkStart w:id="270" w:name="_Toc70614648"/>
    <w:bookmarkStart w:id="271" w:name="_Toc70614852"/>
    <w:bookmarkStart w:id="272" w:name="_Toc70521201"/>
    <w:bookmarkStart w:id="273" w:name="_Toc70612205"/>
    <w:bookmarkStart w:id="274" w:name="_Toc70612738"/>
    <w:bookmarkStart w:id="275" w:name="_Toc70613696"/>
    <w:bookmarkStart w:id="276" w:name="_Toc70614649"/>
    <w:bookmarkStart w:id="277" w:name="_Toc70614853"/>
    <w:bookmarkStart w:id="278" w:name="_Toc70521202"/>
    <w:bookmarkStart w:id="279" w:name="_Toc70612206"/>
    <w:bookmarkStart w:id="280" w:name="_Toc70612739"/>
    <w:bookmarkStart w:id="281" w:name="_Toc70613697"/>
    <w:bookmarkStart w:id="282" w:name="_Toc70614650"/>
    <w:bookmarkStart w:id="283" w:name="_Toc70614854"/>
    <w:bookmarkStart w:id="284" w:name="_Toc70521203"/>
    <w:bookmarkStart w:id="285" w:name="_Toc70612207"/>
    <w:bookmarkStart w:id="286" w:name="_Toc70612740"/>
    <w:bookmarkStart w:id="287" w:name="_Toc70613698"/>
    <w:bookmarkStart w:id="288" w:name="_Toc70614651"/>
    <w:bookmarkStart w:id="289" w:name="_Toc70614855"/>
    <w:bookmarkStart w:id="290" w:name="_Toc70521204"/>
    <w:bookmarkStart w:id="291" w:name="_Toc70612208"/>
    <w:bookmarkStart w:id="292" w:name="_Toc70612741"/>
    <w:bookmarkStart w:id="293" w:name="_Toc70613699"/>
    <w:bookmarkStart w:id="294" w:name="_Toc70614652"/>
    <w:bookmarkStart w:id="295" w:name="_Toc70614856"/>
    <w:bookmarkStart w:id="296" w:name="_Toc70521205"/>
    <w:bookmarkStart w:id="297" w:name="_Toc70612209"/>
    <w:bookmarkStart w:id="298" w:name="_Toc70612742"/>
    <w:bookmarkStart w:id="299" w:name="_Toc70613700"/>
    <w:bookmarkStart w:id="300" w:name="_Toc70614653"/>
    <w:bookmarkStart w:id="301" w:name="_Toc70614857"/>
    <w:bookmarkStart w:id="302" w:name="_Toc70521209"/>
    <w:bookmarkStart w:id="303" w:name="_Toc70612213"/>
    <w:bookmarkStart w:id="304" w:name="_Toc70612746"/>
    <w:bookmarkStart w:id="305" w:name="_Toc70613704"/>
    <w:bookmarkStart w:id="306" w:name="_Toc70614657"/>
    <w:bookmarkStart w:id="307" w:name="_Toc70614861"/>
    <w:bookmarkStart w:id="308" w:name="_Toc70521210"/>
    <w:bookmarkStart w:id="309" w:name="_Toc70612214"/>
    <w:bookmarkStart w:id="310" w:name="_Toc70612747"/>
    <w:bookmarkStart w:id="311" w:name="_Toc70613705"/>
    <w:bookmarkStart w:id="312" w:name="_Toc70614658"/>
    <w:bookmarkStart w:id="313" w:name="_Toc70614862"/>
    <w:bookmarkStart w:id="314" w:name="_Toc70521211"/>
    <w:bookmarkStart w:id="315" w:name="_Toc70612215"/>
    <w:bookmarkStart w:id="316" w:name="_Toc70612748"/>
    <w:bookmarkStart w:id="317" w:name="_Toc70613706"/>
    <w:bookmarkStart w:id="318" w:name="_Toc70614659"/>
    <w:bookmarkStart w:id="319" w:name="_Toc70614863"/>
    <w:bookmarkStart w:id="320" w:name="_Toc70521212"/>
    <w:bookmarkStart w:id="321" w:name="_Toc70612216"/>
    <w:bookmarkStart w:id="322" w:name="_Toc70612749"/>
    <w:bookmarkStart w:id="323" w:name="_Toc70613707"/>
    <w:bookmarkStart w:id="324" w:name="_Toc70614660"/>
    <w:bookmarkStart w:id="325" w:name="_Toc70614864"/>
    <w:bookmarkStart w:id="326" w:name="_Toc70521213"/>
    <w:bookmarkStart w:id="327" w:name="_Toc70612217"/>
    <w:bookmarkStart w:id="328" w:name="_Toc70612750"/>
    <w:bookmarkStart w:id="329" w:name="_Toc70613708"/>
    <w:bookmarkStart w:id="330" w:name="_Toc70614661"/>
    <w:bookmarkStart w:id="331" w:name="_Toc70614865"/>
    <w:bookmarkStart w:id="332" w:name="_Toc70521218"/>
    <w:bookmarkStart w:id="333" w:name="_Toc70612222"/>
    <w:bookmarkStart w:id="334" w:name="_Toc70612755"/>
    <w:bookmarkStart w:id="335" w:name="_Toc70613713"/>
    <w:bookmarkStart w:id="336" w:name="_Toc70614666"/>
    <w:bookmarkStart w:id="337" w:name="_Toc70614870"/>
    <w:bookmarkStart w:id="338" w:name="_Toc70521227"/>
    <w:bookmarkStart w:id="339" w:name="_Toc70612231"/>
    <w:bookmarkStart w:id="340" w:name="_Toc70612764"/>
    <w:bookmarkStart w:id="341" w:name="_Toc70613722"/>
    <w:bookmarkStart w:id="342" w:name="_Toc70614675"/>
    <w:bookmarkStart w:id="343" w:name="_Toc70614879"/>
    <w:bookmarkStart w:id="344" w:name="_Toc70521235"/>
    <w:bookmarkStart w:id="345" w:name="_Toc70612239"/>
    <w:bookmarkStart w:id="346" w:name="_Toc70612772"/>
    <w:bookmarkStart w:id="347" w:name="_Toc70613730"/>
    <w:bookmarkStart w:id="348" w:name="_Toc70614683"/>
    <w:bookmarkStart w:id="349" w:name="_Toc70614887"/>
    <w:bookmarkStart w:id="350" w:name="_Toc70521236"/>
    <w:bookmarkStart w:id="351" w:name="_Toc70612240"/>
    <w:bookmarkStart w:id="352" w:name="_Toc70612773"/>
    <w:bookmarkStart w:id="353" w:name="_Toc70613731"/>
    <w:bookmarkStart w:id="354" w:name="_Toc70614684"/>
    <w:bookmarkStart w:id="355" w:name="_Toc70614888"/>
    <w:bookmarkStart w:id="356" w:name="_Toc70521237"/>
    <w:bookmarkStart w:id="357" w:name="_Toc70612241"/>
    <w:bookmarkStart w:id="358" w:name="_Toc70612774"/>
    <w:bookmarkStart w:id="359" w:name="_Toc70613732"/>
    <w:bookmarkStart w:id="360" w:name="_Toc70614685"/>
    <w:bookmarkStart w:id="361" w:name="_Toc70614889"/>
    <w:bookmarkStart w:id="362" w:name="_Eligible_expenses"/>
    <w:bookmarkStart w:id="363" w:name="_Toc76035465"/>
    <w:bookmarkStart w:id="364" w:name="_Ref468355814"/>
    <w:bookmarkStart w:id="365" w:name="_Toc464739946"/>
    <w:bookmarkEnd w:id="114"/>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14:paraId="716E2F9D" w14:textId="03195380" w:rsidR="00273505" w:rsidRDefault="00273505" w:rsidP="00273505">
      <w:pPr>
        <w:pStyle w:val="Heading1"/>
      </w:pPr>
      <w:r>
        <w:rPr>
          <w:noProof/>
          <w:lang w:eastAsia="en-AU"/>
        </w:rPr>
        <w:lastRenderedPageBreak/>
        <mc:AlternateContent>
          <mc:Choice Requires="wps">
            <w:drawing>
              <wp:anchor distT="0" distB="0" distL="114300" distR="114300" simplePos="0" relativeHeight="251658242" behindDoc="1" locked="0" layoutInCell="1" allowOverlap="1" wp14:anchorId="402719F0" wp14:editId="2A045067">
                <wp:simplePos x="0" y="0"/>
                <wp:positionH relativeFrom="page">
                  <wp:posOffset>886153</wp:posOffset>
                </wp:positionH>
                <wp:positionV relativeFrom="paragraph">
                  <wp:posOffset>262890</wp:posOffset>
                </wp:positionV>
                <wp:extent cx="5788800" cy="50400"/>
                <wp:effectExtent l="0" t="0" r="2540" b="698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88800" cy="50400"/>
                        </a:xfrm>
                        <a:prstGeom prst="rect">
                          <a:avLst/>
                        </a:prstGeom>
                        <a:solidFill>
                          <a:srgbClr val="4A297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74683" id="Rectangle 8" o:spid="_x0000_s1026" style="position:absolute;margin-left:69.8pt;margin-top:20.7pt;width:455.8pt;height:3.9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" fillcolor="#4a2971" stroked="f" strokeweight="2pt">
                <w10:wrap anchorx="page"/>
              </v:rect>
            </w:pict>
          </mc:Fallback>
        </mc:AlternateContent>
      </w:r>
      <w:r w:rsidRPr="00625FEE">
        <w:t>Eligible expenses – what the grant money can be used for</w:t>
      </w:r>
      <w:bookmarkEnd w:id="363"/>
    </w:p>
    <w:p w14:paraId="2D1EBAFB" w14:textId="2B259D89" w:rsidR="00586100" w:rsidRDefault="00586100" w:rsidP="00117B41">
      <w:r>
        <w:t xml:space="preserve">It is important you understand what eligible expense are. </w:t>
      </w:r>
      <w:r w:rsidR="00F04738">
        <w:t xml:space="preserve">You will </w:t>
      </w:r>
      <w:r w:rsidR="00F04738" w:rsidDel="00356E05">
        <w:t xml:space="preserve">need to </w:t>
      </w:r>
      <w:r w:rsidR="00F04738">
        <w:t xml:space="preserve">show your expenses are eligible to receive </w:t>
      </w:r>
      <w:hyperlink w:anchor="_How_we_pay" w:history="1">
        <w:r w:rsidR="00F04738" w:rsidRPr="002D6133">
          <w:rPr>
            <w:rStyle w:val="Hyperlink"/>
          </w:rPr>
          <w:t>payments</w:t>
        </w:r>
      </w:hyperlink>
      <w:r w:rsidR="00F04738">
        <w:t xml:space="preserve"> during the course of your grant agreement. </w:t>
      </w:r>
      <w:r>
        <w:t>You will not receive your milestone payments unless your expenses are eligible expenses.</w:t>
      </w:r>
    </w:p>
    <w:p w14:paraId="41EAAAA1" w14:textId="7363D740" w:rsidR="00D56D3F" w:rsidRDefault="008C02C0" w:rsidP="00117B41">
      <w:r>
        <w:t>Your expenses are eligible where</w:t>
      </w:r>
      <w:r w:rsidR="000C3D56">
        <w:t>:</w:t>
      </w:r>
    </w:p>
    <w:p w14:paraId="7365B8A1" w14:textId="1A35D6AF" w:rsidR="009D5A6A" w:rsidRDefault="00BC433D" w:rsidP="001D5889">
      <w:pPr>
        <w:pStyle w:val="Bullet1"/>
      </w:pPr>
      <w:r>
        <w:t>it</w:t>
      </w:r>
      <w:r w:rsidDel="00BC433D">
        <w:t xml:space="preserve"> </w:t>
      </w:r>
      <w:r w:rsidR="009D5A6A">
        <w:t xml:space="preserve">is in respect of </w:t>
      </w:r>
      <w:r w:rsidR="00B61DEB">
        <w:t xml:space="preserve">promotional activities undertaken for the purpose of marketing </w:t>
      </w:r>
      <w:hyperlink w:anchor="_Eligible_products" w:history="1">
        <w:r w:rsidR="00B61DEB" w:rsidRPr="002D6133">
          <w:rPr>
            <w:rStyle w:val="Hyperlink"/>
          </w:rPr>
          <w:t>eligib</w:t>
        </w:r>
        <w:r w:rsidR="009D5A6A" w:rsidRPr="002D6133">
          <w:rPr>
            <w:rStyle w:val="Hyperlink"/>
          </w:rPr>
          <w:t>le products</w:t>
        </w:r>
      </w:hyperlink>
      <w:r w:rsidR="009D5A6A">
        <w:t xml:space="preserve"> in foreign countries</w:t>
      </w:r>
      <w:r w:rsidR="00F04738">
        <w:t xml:space="preserve"> </w:t>
      </w:r>
      <w:r w:rsidR="009D5A6A">
        <w:t xml:space="preserve">and you have a </w:t>
      </w:r>
      <w:hyperlink w:anchor="Designated_connection" w:history="1">
        <w:r w:rsidR="009D5A6A" w:rsidRPr="002D6133">
          <w:rPr>
            <w:rStyle w:val="Hyperlink"/>
          </w:rPr>
          <w:t>designated connection</w:t>
        </w:r>
      </w:hyperlink>
      <w:r w:rsidR="009D5A6A">
        <w:t xml:space="preserve"> to the eligible product</w:t>
      </w:r>
      <w:r>
        <w:t xml:space="preserve">, </w:t>
      </w:r>
      <w:r w:rsidR="00AC02AA">
        <w:t>or</w:t>
      </w:r>
    </w:p>
    <w:p w14:paraId="057D796C" w14:textId="014B013C" w:rsidR="00FF7EA7" w:rsidRPr="001348E4" w:rsidRDefault="00F04738" w:rsidP="001348E4">
      <w:pPr>
        <w:pStyle w:val="Bullet1"/>
      </w:pPr>
      <w:r w:rsidRPr="001348E4">
        <w:t xml:space="preserve">if you are a </w:t>
      </w:r>
      <w:hyperlink w:anchor="Tier_1" w:history="1">
        <w:r w:rsidRPr="001348E4">
          <w:rPr>
            <w:rStyle w:val="Hyperlink"/>
          </w:rPr>
          <w:t>Tier 1</w:t>
        </w:r>
      </w:hyperlink>
      <w:r w:rsidRPr="001348E4">
        <w:t xml:space="preserve"> or </w:t>
      </w:r>
      <w:hyperlink w:anchor="_Representative_bodies" w:history="1">
        <w:r w:rsidRPr="001348E4">
          <w:rPr>
            <w:rStyle w:val="Hyperlink"/>
          </w:rPr>
          <w:t>representative body</w:t>
        </w:r>
      </w:hyperlink>
      <w:r w:rsidRPr="001348E4">
        <w:t xml:space="preserve"> grantee, </w:t>
      </w:r>
      <w:r w:rsidR="00B61DEB" w:rsidRPr="001348E4">
        <w:t xml:space="preserve">training activities undertaken for the purpose of developing skills </w:t>
      </w:r>
      <w:r w:rsidRPr="001348E4">
        <w:t>in</w:t>
      </w:r>
      <w:r w:rsidR="000C3D56" w:rsidRPr="001348E4">
        <w:t xml:space="preserve"> market</w:t>
      </w:r>
      <w:r w:rsidRPr="001348E4">
        <w:t>ing</w:t>
      </w:r>
      <w:r w:rsidR="00B61DEB" w:rsidRPr="001348E4">
        <w:t xml:space="preserve"> eligible products in foreign countries</w:t>
      </w:r>
      <w:r w:rsidR="00FF7EA7" w:rsidRPr="001348E4">
        <w:t>.</w:t>
      </w:r>
    </w:p>
    <w:p w14:paraId="5673D949" w14:textId="7D015BE9" w:rsidR="003A753C" w:rsidRDefault="00356E05" w:rsidP="009A492E">
      <w:r>
        <w:t xml:space="preserve">You </w:t>
      </w:r>
      <w:r w:rsidRPr="00356E05">
        <w:t xml:space="preserve">will be required to indicate </w:t>
      </w:r>
      <w:r>
        <w:t>in your application your</w:t>
      </w:r>
      <w:r w:rsidRPr="00356E05">
        <w:t xml:space="preserve"> </w:t>
      </w:r>
      <w:r w:rsidR="009463AA">
        <w:t>overall</w:t>
      </w:r>
      <w:r w:rsidR="009463AA" w:rsidRPr="00356E05">
        <w:t xml:space="preserve"> </w:t>
      </w:r>
      <w:r w:rsidRPr="00356E05">
        <w:t xml:space="preserve">budget for each financial year </w:t>
      </w:r>
      <w:r>
        <w:t>you</w:t>
      </w:r>
      <w:r w:rsidRPr="00356E05">
        <w:t xml:space="preserve"> are </w:t>
      </w:r>
      <w:r w:rsidRPr="00C75860">
        <w:t>applying for, and if requested, be able to show how you estimated the planned eligible expenditure.</w:t>
      </w:r>
      <w:r>
        <w:t xml:space="preserve"> </w:t>
      </w:r>
      <w:r w:rsidR="008C02C0">
        <w:t xml:space="preserve">The types of eligible expenses </w:t>
      </w:r>
      <w:r w:rsidR="003A753C">
        <w:t>are described below.</w:t>
      </w:r>
    </w:p>
    <w:p w14:paraId="2A8EEC7F" w14:textId="5E65245E" w:rsidR="004E4928" w:rsidRDefault="009A492E" w:rsidP="009A492E">
      <w:r>
        <w:t xml:space="preserve">You must </w:t>
      </w:r>
      <w:r w:rsidR="00060E5C">
        <w:t xml:space="preserve">spend </w:t>
      </w:r>
      <w:r w:rsidR="00D01C93">
        <w:t xml:space="preserve">your </w:t>
      </w:r>
      <w:r w:rsidR="00060E5C">
        <w:t>grant money on</w:t>
      </w:r>
      <w:r>
        <w:t xml:space="preserve"> </w:t>
      </w:r>
      <w:r w:rsidR="00060E5C">
        <w:t>eligible expenses</w:t>
      </w:r>
      <w:r>
        <w:t xml:space="preserve"> between the start date and end date for your </w:t>
      </w:r>
      <w:hyperlink w:anchor="_The_grant_agreement" w:history="1">
        <w:r w:rsidRPr="002D6133">
          <w:rPr>
            <w:rStyle w:val="Hyperlink"/>
          </w:rPr>
          <w:t>grant agreement</w:t>
        </w:r>
      </w:hyperlink>
      <w:r>
        <w:t>.</w:t>
      </w:r>
    </w:p>
    <w:p w14:paraId="67CC0613" w14:textId="0DD35266" w:rsidR="001617F1" w:rsidRPr="00FF7EA7" w:rsidRDefault="001617F1" w:rsidP="004E633F">
      <w:pPr>
        <w:pStyle w:val="Heading2"/>
      </w:pPr>
      <w:bookmarkStart w:id="366" w:name="_Toc70702174"/>
      <w:bookmarkStart w:id="367" w:name="_Toc76035466"/>
      <w:r>
        <w:t>Eligible expense types</w:t>
      </w:r>
      <w:bookmarkEnd w:id="366"/>
      <w:bookmarkEnd w:id="367"/>
    </w:p>
    <w:p w14:paraId="66EBF7A0" w14:textId="67588FD0" w:rsidR="00526F3F" w:rsidRDefault="00960265">
      <w:r>
        <w:t xml:space="preserve">As explained above, </w:t>
      </w:r>
      <w:r w:rsidR="00526F3F">
        <w:t xml:space="preserve">all </w:t>
      </w:r>
      <w:r w:rsidRPr="00960265">
        <w:t xml:space="preserve">expenses must </w:t>
      </w:r>
      <w:r>
        <w:t>relate to</w:t>
      </w:r>
      <w:r w:rsidRPr="00960265">
        <w:t xml:space="preserve"> promotional activities</w:t>
      </w:r>
      <w:r>
        <w:t xml:space="preserve"> </w:t>
      </w:r>
      <w:r w:rsidRPr="00960265">
        <w:t xml:space="preserve">to market </w:t>
      </w:r>
      <w:r w:rsidR="00526F3F">
        <w:t xml:space="preserve">your </w:t>
      </w:r>
      <w:hyperlink w:anchor="_Eligible_products" w:history="1">
        <w:r w:rsidRPr="002D6133">
          <w:rPr>
            <w:rStyle w:val="Hyperlink"/>
          </w:rPr>
          <w:t>eligible products</w:t>
        </w:r>
      </w:hyperlink>
      <w:r w:rsidRPr="00960265">
        <w:t xml:space="preserve"> in foreign countries, or training activities to develop skills in such marketing</w:t>
      </w:r>
      <w:r>
        <w:t>.</w:t>
      </w:r>
    </w:p>
    <w:p w14:paraId="3D816006" w14:textId="64BDBF6A" w:rsidR="00526F3F" w:rsidRDefault="00526F3F">
      <w:r>
        <w:t xml:space="preserve">Your expenses must also meet any other requirements in your </w:t>
      </w:r>
      <w:hyperlink w:anchor="_The_grant_agreement" w:history="1">
        <w:r w:rsidRPr="002D6133">
          <w:rPr>
            <w:rStyle w:val="Hyperlink"/>
          </w:rPr>
          <w:t>grant agreement</w:t>
        </w:r>
      </w:hyperlink>
      <w:r>
        <w:t xml:space="preserve">, including the particular requirements of the </w:t>
      </w:r>
      <w:hyperlink w:anchor="_Assistance_for_small" w:history="1">
        <w:r w:rsidRPr="002D6133">
          <w:rPr>
            <w:rStyle w:val="Hyperlink"/>
          </w:rPr>
          <w:t>Tier</w:t>
        </w:r>
        <w:r w:rsidRPr="00E566DF">
          <w:t xml:space="preserve"> </w:t>
        </w:r>
      </w:hyperlink>
      <w:r>
        <w:t xml:space="preserve">for which you have received a grant. For example, if you have entered into a Tier 3 grant agreement your expenses must </w:t>
      </w:r>
      <w:r w:rsidR="00D53D28">
        <w:t xml:space="preserve">be for activities that are </w:t>
      </w:r>
      <w:r w:rsidR="0037110E">
        <w:t xml:space="preserve">an expansion of your </w:t>
      </w:r>
      <w:r w:rsidR="00D53D28">
        <w:t xml:space="preserve">previous </w:t>
      </w:r>
      <w:r w:rsidR="00D74965">
        <w:t>promotional</w:t>
      </w:r>
      <w:r w:rsidR="0037110E">
        <w:t xml:space="preserve"> activities and </w:t>
      </w:r>
      <w:r w:rsidR="00D53D28">
        <w:t xml:space="preserve">for activities that are a </w:t>
      </w:r>
      <w:hyperlink w:anchor="_Condition_for_Tier" w:history="1">
        <w:r w:rsidRPr="002D6133">
          <w:rPr>
            <w:rStyle w:val="Hyperlink"/>
          </w:rPr>
          <w:t>strategic shift</w:t>
        </w:r>
      </w:hyperlink>
      <w:r w:rsidR="00D53D28">
        <w:t xml:space="preserve"> </w:t>
      </w:r>
      <w:r w:rsidR="00D53D28" w:rsidRPr="00F91841">
        <w:t>from your previous promotional activities, as outlined in your plan to market</w:t>
      </w:r>
      <w:r>
        <w:t>. These Tier 3 specific requirements will be a part of your grant agreement.</w:t>
      </w:r>
    </w:p>
    <w:p w14:paraId="5C07F6F6" w14:textId="05879590" w:rsidR="009A492E" w:rsidRDefault="003A753C">
      <w:r>
        <w:t xml:space="preserve">Expenses you wish to claim must fall into one or more of the following </w:t>
      </w:r>
      <w:r w:rsidR="00960265">
        <w:t>categories</w:t>
      </w:r>
      <w:r>
        <w:t>.</w:t>
      </w:r>
    </w:p>
    <w:p w14:paraId="3043E684" w14:textId="6AEFC01F" w:rsidR="001617F1" w:rsidRPr="00E60174" w:rsidRDefault="001617F1" w:rsidP="00DF0849">
      <w:pPr>
        <w:pStyle w:val="Heading3"/>
      </w:pPr>
      <w:bookmarkStart w:id="368" w:name="_Toc76035467"/>
      <w:r w:rsidRPr="00E60174">
        <w:t xml:space="preserve">Maintaining </w:t>
      </w:r>
      <w:r w:rsidR="006A4FFD">
        <w:t xml:space="preserve">a </w:t>
      </w:r>
      <w:r w:rsidRPr="00E60174">
        <w:t xml:space="preserve">representative in </w:t>
      </w:r>
      <w:r w:rsidR="006A4FFD">
        <w:t xml:space="preserve">a </w:t>
      </w:r>
      <w:r w:rsidRPr="00E60174">
        <w:t>foreign country</w:t>
      </w:r>
      <w:bookmarkEnd w:id="368"/>
    </w:p>
    <w:p w14:paraId="37EF1C76" w14:textId="016575C2" w:rsidR="001617F1" w:rsidRPr="001617F1" w:rsidRDefault="003A753C">
      <w:r>
        <w:t>M</w:t>
      </w:r>
      <w:r w:rsidR="001617F1" w:rsidRPr="001617F1">
        <w:t xml:space="preserve">aintaining a representative in a foreign country for more than </w:t>
      </w:r>
      <w:r w:rsidR="003173C8">
        <w:t>6</w:t>
      </w:r>
      <w:r w:rsidR="003173C8" w:rsidRPr="001617F1">
        <w:t xml:space="preserve"> </w:t>
      </w:r>
      <w:r w:rsidR="001617F1" w:rsidRPr="001617F1">
        <w:t>months in a financial year</w:t>
      </w:r>
      <w:r w:rsidR="00BE3CC5">
        <w:t xml:space="preserve"> </w:t>
      </w:r>
      <w:r w:rsidR="00412BB5">
        <w:t xml:space="preserve">so far as the representative </w:t>
      </w:r>
      <w:r w:rsidR="001617F1" w:rsidRPr="001617F1">
        <w:t>is</w:t>
      </w:r>
      <w:r w:rsidR="00191C20">
        <w:t xml:space="preserve"> either</w:t>
      </w:r>
      <w:r w:rsidR="001617F1" w:rsidRPr="001617F1">
        <w:t>:</w:t>
      </w:r>
    </w:p>
    <w:p w14:paraId="6B23B1C8" w14:textId="19C5C31F" w:rsidR="001617F1" w:rsidRPr="001617F1" w:rsidRDefault="001617F1" w:rsidP="001D5889">
      <w:pPr>
        <w:pStyle w:val="Bullet1"/>
      </w:pPr>
      <w:r w:rsidRPr="001617F1">
        <w:t>conducting research into the market in th</w:t>
      </w:r>
      <w:r w:rsidR="003A753C">
        <w:t>at</w:t>
      </w:r>
      <w:r w:rsidRPr="001617F1">
        <w:t xml:space="preserve"> country for </w:t>
      </w:r>
      <w:r w:rsidR="003A753C">
        <w:t xml:space="preserve">your </w:t>
      </w:r>
      <w:r w:rsidRPr="001617F1">
        <w:t>eligible products</w:t>
      </w:r>
    </w:p>
    <w:p w14:paraId="53683A78" w14:textId="7570D528" w:rsidR="001617F1" w:rsidRDefault="001617F1" w:rsidP="001D5889">
      <w:pPr>
        <w:pStyle w:val="Bullet1"/>
      </w:pPr>
      <w:r w:rsidRPr="001617F1">
        <w:t xml:space="preserve">undertaking promotional activities </w:t>
      </w:r>
      <w:r w:rsidR="003A753C">
        <w:t xml:space="preserve">to </w:t>
      </w:r>
      <w:r w:rsidRPr="001617F1">
        <w:t xml:space="preserve">market </w:t>
      </w:r>
      <w:r w:rsidR="003A753C">
        <w:t xml:space="preserve">your </w:t>
      </w:r>
      <w:r w:rsidRPr="001617F1">
        <w:t>eligible products in th</w:t>
      </w:r>
      <w:r w:rsidR="003A753C">
        <w:t>at c</w:t>
      </w:r>
      <w:r w:rsidRPr="001617F1">
        <w:t>ountry.</w:t>
      </w:r>
    </w:p>
    <w:p w14:paraId="4A337D89" w14:textId="3CA78D63" w:rsidR="007C7F52" w:rsidRDefault="007C7F52">
      <w:r>
        <w:t>This include</w:t>
      </w:r>
      <w:r w:rsidR="00EE6769">
        <w:t>s</w:t>
      </w:r>
      <w:r>
        <w:t xml:space="preserve"> expenses such as salaries and wages of the representative, office rental costs, education of the representative’s children if relocated for the role, relocation expenses, and recruiting a replacement representative.</w:t>
      </w:r>
    </w:p>
    <w:p w14:paraId="7DFC5157" w14:textId="28EF7828" w:rsidR="00412BB5" w:rsidRPr="001617F1" w:rsidRDefault="00412BB5">
      <w:r>
        <w:lastRenderedPageBreak/>
        <w:t xml:space="preserve">Where your representative is undertaking other activities outside these </w:t>
      </w:r>
      <w:r w:rsidR="009B50DA">
        <w:t>2</w:t>
      </w:r>
      <w:r>
        <w:t xml:space="preserve"> activities described above, it is not an eligible expense. At the milestone payment stage</w:t>
      </w:r>
      <w:r w:rsidR="004F31AF">
        <w:t>,</w:t>
      </w:r>
      <w:r>
        <w:t xml:space="preserve"> you may be asked to demonstrate what part of your representative’s time was allocated to these activities. In this situation it is advisable to keep records detailing this distinction from the beginning of their engagement to make milestone payments easier.</w:t>
      </w:r>
    </w:p>
    <w:p w14:paraId="3F9ED319" w14:textId="01B54469" w:rsidR="001617F1" w:rsidRPr="009E2401" w:rsidRDefault="001617F1" w:rsidP="00DF0849">
      <w:pPr>
        <w:pStyle w:val="Heading3"/>
      </w:pPr>
      <w:bookmarkStart w:id="369" w:name="_Toc76035468"/>
      <w:r w:rsidRPr="009E2401">
        <w:t xml:space="preserve">Short trips to </w:t>
      </w:r>
      <w:r w:rsidR="003A753C" w:rsidRPr="009E2401">
        <w:t xml:space="preserve">a </w:t>
      </w:r>
      <w:r w:rsidRPr="009E2401">
        <w:t>foreign country</w:t>
      </w:r>
      <w:bookmarkEnd w:id="369"/>
    </w:p>
    <w:p w14:paraId="4B1543F8" w14:textId="1723D04B" w:rsidR="001617F1" w:rsidRDefault="003A753C">
      <w:r w:rsidRPr="00CE0D82">
        <w:t>U</w:t>
      </w:r>
      <w:r w:rsidR="001617F1" w:rsidRPr="00CE0D82">
        <w:t>p to 21 days’ continuous travel for</w:t>
      </w:r>
      <w:r w:rsidRPr="00CE0D82">
        <w:t xml:space="preserve"> you</w:t>
      </w:r>
      <w:r w:rsidR="001617F1" w:rsidRPr="00CE0D82">
        <w:t xml:space="preserve"> or </w:t>
      </w:r>
      <w:r w:rsidRPr="00CE0D82">
        <w:t>your representative</w:t>
      </w:r>
      <w:r w:rsidR="001617F1" w:rsidRPr="00CE0D82">
        <w:t>, between Australia and a foreign country</w:t>
      </w:r>
      <w:r w:rsidR="001C3D10" w:rsidRPr="00CE0D82">
        <w:t>.</w:t>
      </w:r>
    </w:p>
    <w:p w14:paraId="4C183945" w14:textId="1AF29CE5" w:rsidR="007C7F52" w:rsidRDefault="00EE6769">
      <w:r>
        <w:t xml:space="preserve">This includes expenses such as </w:t>
      </w:r>
      <w:r w:rsidR="007C7F52">
        <w:t>airfares, accommodation expenses, incidentals, ground transport and food.</w:t>
      </w:r>
    </w:p>
    <w:p w14:paraId="38EDECC8" w14:textId="4ECFD2F9" w:rsidR="00574DEC" w:rsidRDefault="00574DEC">
      <w:r>
        <w:t>Trips may be longer than 21 days, and incorporate activities other than export promotion. If so, then only those days dedicated to export promotion, up to a maximum of 21 continuous days, would be eligible.</w:t>
      </w:r>
    </w:p>
    <w:p w14:paraId="117A7E99" w14:textId="5BAA0CF3" w:rsidR="00ED5968" w:rsidRDefault="00CE3C6D">
      <w:r>
        <w:t xml:space="preserve">When estimating travel budgets, the daily expense allowances used by the </w:t>
      </w:r>
      <w:hyperlink r:id="rId25" w:history="1">
        <w:r w:rsidRPr="002D6133">
          <w:rPr>
            <w:rStyle w:val="Hyperlink"/>
          </w:rPr>
          <w:t>Australian Tax Office</w:t>
        </w:r>
      </w:hyperlink>
      <w:r>
        <w:t xml:space="preserve"> </w:t>
      </w:r>
      <w:r w:rsidR="00ED5968">
        <w:t>describe the upper limits allowable under EMDG. These limits</w:t>
      </w:r>
      <w:r w:rsidR="006A4FFD">
        <w:t xml:space="preserve"> </w:t>
      </w:r>
      <w:r w:rsidR="00ED5968">
        <w:t>will be described in your grant agreement.</w:t>
      </w:r>
      <w:r w:rsidR="006A4FFD">
        <w:t xml:space="preserve"> </w:t>
      </w:r>
    </w:p>
    <w:p w14:paraId="15DD89CE" w14:textId="27EAE9AC" w:rsidR="00CE3C6D" w:rsidRPr="001617F1" w:rsidRDefault="00ED5968">
      <w:pPr>
        <w:rPr>
          <w:highlight w:val="lightGray"/>
        </w:rPr>
      </w:pPr>
      <w:r>
        <w:t>The ATO determination is updated every year and will take into account cost changes in your markets</w:t>
      </w:r>
      <w:r w:rsidR="00CE3C6D">
        <w:t>.</w:t>
      </w:r>
      <w:r w:rsidR="008E49E4">
        <w:t xml:space="preserve"> Austrade will provide details about how to find the determination through our website.</w:t>
      </w:r>
    </w:p>
    <w:p w14:paraId="09A34F45" w14:textId="77777777" w:rsidR="001617F1" w:rsidRPr="009E2401" w:rsidRDefault="001617F1" w:rsidP="00DF0849">
      <w:pPr>
        <w:pStyle w:val="Heading3"/>
      </w:pPr>
      <w:bookmarkStart w:id="370" w:name="_Toc76035469"/>
      <w:r w:rsidRPr="009E2401">
        <w:t>Consultants</w:t>
      </w:r>
      <w:bookmarkEnd w:id="370"/>
    </w:p>
    <w:p w14:paraId="5924C628" w14:textId="54B8CAA4" w:rsidR="001617F1" w:rsidRPr="001617F1" w:rsidRDefault="003A753C">
      <w:r>
        <w:t>E</w:t>
      </w:r>
      <w:r w:rsidR="001617F1" w:rsidRPr="001617F1">
        <w:t>ngaging a consultant to undertake</w:t>
      </w:r>
      <w:r w:rsidR="006F2C2C">
        <w:t xml:space="preserve"> either</w:t>
      </w:r>
      <w:r w:rsidR="001617F1" w:rsidRPr="001617F1">
        <w:t>:</w:t>
      </w:r>
    </w:p>
    <w:p w14:paraId="72D2E04B" w14:textId="14A84E73" w:rsidR="001617F1" w:rsidRPr="001617F1" w:rsidRDefault="001617F1" w:rsidP="001D5889">
      <w:pPr>
        <w:pStyle w:val="Bullet1"/>
      </w:pPr>
      <w:r w:rsidRPr="001617F1">
        <w:t xml:space="preserve">research into the market in </w:t>
      </w:r>
      <w:r w:rsidR="003A753C">
        <w:t>a</w:t>
      </w:r>
      <w:r w:rsidRPr="001617F1">
        <w:t xml:space="preserve"> foreign country for </w:t>
      </w:r>
      <w:r w:rsidR="003A753C">
        <w:t>your</w:t>
      </w:r>
      <w:r w:rsidRPr="001617F1">
        <w:t xml:space="preserve"> eligible product</w:t>
      </w:r>
    </w:p>
    <w:p w14:paraId="1EF38F70" w14:textId="15CA4151" w:rsidR="001617F1" w:rsidRDefault="001617F1" w:rsidP="001D5889">
      <w:pPr>
        <w:pStyle w:val="Bullet1"/>
      </w:pPr>
      <w:r w:rsidRPr="001617F1">
        <w:t>promotional activities to ma</w:t>
      </w:r>
      <w:r w:rsidR="003A753C">
        <w:t>rket your eligible product in that</w:t>
      </w:r>
      <w:r w:rsidRPr="001617F1">
        <w:t xml:space="preserve"> country.</w:t>
      </w:r>
    </w:p>
    <w:p w14:paraId="4564E97A" w14:textId="75052E93" w:rsidR="007A7894" w:rsidRDefault="00EE6769">
      <w:r>
        <w:t xml:space="preserve">This includes expenses such as </w:t>
      </w:r>
      <w:r w:rsidR="007A7894">
        <w:t>original research, export planning and export pricing strategies</w:t>
      </w:r>
      <w:r w:rsidR="00A20957">
        <w:t xml:space="preserve"> and</w:t>
      </w:r>
      <w:r w:rsidR="007A7894">
        <w:t xml:space="preserve"> designing marketing materials</w:t>
      </w:r>
      <w:r w:rsidR="00B22655">
        <w:t xml:space="preserve"> (see also </w:t>
      </w:r>
      <w:hyperlink w:anchor="_Sales-related_expenses" w:history="1">
        <w:r w:rsidR="00B22655" w:rsidRPr="002D6133">
          <w:rPr>
            <w:rStyle w:val="Hyperlink"/>
          </w:rPr>
          <w:t>sales-related expenses</w:t>
        </w:r>
      </w:hyperlink>
      <w:r w:rsidR="00B22655">
        <w:t xml:space="preserve"> and </w:t>
      </w:r>
      <w:hyperlink w:anchor="_Remuneration_and_remuneration-like" w:history="1">
        <w:r w:rsidR="00B22655" w:rsidRPr="002D6133">
          <w:rPr>
            <w:rStyle w:val="Hyperlink"/>
          </w:rPr>
          <w:t>remuneration-like expenses</w:t>
        </w:r>
      </w:hyperlink>
      <w:r w:rsidR="00B22655">
        <w:t>).</w:t>
      </w:r>
    </w:p>
    <w:p w14:paraId="28B6B99D" w14:textId="77777777" w:rsidR="001617F1" w:rsidRPr="009E2401" w:rsidRDefault="001617F1" w:rsidP="00DF0849">
      <w:pPr>
        <w:pStyle w:val="Heading3"/>
      </w:pPr>
      <w:bookmarkStart w:id="371" w:name="_Toc76035470"/>
      <w:r w:rsidRPr="009E2401">
        <w:t>Short trips within Australia</w:t>
      </w:r>
      <w:bookmarkEnd w:id="371"/>
    </w:p>
    <w:p w14:paraId="04FB90EF" w14:textId="4B9E75F1" w:rsidR="001617F1" w:rsidRDefault="003A753C">
      <w:r>
        <w:t>U</w:t>
      </w:r>
      <w:r w:rsidR="001617F1" w:rsidRPr="001617F1">
        <w:t xml:space="preserve">p to </w:t>
      </w:r>
      <w:r>
        <w:t xml:space="preserve">21 days’ continuous travel </w:t>
      </w:r>
      <w:r w:rsidRPr="001617F1">
        <w:t>within Australia</w:t>
      </w:r>
      <w:r>
        <w:t xml:space="preserve"> for you </w:t>
      </w:r>
      <w:r w:rsidR="001617F1" w:rsidRPr="001617F1">
        <w:t xml:space="preserve">or </w:t>
      </w:r>
      <w:r>
        <w:t>your</w:t>
      </w:r>
      <w:r w:rsidR="001617F1" w:rsidRPr="001617F1">
        <w:t xml:space="preserve"> representative, to undertake activities </w:t>
      </w:r>
      <w:r w:rsidR="00BE3CC5">
        <w:t xml:space="preserve">relating </w:t>
      </w:r>
      <w:r w:rsidR="001617F1" w:rsidRPr="001617F1">
        <w:t xml:space="preserve">to marketing </w:t>
      </w:r>
      <w:r>
        <w:t>your</w:t>
      </w:r>
      <w:r w:rsidR="001617F1" w:rsidRPr="001617F1">
        <w:t xml:space="preserve"> eligible product to potential foreign buyers.</w:t>
      </w:r>
    </w:p>
    <w:p w14:paraId="68BBA3FE" w14:textId="17F674D5" w:rsidR="00A20957" w:rsidRDefault="00EE6769">
      <w:r>
        <w:t>This</w:t>
      </w:r>
      <w:r w:rsidR="008A0534">
        <w:t xml:space="preserve"> could</w:t>
      </w:r>
      <w:r>
        <w:t xml:space="preserve"> include expenses such as </w:t>
      </w:r>
      <w:r w:rsidR="00A20957">
        <w:t>food and accommodation, transport</w:t>
      </w:r>
      <w:r w:rsidR="00AC0561">
        <w:t xml:space="preserve">, </w:t>
      </w:r>
      <w:r w:rsidR="008A0534">
        <w:t>and participation in</w:t>
      </w:r>
      <w:r w:rsidR="00AC0561">
        <w:t xml:space="preserve"> trade shows </w:t>
      </w:r>
      <w:r w:rsidR="008A0534">
        <w:t xml:space="preserve">in Australia </w:t>
      </w:r>
      <w:r w:rsidR="00AC0561">
        <w:t xml:space="preserve">where </w:t>
      </w:r>
      <w:r w:rsidR="008A0534">
        <w:t>buyers for overseas markets are present</w:t>
      </w:r>
      <w:r>
        <w:t>.</w:t>
      </w:r>
    </w:p>
    <w:p w14:paraId="178213E2" w14:textId="1C4B9728" w:rsidR="00526F3F" w:rsidRPr="001617F1" w:rsidRDefault="00526F3F">
      <w:r>
        <w:t>It does not include ordinary remuneration for you or your representative.</w:t>
      </w:r>
    </w:p>
    <w:p w14:paraId="42B5891D" w14:textId="77777777" w:rsidR="001617F1" w:rsidRPr="009E2401" w:rsidRDefault="001617F1" w:rsidP="00DF0849">
      <w:pPr>
        <w:pStyle w:val="Heading3"/>
      </w:pPr>
      <w:bookmarkStart w:id="372" w:name="_Toc76035471"/>
      <w:r w:rsidRPr="009E2401">
        <w:t>Foreign buyer visits</w:t>
      </w:r>
      <w:bookmarkEnd w:id="372"/>
    </w:p>
    <w:p w14:paraId="4959F9D9" w14:textId="32478354" w:rsidR="001617F1" w:rsidRDefault="003A753C">
      <w:r>
        <w:t>U</w:t>
      </w:r>
      <w:r w:rsidR="001617F1" w:rsidRPr="001617F1">
        <w:t xml:space="preserve">p to 21 days’ continuous travel between Australia and a foreign country, and within Australia, </w:t>
      </w:r>
      <w:r w:rsidR="00526F3F">
        <w:t>of</w:t>
      </w:r>
      <w:r w:rsidR="001617F1" w:rsidRPr="001617F1">
        <w:t xml:space="preserve"> a prospective foreign buyer of </w:t>
      </w:r>
      <w:r w:rsidR="00DA22E9">
        <w:t>your</w:t>
      </w:r>
      <w:r w:rsidR="001617F1" w:rsidRPr="001617F1">
        <w:t xml:space="preserve"> eligible product </w:t>
      </w:r>
      <w:r w:rsidR="00DA22E9">
        <w:t xml:space="preserve">so you can </w:t>
      </w:r>
      <w:r w:rsidR="001617F1" w:rsidRPr="001617F1">
        <w:t xml:space="preserve">undertake promotional activities </w:t>
      </w:r>
      <w:r w:rsidR="00DA22E9">
        <w:t>to</w:t>
      </w:r>
      <w:r w:rsidR="001617F1" w:rsidRPr="001617F1">
        <w:t xml:space="preserve"> market </w:t>
      </w:r>
      <w:r w:rsidR="00DA22E9">
        <w:t>your</w:t>
      </w:r>
      <w:r w:rsidR="001617F1" w:rsidRPr="001617F1">
        <w:t xml:space="preserve"> eligible products to th</w:t>
      </w:r>
      <w:r w:rsidR="00DA22E9">
        <w:t>at</w:t>
      </w:r>
      <w:r w:rsidR="001617F1" w:rsidRPr="001617F1">
        <w:t xml:space="preserve"> buyer.</w:t>
      </w:r>
    </w:p>
    <w:p w14:paraId="0261344A" w14:textId="7A132A32" w:rsidR="0006744D" w:rsidRPr="001617F1" w:rsidRDefault="00EE6769">
      <w:r>
        <w:t xml:space="preserve">This includes expenses such as </w:t>
      </w:r>
      <w:r w:rsidR="0006744D">
        <w:t>airfares to and from Australia, accommodation, food and incidental travel expenses.</w:t>
      </w:r>
    </w:p>
    <w:p w14:paraId="00CD4DA5" w14:textId="77777777" w:rsidR="001617F1" w:rsidRPr="009E2401" w:rsidRDefault="001617F1" w:rsidP="00DF0849">
      <w:pPr>
        <w:pStyle w:val="Heading3"/>
      </w:pPr>
      <w:bookmarkStart w:id="373" w:name="_Toc76035472"/>
      <w:r w:rsidRPr="009E2401">
        <w:lastRenderedPageBreak/>
        <w:t>Soliciting for business in foreign country</w:t>
      </w:r>
      <w:bookmarkEnd w:id="373"/>
    </w:p>
    <w:p w14:paraId="5F28672A" w14:textId="4C46C1A4" w:rsidR="001617F1" w:rsidRDefault="00526F3F">
      <w:r>
        <w:t>Expenses for a</w:t>
      </w:r>
      <w:r w:rsidR="001617F1" w:rsidRPr="001617F1">
        <w:t xml:space="preserve">ctivities undertaken by </w:t>
      </w:r>
      <w:r w:rsidR="00DA22E9">
        <w:t>you</w:t>
      </w:r>
      <w:r w:rsidR="001617F1" w:rsidRPr="001617F1">
        <w:t xml:space="preserve"> or </w:t>
      </w:r>
      <w:r w:rsidR="00DA22E9">
        <w:t>your</w:t>
      </w:r>
      <w:r w:rsidR="001617F1" w:rsidRPr="001617F1">
        <w:t xml:space="preserve"> representative to solicit for business in </w:t>
      </w:r>
      <w:r>
        <w:t>a</w:t>
      </w:r>
      <w:r w:rsidR="001617F1" w:rsidRPr="001617F1">
        <w:t xml:space="preserve"> foreign country for </w:t>
      </w:r>
      <w:r w:rsidR="00DA22E9">
        <w:t>your</w:t>
      </w:r>
      <w:r w:rsidR="001617F1" w:rsidRPr="001617F1">
        <w:t xml:space="preserve"> eligible products</w:t>
      </w:r>
      <w:r w:rsidR="006C6F47">
        <w:t>, where undertaken in a foreign country</w:t>
      </w:r>
      <w:r w:rsidR="001617F1" w:rsidRPr="001617F1">
        <w:t>.</w:t>
      </w:r>
      <w:r>
        <w:t xml:space="preserve"> </w:t>
      </w:r>
      <w:r w:rsidR="00D044CE">
        <w:t>This could include expens</w:t>
      </w:r>
      <w:r w:rsidR="00185943">
        <w:t>es such as trade show exhibits</w:t>
      </w:r>
      <w:r w:rsidR="00D044CE">
        <w:t>.</w:t>
      </w:r>
    </w:p>
    <w:p w14:paraId="2FBF2442" w14:textId="3233DA1E" w:rsidR="001617F1" w:rsidRPr="009E2401" w:rsidRDefault="001617F1" w:rsidP="00DF0849">
      <w:pPr>
        <w:pStyle w:val="Heading3"/>
      </w:pPr>
      <w:bookmarkStart w:id="374" w:name="_Toc76035473"/>
      <w:r w:rsidRPr="009E2401">
        <w:t>Free samples</w:t>
      </w:r>
      <w:bookmarkEnd w:id="374"/>
    </w:p>
    <w:p w14:paraId="52DEC1EE" w14:textId="38DADE81" w:rsidR="001617F1" w:rsidRPr="001617F1" w:rsidRDefault="00DA22E9">
      <w:r>
        <w:t>P</w:t>
      </w:r>
      <w:r w:rsidR="001617F1" w:rsidRPr="001617F1">
        <w:t>roviding free sample</w:t>
      </w:r>
      <w:r>
        <w:t>s</w:t>
      </w:r>
      <w:r w:rsidR="001617F1" w:rsidRPr="001617F1">
        <w:t xml:space="preserve"> of </w:t>
      </w:r>
      <w:r>
        <w:t>your</w:t>
      </w:r>
      <w:r w:rsidR="001617F1" w:rsidRPr="001617F1">
        <w:t xml:space="preserve"> eligible product</w:t>
      </w:r>
      <w:r w:rsidR="006F2C2C">
        <w:t xml:space="preserve"> either</w:t>
      </w:r>
      <w:r w:rsidR="001617F1" w:rsidRPr="001617F1">
        <w:t>:</w:t>
      </w:r>
    </w:p>
    <w:p w14:paraId="46C2AC04" w14:textId="31E51447" w:rsidR="001617F1" w:rsidRPr="001617F1" w:rsidRDefault="001617F1" w:rsidP="001D5889">
      <w:pPr>
        <w:pStyle w:val="Bullet1"/>
      </w:pPr>
      <w:r w:rsidRPr="001617F1">
        <w:t>to a person in the foreign country</w:t>
      </w:r>
    </w:p>
    <w:p w14:paraId="354DE627" w14:textId="772D6DA9" w:rsidR="001617F1" w:rsidRDefault="001617F1" w:rsidP="001D5889">
      <w:pPr>
        <w:pStyle w:val="Bullet1"/>
      </w:pPr>
      <w:r w:rsidRPr="001617F1">
        <w:t xml:space="preserve">if </w:t>
      </w:r>
      <w:r w:rsidR="00DA22E9">
        <w:t>your</w:t>
      </w:r>
      <w:r w:rsidRPr="001617F1">
        <w:t xml:space="preserve"> eligible product is tourism services</w:t>
      </w:r>
      <w:r w:rsidR="00DA22E9">
        <w:t xml:space="preserve">, then </w:t>
      </w:r>
      <w:r w:rsidRPr="001617F1">
        <w:t>in Australia to a person from the foreign country.</w:t>
      </w:r>
    </w:p>
    <w:p w14:paraId="54EB3749" w14:textId="77777777" w:rsidR="00526F3F" w:rsidRDefault="00AF0386">
      <w:r>
        <w:t>This includes expenses that</w:t>
      </w:r>
      <w:r w:rsidRPr="00AF0386">
        <w:t xml:space="preserve"> are attributable to the actual cost of providing product sample</w:t>
      </w:r>
      <w:r>
        <w:t>s</w:t>
      </w:r>
      <w:r w:rsidRPr="00AF0386">
        <w:t xml:space="preserve"> free of charge</w:t>
      </w:r>
      <w:r w:rsidR="00526F3F">
        <w:t>. Your s</w:t>
      </w:r>
      <w:r w:rsidR="003D4E86">
        <w:t>ample</w:t>
      </w:r>
      <w:r w:rsidR="00526F3F">
        <w:t>s</w:t>
      </w:r>
      <w:r w:rsidR="003D4E86">
        <w:t xml:space="preserve"> must be</w:t>
      </w:r>
      <w:r w:rsidRPr="00AF0386">
        <w:t xml:space="preserve"> the same as </w:t>
      </w:r>
      <w:r w:rsidR="00526F3F">
        <w:t>your</w:t>
      </w:r>
      <w:r w:rsidRPr="00AF0386">
        <w:t xml:space="preserve"> product </w:t>
      </w:r>
      <w:r>
        <w:t>that</w:t>
      </w:r>
      <w:r w:rsidRPr="00AF0386">
        <w:t xml:space="preserve"> would be provided under any future sales agreements. This includes costs such as postage or freight to deliver sample</w:t>
      </w:r>
      <w:r>
        <w:t>s</w:t>
      </w:r>
      <w:r w:rsidR="00526F3F">
        <w:t xml:space="preserve"> overseas</w:t>
      </w:r>
      <w:r w:rsidRPr="00AF0386">
        <w:t xml:space="preserve">. </w:t>
      </w:r>
    </w:p>
    <w:p w14:paraId="00578107" w14:textId="08F4FB33" w:rsidR="0006744D" w:rsidRPr="001617F1" w:rsidRDefault="00AF0386">
      <w:r w:rsidRPr="00AF0386">
        <w:t xml:space="preserve">Expenses for free samples </w:t>
      </w:r>
      <w:r w:rsidR="00526F3F">
        <w:t>do not include</w:t>
      </w:r>
      <w:r w:rsidR="003D4E86">
        <w:t xml:space="preserve"> samples given away as </w:t>
      </w:r>
      <w:r w:rsidRPr="00AF0386">
        <w:t>discount</w:t>
      </w:r>
      <w:r w:rsidR="003D4E86">
        <w:t>s</w:t>
      </w:r>
      <w:r w:rsidRPr="00AF0386">
        <w:t xml:space="preserve"> or for sales-related adjustment</w:t>
      </w:r>
      <w:r w:rsidR="003D4E86">
        <w:t>s</w:t>
      </w:r>
      <w:r w:rsidRPr="00AF0386">
        <w:t xml:space="preserve"> to the recipient</w:t>
      </w:r>
      <w:r w:rsidR="003D4E86">
        <w:t xml:space="preserve">, or where they </w:t>
      </w:r>
      <w:r w:rsidRPr="00AF0386">
        <w:t>relat</w:t>
      </w:r>
      <w:r w:rsidR="003D4E86">
        <w:t>e</w:t>
      </w:r>
      <w:r w:rsidRPr="00AF0386">
        <w:t xml:space="preserve"> to product or prototype developme</w:t>
      </w:r>
      <w:r>
        <w:t>nt</w:t>
      </w:r>
      <w:r w:rsidRPr="00AF0386">
        <w:t>.</w:t>
      </w:r>
    </w:p>
    <w:p w14:paraId="2C16571A" w14:textId="77777777" w:rsidR="001617F1" w:rsidRPr="009E2401" w:rsidRDefault="001617F1" w:rsidP="00DF0849">
      <w:pPr>
        <w:pStyle w:val="Heading3"/>
      </w:pPr>
      <w:bookmarkStart w:id="375" w:name="_Toc76035474"/>
      <w:r w:rsidRPr="009E2401">
        <w:t>Pr</w:t>
      </w:r>
      <w:r w:rsidRPr="00344A16">
        <w:t>omotional and advertising material</w:t>
      </w:r>
      <w:bookmarkEnd w:id="375"/>
    </w:p>
    <w:p w14:paraId="217BAEEE" w14:textId="56C88C1E" w:rsidR="001617F1" w:rsidRDefault="00DA22E9">
      <w:r>
        <w:t>P</w:t>
      </w:r>
      <w:r w:rsidR="001617F1" w:rsidRPr="001617F1">
        <w:t xml:space="preserve">roducing </w:t>
      </w:r>
      <w:r>
        <w:t xml:space="preserve">and providing </w:t>
      </w:r>
      <w:r w:rsidR="001617F1" w:rsidRPr="001617F1">
        <w:t xml:space="preserve">material to promote or advertise </w:t>
      </w:r>
      <w:r>
        <w:t>your</w:t>
      </w:r>
      <w:r w:rsidR="001617F1" w:rsidRPr="001617F1">
        <w:t xml:space="preserve"> eligible product in the foreign country.</w:t>
      </w:r>
    </w:p>
    <w:p w14:paraId="3484A0E9" w14:textId="1BDC8EA1" w:rsidR="0006744D" w:rsidRDefault="00EE6769">
      <w:r>
        <w:t xml:space="preserve">This includes expenses such as </w:t>
      </w:r>
      <w:r w:rsidR="0006744D">
        <w:t xml:space="preserve">website design and build costs, </w:t>
      </w:r>
      <w:r w:rsidR="000D2E08">
        <w:t xml:space="preserve">virtual events, </w:t>
      </w:r>
      <w:r w:rsidR="0006744D">
        <w:t>social media marketing, Google advertising, and design and printing of brochures.</w:t>
      </w:r>
    </w:p>
    <w:p w14:paraId="682CE7AF" w14:textId="5CCF8570" w:rsidR="006424DF" w:rsidRDefault="006424DF">
      <w:r>
        <w:t>The cost for the promotional activities must be your costs. The</w:t>
      </w:r>
      <w:r w:rsidR="008E49E4">
        <w:t xml:space="preserve"> promotional activities can be </w:t>
      </w:r>
      <w:r>
        <w:t>undertaken by someone else on your behalf.</w:t>
      </w:r>
    </w:p>
    <w:p w14:paraId="491E667F" w14:textId="36705134" w:rsidR="006424DF" w:rsidRDefault="006424DF">
      <w:r>
        <w:t xml:space="preserve">There are many different types of contractual arrangements that reflect the relationship between yourself and the person undertaking the promotional activities targeted at an overseas market for your product. </w:t>
      </w:r>
      <w:r w:rsidR="000210B3">
        <w:t>For</w:t>
      </w:r>
      <w:r>
        <w:t xml:space="preserve"> the expense to be eligible you must be able to demonstrate the cost to you as the grantee.</w:t>
      </w:r>
    </w:p>
    <w:p w14:paraId="4DE4C81B" w14:textId="243604D2" w:rsidR="00415781" w:rsidRDefault="007B671E">
      <w:r>
        <w:t xml:space="preserve">An example of this might be </w:t>
      </w:r>
      <w:r w:rsidR="00BE2881">
        <w:t>where</w:t>
      </w:r>
      <w:r>
        <w:t xml:space="preserve"> a distribution company pay</w:t>
      </w:r>
      <w:r w:rsidR="00BE2881">
        <w:t>s</w:t>
      </w:r>
      <w:r>
        <w:t xml:space="preserve"> royalties to you for sales of your </w:t>
      </w:r>
      <w:r w:rsidR="0081499C">
        <w:t>intellectual property</w:t>
      </w:r>
      <w:r>
        <w:t xml:space="preserve"> or software in a foreign country. That company might agree to bear </w:t>
      </w:r>
      <w:r w:rsidR="00BE2881">
        <w:t>the</w:t>
      </w:r>
      <w:r>
        <w:t xml:space="preserve"> promotional costs in that foreign market</w:t>
      </w:r>
      <w:r w:rsidR="0081499C">
        <w:t xml:space="preserve"> and account for this by</w:t>
      </w:r>
      <w:r>
        <w:t xml:space="preserve"> reduc</w:t>
      </w:r>
      <w:r w:rsidR="0081499C">
        <w:t>ing</w:t>
      </w:r>
      <w:r>
        <w:t xml:space="preserve"> royalty payments to you.</w:t>
      </w:r>
      <w:r w:rsidR="0081499C">
        <w:t xml:space="preserve"> </w:t>
      </w:r>
      <w:r w:rsidR="00415781">
        <w:t xml:space="preserve">In essence, </w:t>
      </w:r>
      <w:r w:rsidR="008E49E4">
        <w:t>you are being paid for the sale</w:t>
      </w:r>
      <w:r w:rsidR="00415781">
        <w:t xml:space="preserve"> of your product and then charged for your promotional expenses.</w:t>
      </w:r>
    </w:p>
    <w:p w14:paraId="465A58D7" w14:textId="50A144C1" w:rsidR="0081499C" w:rsidRPr="001617F1" w:rsidRDefault="0081499C" w:rsidP="00415781">
      <w:r>
        <w:t xml:space="preserve">To claim this arrangement as an eligible expense you will need to </w:t>
      </w:r>
      <w:r w:rsidR="00415781">
        <w:t>provide evidence of t</w:t>
      </w:r>
      <w:r>
        <w:t xml:space="preserve">he total amount that the </w:t>
      </w:r>
      <w:r w:rsidR="00415781">
        <w:t>distribution company is charging</w:t>
      </w:r>
      <w:r w:rsidR="00BE2881">
        <w:t>, in other words the cost to you,</w:t>
      </w:r>
      <w:r w:rsidR="00415781">
        <w:t xml:space="preserve"> for undertaking promotional activities.</w:t>
      </w:r>
      <w:r>
        <w:t xml:space="preserve"> </w:t>
      </w:r>
      <w:r w:rsidR="00415781">
        <w:t>This is likely to be described in your contract.</w:t>
      </w:r>
    </w:p>
    <w:p w14:paraId="177DD4B4" w14:textId="45E9469B" w:rsidR="001617F1" w:rsidRPr="009E2401" w:rsidRDefault="001617F1" w:rsidP="00DF0849">
      <w:pPr>
        <w:pStyle w:val="Heading3"/>
      </w:pPr>
      <w:bookmarkStart w:id="376" w:name="_Toc76035475"/>
      <w:r w:rsidRPr="009E2401">
        <w:t>Intellectual property rights</w:t>
      </w:r>
      <w:bookmarkEnd w:id="376"/>
    </w:p>
    <w:p w14:paraId="5155C15A" w14:textId="2373F687" w:rsidR="001617F1" w:rsidRDefault="00422F4F">
      <w:r>
        <w:t>Seeking the granting, registration or extension of</w:t>
      </w:r>
      <w:r w:rsidR="001617F1" w:rsidRPr="001617F1">
        <w:t xml:space="preserve"> intellectual property </w:t>
      </w:r>
      <w:r>
        <w:t xml:space="preserve">rights of your </w:t>
      </w:r>
      <w:r w:rsidR="001617F1" w:rsidRPr="001617F1">
        <w:t>eligible product</w:t>
      </w:r>
      <w:r>
        <w:t xml:space="preserve"> in a foreign country</w:t>
      </w:r>
      <w:r w:rsidR="001617F1" w:rsidRPr="001617F1">
        <w:t>.</w:t>
      </w:r>
    </w:p>
    <w:p w14:paraId="5C2283DB" w14:textId="01D03D7C" w:rsidR="00234BD6" w:rsidRDefault="00234BD6">
      <w:r w:rsidRPr="00234BD6">
        <w:t xml:space="preserve">This includes expenses </w:t>
      </w:r>
      <w:r>
        <w:t xml:space="preserve">such as </w:t>
      </w:r>
      <w:r w:rsidRPr="00234BD6">
        <w:t>payments to patent and trade mark attorneys and to relevant government trademark and patent offices.</w:t>
      </w:r>
    </w:p>
    <w:p w14:paraId="05D55121" w14:textId="46E04D2A" w:rsidR="001617F1" w:rsidRPr="009E2401" w:rsidRDefault="007C7484" w:rsidP="00DF0849">
      <w:pPr>
        <w:pStyle w:val="Heading3"/>
      </w:pPr>
      <w:bookmarkStart w:id="377" w:name="_Toc76035476"/>
      <w:r w:rsidRPr="009E2401">
        <w:lastRenderedPageBreak/>
        <w:t>T</w:t>
      </w:r>
      <w:r w:rsidR="001617F1" w:rsidRPr="009E2401">
        <w:t>raining activities</w:t>
      </w:r>
      <w:r w:rsidR="00480FEB" w:rsidRPr="009E2401">
        <w:t xml:space="preserve"> – representative bodies</w:t>
      </w:r>
      <w:bookmarkEnd w:id="377"/>
      <w:r w:rsidR="005D7C78">
        <w:t xml:space="preserve"> </w:t>
      </w:r>
    </w:p>
    <w:p w14:paraId="14AA1315" w14:textId="0D879213" w:rsidR="007C7484" w:rsidRDefault="007C7484">
      <w:r>
        <w:t>If you are</w:t>
      </w:r>
      <w:r w:rsidR="001617F1" w:rsidRPr="001617F1">
        <w:t xml:space="preserve"> a </w:t>
      </w:r>
      <w:hyperlink w:anchor="_Representative_bodies" w:history="1">
        <w:r w:rsidR="001617F1" w:rsidRPr="002D6133">
          <w:rPr>
            <w:rStyle w:val="Hyperlink"/>
          </w:rPr>
          <w:t>representative body</w:t>
        </w:r>
      </w:hyperlink>
      <w:r>
        <w:t xml:space="preserve">, delivering (or arranging to be delivered) training to </w:t>
      </w:r>
      <w:r w:rsidR="001617F1" w:rsidRPr="001617F1">
        <w:t xml:space="preserve">members of the represented group </w:t>
      </w:r>
      <w:r>
        <w:t>so they can</w:t>
      </w:r>
      <w:r w:rsidR="001617F1" w:rsidRPr="001617F1">
        <w:t xml:space="preserve"> </w:t>
      </w:r>
      <w:r>
        <w:t xml:space="preserve">better </w:t>
      </w:r>
      <w:r w:rsidR="001617F1" w:rsidRPr="001617F1">
        <w:t>market</w:t>
      </w:r>
      <w:r>
        <w:t xml:space="preserve"> their </w:t>
      </w:r>
      <w:r w:rsidR="001617F1" w:rsidRPr="001617F1">
        <w:t>eligible products in foreign countries.</w:t>
      </w:r>
    </w:p>
    <w:p w14:paraId="0828B4F7" w14:textId="2CD37B44" w:rsidR="00480FEB" w:rsidRPr="00DF0849" w:rsidRDefault="00480FEB" w:rsidP="00DF0849">
      <w:pPr>
        <w:pStyle w:val="Heading3"/>
      </w:pPr>
      <w:bookmarkStart w:id="378" w:name="_Toc76035477"/>
      <w:r w:rsidRPr="00DF0849">
        <w:t xml:space="preserve">Training activities – </w:t>
      </w:r>
      <w:r w:rsidR="00C403AD" w:rsidRPr="00DF0849">
        <w:t>Tier 1 applicants</w:t>
      </w:r>
      <w:bookmarkEnd w:id="378"/>
    </w:p>
    <w:p w14:paraId="4323AAB7" w14:textId="102B933D" w:rsidR="00480FEB" w:rsidRPr="008B019F" w:rsidRDefault="007C7484" w:rsidP="00480FEB">
      <w:r w:rsidRPr="008B019F">
        <w:t xml:space="preserve">If you are a </w:t>
      </w:r>
      <w:hyperlink w:anchor="Tier_1" w:history="1">
        <w:r w:rsidR="004E143A" w:rsidRPr="002D6133">
          <w:rPr>
            <w:rStyle w:val="Hyperlink"/>
          </w:rPr>
          <w:t xml:space="preserve">Tier </w:t>
        </w:r>
        <w:r w:rsidR="00C403AD" w:rsidRPr="002D6133">
          <w:rPr>
            <w:rStyle w:val="Hyperlink"/>
          </w:rPr>
          <w:t>1</w:t>
        </w:r>
      </w:hyperlink>
      <w:r w:rsidR="00C403AD" w:rsidRPr="008B019F">
        <w:t xml:space="preserve"> applicant</w:t>
      </w:r>
      <w:r w:rsidRPr="008B019F">
        <w:t xml:space="preserve">, </w:t>
      </w:r>
      <w:r w:rsidR="001617F1" w:rsidRPr="008B019F">
        <w:t xml:space="preserve">obtaining training </w:t>
      </w:r>
      <w:r w:rsidR="00480FEB" w:rsidRPr="008B019F">
        <w:t>so that you or your staff can better market your eligible products in foreign countries.</w:t>
      </w:r>
    </w:p>
    <w:p w14:paraId="17B5B40C" w14:textId="78D6B248" w:rsidR="004E4928" w:rsidRPr="001617F1" w:rsidRDefault="00480FEB" w:rsidP="00480FEB">
      <w:r w:rsidRPr="008B019F">
        <w:t>Your training expenses are not eligible if that training is being funded under a grant agreement with a representative body.</w:t>
      </w:r>
    </w:p>
    <w:p w14:paraId="5C4B847F" w14:textId="5F82788E" w:rsidR="00D56D3F" w:rsidRPr="0054488B" w:rsidRDefault="00D56D3F" w:rsidP="006A14C9">
      <w:pPr>
        <w:pStyle w:val="Heading2"/>
      </w:pPr>
      <w:bookmarkStart w:id="379" w:name="_Toc506537745"/>
      <w:bookmarkStart w:id="380" w:name="_Toc506537746"/>
      <w:bookmarkStart w:id="381" w:name="_Toc506537747"/>
      <w:bookmarkStart w:id="382" w:name="_Toc506537748"/>
      <w:bookmarkStart w:id="383" w:name="_Toc506537749"/>
      <w:bookmarkStart w:id="384" w:name="_Toc506537751"/>
      <w:bookmarkStart w:id="385" w:name="_Toc506537752"/>
      <w:bookmarkStart w:id="386" w:name="_Toc506537753"/>
      <w:bookmarkStart w:id="387" w:name="_Toc506537754"/>
      <w:bookmarkStart w:id="388" w:name="_Toc506537755"/>
      <w:bookmarkStart w:id="389" w:name="_Toc506537756"/>
      <w:bookmarkStart w:id="390" w:name="_Toc506537757"/>
      <w:bookmarkStart w:id="391" w:name="_Toc506990330"/>
      <w:bookmarkStart w:id="392" w:name="_Toc70702175"/>
      <w:bookmarkStart w:id="393" w:name="_Toc76035478"/>
      <w:bookmarkEnd w:id="364"/>
      <w:bookmarkEnd w:id="379"/>
      <w:bookmarkEnd w:id="380"/>
      <w:bookmarkEnd w:id="381"/>
      <w:bookmarkEnd w:id="382"/>
      <w:bookmarkEnd w:id="383"/>
      <w:bookmarkEnd w:id="384"/>
      <w:bookmarkEnd w:id="385"/>
      <w:bookmarkEnd w:id="386"/>
      <w:bookmarkEnd w:id="387"/>
      <w:bookmarkEnd w:id="388"/>
      <w:bookmarkEnd w:id="389"/>
      <w:bookmarkEnd w:id="390"/>
      <w:r w:rsidRPr="0054488B">
        <w:t>What the grant money cannot be used for</w:t>
      </w:r>
      <w:bookmarkEnd w:id="391"/>
      <w:bookmarkEnd w:id="392"/>
      <w:bookmarkEnd w:id="393"/>
    </w:p>
    <w:p w14:paraId="3051425B" w14:textId="5F37DEDB" w:rsidR="00A21A0E" w:rsidRDefault="00A21A0E" w:rsidP="00DF0849">
      <w:pPr>
        <w:pStyle w:val="Heading3"/>
      </w:pPr>
      <w:bookmarkStart w:id="394" w:name="_Toc76035479"/>
      <w:bookmarkStart w:id="395" w:name="_Ref468355804"/>
      <w:r>
        <w:t>Expenses covered by other financial assistance schemes</w:t>
      </w:r>
      <w:bookmarkEnd w:id="394"/>
    </w:p>
    <w:p w14:paraId="3DC60339" w14:textId="694B8B5C" w:rsidR="00A21A0E" w:rsidRDefault="00B60E57">
      <w:r w:rsidRPr="00B60E57">
        <w:t>If you have</w:t>
      </w:r>
      <w:r w:rsidR="00A21A0E" w:rsidRPr="00B60E57">
        <w:t xml:space="preserve"> received financial assistance </w:t>
      </w:r>
      <w:r w:rsidR="00D63628">
        <w:t>for</w:t>
      </w:r>
      <w:r w:rsidR="00A21A0E" w:rsidRPr="00B60E57">
        <w:t xml:space="preserve"> </w:t>
      </w:r>
      <w:r w:rsidRPr="00B60E57">
        <w:t>an</w:t>
      </w:r>
      <w:r w:rsidR="00A21A0E" w:rsidRPr="00B60E57">
        <w:t xml:space="preserve"> expense </w:t>
      </w:r>
      <w:r w:rsidR="00D63628">
        <w:t>through</w:t>
      </w:r>
      <w:r w:rsidR="00A21A0E" w:rsidRPr="00B60E57">
        <w:t xml:space="preserve"> a</w:t>
      </w:r>
      <w:r w:rsidRPr="00B60E57">
        <w:t>nother</w:t>
      </w:r>
      <w:r w:rsidR="00A21A0E" w:rsidRPr="00B60E57">
        <w:t xml:space="preserve"> </w:t>
      </w:r>
      <w:r w:rsidRPr="00B60E57">
        <w:t xml:space="preserve">Commonwealth </w:t>
      </w:r>
      <w:r w:rsidR="00A21A0E" w:rsidRPr="00B60E57">
        <w:t>s</w:t>
      </w:r>
      <w:r w:rsidRPr="00B60E57">
        <w:t>cheme for financial assistance</w:t>
      </w:r>
      <w:r w:rsidR="00A21A0E" w:rsidRPr="00B60E57">
        <w:t xml:space="preserve"> or a</w:t>
      </w:r>
      <w:r w:rsidRPr="00B60E57">
        <w:t xml:space="preserve"> scheme provided by a State or </w:t>
      </w:r>
      <w:r w:rsidR="00671D4E" w:rsidRPr="00B60E57">
        <w:t>Territory,</w:t>
      </w:r>
      <w:r w:rsidRPr="00B60E57">
        <w:t xml:space="preserve"> </w:t>
      </w:r>
      <w:r>
        <w:t>it is not an eligible expense.</w:t>
      </w:r>
    </w:p>
    <w:p w14:paraId="61917D4F" w14:textId="36FA5164" w:rsidR="00026C32" w:rsidRDefault="00026C32">
      <w:r>
        <w:t xml:space="preserve">At the time a </w:t>
      </w:r>
      <w:hyperlink w:anchor="_How_we_pay" w:history="1">
        <w:r w:rsidRPr="002D6133">
          <w:rPr>
            <w:rStyle w:val="Hyperlink"/>
          </w:rPr>
          <w:t>milestone payment</w:t>
        </w:r>
      </w:hyperlink>
      <w:r>
        <w:t xml:space="preserve"> is due, we may request a copy of any relevant grant agreement so that we can verify there is no overlap.</w:t>
      </w:r>
    </w:p>
    <w:p w14:paraId="7570A5E4" w14:textId="429D5A9C" w:rsidR="00026C32" w:rsidRPr="00B60E57" w:rsidRDefault="00026C32">
      <w:r>
        <w:t xml:space="preserve">If, after a grant is paid to you </w:t>
      </w:r>
      <w:r w:rsidR="00526F3F">
        <w:t>for</w:t>
      </w:r>
      <w:r>
        <w:t xml:space="preserve"> an eligible expense, and you then receive financial assistance that covers the expense under another scheme, you may be required to repay the grant.</w:t>
      </w:r>
    </w:p>
    <w:p w14:paraId="6FC3A526" w14:textId="7A947903" w:rsidR="00A21A0E" w:rsidRDefault="00A21A0E" w:rsidP="00DF0849">
      <w:pPr>
        <w:pStyle w:val="Heading3"/>
      </w:pPr>
      <w:bookmarkStart w:id="396" w:name="_Toc76035480"/>
      <w:r>
        <w:t>The sale or export of products that contravenes Australian law</w:t>
      </w:r>
      <w:bookmarkEnd w:id="396"/>
    </w:p>
    <w:p w14:paraId="4F9C3A32" w14:textId="77777777" w:rsidR="00526F3F" w:rsidRDefault="005C1816">
      <w:r w:rsidRPr="005C1816">
        <w:t xml:space="preserve">If your expenses relate to a product where the sale or export of the product contravenes an Australian law it is not an eligible expense. </w:t>
      </w:r>
    </w:p>
    <w:p w14:paraId="2CF36CDD" w14:textId="2B331C86" w:rsidR="00A21A0E" w:rsidRPr="004D4765" w:rsidRDefault="00526F3F">
      <w:r>
        <w:t xml:space="preserve">This includes </w:t>
      </w:r>
      <w:r w:rsidRPr="00526F3F">
        <w:t xml:space="preserve">all sanctions under the </w:t>
      </w:r>
      <w:r w:rsidRPr="00526F3F">
        <w:rPr>
          <w:i/>
        </w:rPr>
        <w:t>Charter of the United Nations Act 1945</w:t>
      </w:r>
      <w:r w:rsidRPr="00526F3F">
        <w:t xml:space="preserve"> and its regulations</w:t>
      </w:r>
      <w:r w:rsidR="00425AD7">
        <w:t>,</w:t>
      </w:r>
      <w:r w:rsidRPr="00526F3F">
        <w:t xml:space="preserve"> the </w:t>
      </w:r>
      <w:r w:rsidRPr="00526F3F">
        <w:rPr>
          <w:i/>
        </w:rPr>
        <w:t>Autonomous Sanctions Act 2011</w:t>
      </w:r>
      <w:r w:rsidRPr="00526F3F">
        <w:t xml:space="preserve"> and the Autonomous Sanctions Regulations 2011</w:t>
      </w:r>
      <w:r>
        <w:t xml:space="preserve">. Information on </w:t>
      </w:r>
      <w:r w:rsidR="00D63628">
        <w:t>Australia’s</w:t>
      </w:r>
      <w:r>
        <w:t xml:space="preserve"> sanctions can be found at</w:t>
      </w:r>
      <w:r w:rsidR="00425AD7">
        <w:t>:</w:t>
      </w:r>
      <w:r w:rsidR="00FF77A9">
        <w:br/>
      </w:r>
      <w:hyperlink r:id="rId26" w:history="1">
        <w:r w:rsidR="00425AD7" w:rsidRPr="002D6133">
          <w:rPr>
            <w:rStyle w:val="Hyperlink"/>
          </w:rPr>
          <w:t>dfat.gov.au/international-relations/security/sanctions/Pages/sanctions</w:t>
        </w:r>
      </w:hyperlink>
      <w:r>
        <w:t>.</w:t>
      </w:r>
    </w:p>
    <w:p w14:paraId="3C8B0EA7" w14:textId="75F95659" w:rsidR="00A753C1" w:rsidRPr="009E2401" w:rsidRDefault="00A753C1" w:rsidP="00DF0849">
      <w:pPr>
        <w:pStyle w:val="Heading3"/>
      </w:pPr>
      <w:bookmarkStart w:id="397" w:name="_Toc76035481"/>
      <w:r w:rsidRPr="009E2401">
        <w:t xml:space="preserve">Soliciting sponsorship for </w:t>
      </w:r>
      <w:r w:rsidRPr="78306EDE">
        <w:t>event</w:t>
      </w:r>
      <w:r w:rsidR="68DB6764" w:rsidRPr="78306EDE">
        <w:t>s</w:t>
      </w:r>
      <w:bookmarkEnd w:id="397"/>
    </w:p>
    <w:p w14:paraId="3DBDE0A1" w14:textId="649515A1" w:rsidR="00A753C1" w:rsidRPr="00A753C1" w:rsidRDefault="00E766E6">
      <w:r>
        <w:t>Expenses</w:t>
      </w:r>
      <w:r w:rsidR="00A753C1" w:rsidRPr="00A753C1">
        <w:t xml:space="preserve"> to solicit sponsorship for an event</w:t>
      </w:r>
      <w:r w:rsidR="00D206C4">
        <w:t xml:space="preserve"> are </w:t>
      </w:r>
      <w:r w:rsidR="005C1816">
        <w:t>not eligible expenses</w:t>
      </w:r>
      <w:r w:rsidR="00A753C1" w:rsidRPr="00A753C1">
        <w:t>.</w:t>
      </w:r>
    </w:p>
    <w:p w14:paraId="3BA64ADF" w14:textId="77777777" w:rsidR="00A753C1" w:rsidRPr="009E2401" w:rsidRDefault="00A753C1" w:rsidP="00DF0849">
      <w:pPr>
        <w:pStyle w:val="Heading3"/>
      </w:pPr>
      <w:bookmarkStart w:id="398" w:name="_Toc76035482"/>
      <w:r w:rsidRPr="009E2401">
        <w:t>Capital expenses</w:t>
      </w:r>
      <w:bookmarkEnd w:id="398"/>
    </w:p>
    <w:p w14:paraId="28633516" w14:textId="44F8F49F" w:rsidR="00A753C1" w:rsidRPr="00A753C1" w:rsidRDefault="00E766E6">
      <w:r>
        <w:t>E</w:t>
      </w:r>
      <w:r w:rsidR="00A753C1">
        <w:t>xpense</w:t>
      </w:r>
      <w:r>
        <w:t>s</w:t>
      </w:r>
      <w:r w:rsidR="00A753C1">
        <w:t xml:space="preserve"> </w:t>
      </w:r>
      <w:r w:rsidR="00A753C1" w:rsidRPr="00A753C1">
        <w:t xml:space="preserve">of </w:t>
      </w:r>
      <w:r w:rsidR="00A753C1">
        <w:t>a capital nature</w:t>
      </w:r>
      <w:r w:rsidR="00D206C4">
        <w:t xml:space="preserve"> are </w:t>
      </w:r>
      <w:r w:rsidR="005C1816">
        <w:t>not eligible expenses</w:t>
      </w:r>
      <w:r w:rsidR="00A753C1">
        <w:t xml:space="preserve">. </w:t>
      </w:r>
      <w:r w:rsidR="00A753C1" w:rsidRPr="00A753C1">
        <w:t xml:space="preserve">However, an expense covered by </w:t>
      </w:r>
      <w:r w:rsidR="00A753C1">
        <w:t xml:space="preserve">the EMDG Rules </w:t>
      </w:r>
      <w:r w:rsidR="006F2C2C" w:rsidRPr="00A753C1">
        <w:t>section</w:t>
      </w:r>
      <w:r w:rsidR="006F2C2C">
        <w:t> </w:t>
      </w:r>
      <w:r w:rsidR="00A753C1" w:rsidRPr="00A753C1">
        <w:t>36 (intellectual property rights) is not</w:t>
      </w:r>
      <w:r w:rsidR="00D63628">
        <w:t xml:space="preserve"> considered</w:t>
      </w:r>
      <w:r w:rsidR="00A753C1" w:rsidRPr="00A753C1">
        <w:t xml:space="preserve"> to be of a capital nature.</w:t>
      </w:r>
    </w:p>
    <w:p w14:paraId="518B6DB6" w14:textId="77777777" w:rsidR="00A753C1" w:rsidRPr="009E2401" w:rsidRDefault="00A753C1" w:rsidP="00DF0849">
      <w:pPr>
        <w:pStyle w:val="Heading3"/>
      </w:pPr>
      <w:bookmarkStart w:id="399" w:name="_Toc76035483"/>
      <w:r w:rsidRPr="009E2401">
        <w:t>Trade with New Zealand</w:t>
      </w:r>
      <w:bookmarkEnd w:id="399"/>
    </w:p>
    <w:p w14:paraId="6CFCB06A" w14:textId="0E81D677" w:rsidR="00A753C1" w:rsidRPr="00A753C1" w:rsidRDefault="00E766E6">
      <w:r>
        <w:t>E</w:t>
      </w:r>
      <w:r w:rsidR="00A753C1" w:rsidRPr="00A753C1">
        <w:t>xpense</w:t>
      </w:r>
      <w:r w:rsidR="00A04B4D">
        <w:t>s</w:t>
      </w:r>
      <w:r w:rsidR="00A753C1" w:rsidRPr="00A753C1">
        <w:t xml:space="preserve"> with respect to tra</w:t>
      </w:r>
      <w:r w:rsidR="00A753C1">
        <w:t>de with New Zealand</w:t>
      </w:r>
      <w:r w:rsidR="00D206C4">
        <w:t xml:space="preserve"> are </w:t>
      </w:r>
      <w:r w:rsidR="00026C32">
        <w:t>not eligible expenses</w:t>
      </w:r>
      <w:r w:rsidR="00A753C1">
        <w:t>.</w:t>
      </w:r>
    </w:p>
    <w:p w14:paraId="2AF64AFE" w14:textId="77777777" w:rsidR="00A753C1" w:rsidRPr="009E2401" w:rsidRDefault="00A753C1" w:rsidP="00DF0849">
      <w:pPr>
        <w:pStyle w:val="Heading3"/>
      </w:pPr>
      <w:bookmarkStart w:id="400" w:name="_Toc76035484"/>
      <w:r w:rsidRPr="009E2401">
        <w:lastRenderedPageBreak/>
        <w:t>Paid expenses</w:t>
      </w:r>
      <w:bookmarkEnd w:id="400"/>
    </w:p>
    <w:p w14:paraId="45A7B269" w14:textId="649DF399" w:rsidR="00A753C1" w:rsidRPr="00A753C1" w:rsidRDefault="00E766E6">
      <w:r>
        <w:t>E</w:t>
      </w:r>
      <w:r w:rsidR="00A753C1" w:rsidRPr="00A753C1">
        <w:t>xpense</w:t>
      </w:r>
      <w:r w:rsidR="00A04B4D">
        <w:t>s</w:t>
      </w:r>
      <w:r w:rsidR="00A753C1" w:rsidRPr="00A753C1">
        <w:t xml:space="preserve"> in respect of </w:t>
      </w:r>
      <w:r>
        <w:t>something for which you have been</w:t>
      </w:r>
      <w:r w:rsidR="00A753C1" w:rsidRPr="00A753C1">
        <w:t xml:space="preserve">, or </w:t>
      </w:r>
      <w:r>
        <w:t>are</w:t>
      </w:r>
      <w:r w:rsidR="00A753C1" w:rsidRPr="00A753C1">
        <w:t xml:space="preserve"> entitled to be</w:t>
      </w:r>
      <w:r>
        <w:t>,</w:t>
      </w:r>
      <w:r w:rsidR="00A753C1" w:rsidRPr="00A753C1">
        <w:t xml:space="preserve"> paid</w:t>
      </w:r>
      <w:r w:rsidR="00D206C4">
        <w:t xml:space="preserve"> are </w:t>
      </w:r>
      <w:r w:rsidR="00026C32">
        <w:t>not eligible expenses</w:t>
      </w:r>
      <w:r w:rsidR="00A753C1" w:rsidRPr="00A753C1">
        <w:t>.</w:t>
      </w:r>
    </w:p>
    <w:p w14:paraId="02905826" w14:textId="4B49311D" w:rsidR="00A753C1" w:rsidRPr="009E2401" w:rsidRDefault="00E766E6" w:rsidP="00DF0849">
      <w:pPr>
        <w:pStyle w:val="Heading3"/>
      </w:pPr>
      <w:bookmarkStart w:id="401" w:name="_Toc76035485"/>
      <w:r w:rsidRPr="009E2401">
        <w:t>Government costs</w:t>
      </w:r>
      <w:bookmarkEnd w:id="401"/>
    </w:p>
    <w:p w14:paraId="6A110DCF" w14:textId="375DEBCC" w:rsidR="00A753C1" w:rsidRPr="00A753C1" w:rsidRDefault="00E766E6">
      <w:r>
        <w:t>P</w:t>
      </w:r>
      <w:r w:rsidR="00A753C1" w:rsidRPr="00A753C1">
        <w:t>ayment of a tax, levy or other contr</w:t>
      </w:r>
      <w:r>
        <w:t>ibution under an Australian law</w:t>
      </w:r>
      <w:r w:rsidR="00D206C4">
        <w:t xml:space="preserve"> are </w:t>
      </w:r>
      <w:r w:rsidR="00026C32">
        <w:t>not eligible expenses. This does not include the</w:t>
      </w:r>
      <w:r>
        <w:t xml:space="preserve"> </w:t>
      </w:r>
      <w:r w:rsidR="00A753C1" w:rsidRPr="00A753C1">
        <w:t xml:space="preserve">payment of a charge imposed by the </w:t>
      </w:r>
      <w:r w:rsidR="00A753C1" w:rsidRPr="00E766E6">
        <w:rPr>
          <w:i/>
        </w:rPr>
        <w:t>Passenger Movement Charge Act 1978</w:t>
      </w:r>
      <w:r w:rsidR="00A753C1" w:rsidRPr="00A753C1">
        <w:t>.</w:t>
      </w:r>
    </w:p>
    <w:p w14:paraId="10C66A45" w14:textId="714BFA13" w:rsidR="00A753C1" w:rsidRPr="009E2401" w:rsidRDefault="00A753C1" w:rsidP="00DF0849">
      <w:pPr>
        <w:pStyle w:val="Heading3"/>
      </w:pPr>
      <w:bookmarkStart w:id="402" w:name="_Sales-related_expenses"/>
      <w:bookmarkStart w:id="403" w:name="_Toc76035486"/>
      <w:bookmarkEnd w:id="402"/>
      <w:r w:rsidRPr="009E2401">
        <w:t>Sales-related expense</w:t>
      </w:r>
      <w:r w:rsidR="00E766E6" w:rsidRPr="009E2401">
        <w:t>s</w:t>
      </w:r>
      <w:bookmarkEnd w:id="403"/>
    </w:p>
    <w:p w14:paraId="2A63264B" w14:textId="6A07897A" w:rsidR="00A753C1" w:rsidRPr="00A753C1" w:rsidRDefault="00A04B4D">
      <w:r>
        <w:t>Any sort of remuneration or remuneration-like</w:t>
      </w:r>
      <w:r w:rsidR="00A753C1" w:rsidRPr="00A753C1">
        <w:t xml:space="preserve"> expense</w:t>
      </w:r>
      <w:r>
        <w:t>s</w:t>
      </w:r>
      <w:r w:rsidR="00E766E6">
        <w:t xml:space="preserve"> </w:t>
      </w:r>
      <w:r w:rsidR="00D206C4">
        <w:t xml:space="preserve">are </w:t>
      </w:r>
      <w:r w:rsidR="00026C32">
        <w:t xml:space="preserve">not eligible expenses </w:t>
      </w:r>
      <w:r w:rsidR="00D206C4">
        <w:t>if</w:t>
      </w:r>
      <w:r w:rsidR="00026C32">
        <w:t xml:space="preserve"> they are</w:t>
      </w:r>
      <w:r w:rsidR="00D206C4">
        <w:t xml:space="preserve"> </w:t>
      </w:r>
      <w:r>
        <w:t xml:space="preserve">made </w:t>
      </w:r>
      <w:r w:rsidRPr="00A753C1">
        <w:t>by reference to sales or other commercial transactions in r</w:t>
      </w:r>
      <w:r>
        <w:t xml:space="preserve">elation to the eligible product </w:t>
      </w:r>
      <w:r w:rsidR="00E766E6">
        <w:t>such as</w:t>
      </w:r>
      <w:r w:rsidR="004F17C3">
        <w:t xml:space="preserve"> salaries</w:t>
      </w:r>
      <w:r w:rsidR="00A753C1" w:rsidRPr="00A753C1">
        <w:t>, retainer</w:t>
      </w:r>
      <w:r w:rsidR="004F17C3">
        <w:t>s,</w:t>
      </w:r>
      <w:r w:rsidR="00A753C1" w:rsidRPr="00A753C1">
        <w:t xml:space="preserve"> fee</w:t>
      </w:r>
      <w:r w:rsidR="004F17C3">
        <w:t>s</w:t>
      </w:r>
      <w:r w:rsidR="00A753C1" w:rsidRPr="00A753C1">
        <w:t>,</w:t>
      </w:r>
      <w:r w:rsidR="004F17C3">
        <w:t xml:space="preserve"> </w:t>
      </w:r>
      <w:r w:rsidR="00A753C1" w:rsidRPr="00A753C1">
        <w:t>discount</w:t>
      </w:r>
      <w:r w:rsidR="004F17C3">
        <w:t xml:space="preserve">s, or </w:t>
      </w:r>
      <w:r w:rsidR="00A753C1" w:rsidRPr="00A753C1">
        <w:t>credit</w:t>
      </w:r>
      <w:r w:rsidR="004F17C3">
        <w:t>s.</w:t>
      </w:r>
    </w:p>
    <w:p w14:paraId="596F4231" w14:textId="77777777" w:rsidR="00A753C1" w:rsidRPr="009E2401" w:rsidRDefault="00A753C1" w:rsidP="00DF0849">
      <w:pPr>
        <w:pStyle w:val="Heading3"/>
      </w:pPr>
      <w:bookmarkStart w:id="404" w:name="_Remuneration_and_remuneration-like"/>
      <w:bookmarkStart w:id="405" w:name="_Toc76035487"/>
      <w:bookmarkEnd w:id="404"/>
      <w:r w:rsidRPr="009E2401">
        <w:t>Remuneration and remuneration-like expenses</w:t>
      </w:r>
      <w:bookmarkEnd w:id="405"/>
    </w:p>
    <w:p w14:paraId="0C09966A" w14:textId="627E7DA4" w:rsidR="00A753C1" w:rsidRPr="00A753C1" w:rsidRDefault="00E766E6">
      <w:r>
        <w:t>E</w:t>
      </w:r>
      <w:r w:rsidR="00A753C1" w:rsidRPr="00A753C1">
        <w:t>xpense</w:t>
      </w:r>
      <w:r>
        <w:t>s</w:t>
      </w:r>
      <w:r w:rsidR="00A753C1" w:rsidRPr="00A753C1">
        <w:t xml:space="preserve"> </w:t>
      </w:r>
      <w:r w:rsidR="00E35BDE">
        <w:t>that are a normal part of remuneration</w:t>
      </w:r>
      <w:r w:rsidR="00D206C4">
        <w:t xml:space="preserve"> are </w:t>
      </w:r>
      <w:r w:rsidR="00026C32">
        <w:t xml:space="preserve">not eligible expenses </w:t>
      </w:r>
      <w:r w:rsidR="0028274F">
        <w:t>for</w:t>
      </w:r>
      <w:r w:rsidR="00A753C1" w:rsidRPr="00A753C1">
        <w:t xml:space="preserve"> any of the following:</w:t>
      </w:r>
    </w:p>
    <w:p w14:paraId="66DC26F0" w14:textId="1171EA3F" w:rsidR="00A753C1" w:rsidRPr="00A753C1" w:rsidRDefault="00A753C1" w:rsidP="001D5889">
      <w:pPr>
        <w:pStyle w:val="Bullet1"/>
      </w:pPr>
      <w:r w:rsidRPr="00A753C1">
        <w:t xml:space="preserve">an individual who is ordinarily employed by the grantee or </w:t>
      </w:r>
      <w:r w:rsidR="00E766E6">
        <w:t>a related entity of the grantee</w:t>
      </w:r>
    </w:p>
    <w:p w14:paraId="26CEBB80" w14:textId="1D1ABF5A" w:rsidR="00A753C1" w:rsidRPr="00A753C1" w:rsidRDefault="00A753C1" w:rsidP="001D5889">
      <w:pPr>
        <w:pStyle w:val="Bullet1"/>
      </w:pPr>
      <w:r w:rsidRPr="00A753C1">
        <w:t>if the grantee is a co</w:t>
      </w:r>
      <w:r w:rsidR="00E766E6">
        <w:t>mpany</w:t>
      </w:r>
      <w:r w:rsidR="0028274F">
        <w:t xml:space="preserve"> – </w:t>
      </w:r>
      <w:r w:rsidR="00E766E6">
        <w:t>a director of the company</w:t>
      </w:r>
    </w:p>
    <w:p w14:paraId="63FBF012" w14:textId="129FFF37" w:rsidR="00A753C1" w:rsidRPr="00A753C1" w:rsidRDefault="00A753C1" w:rsidP="001D5889">
      <w:pPr>
        <w:pStyle w:val="Bullet1"/>
      </w:pPr>
      <w:r w:rsidRPr="00A753C1">
        <w:t xml:space="preserve">a director of a company that is </w:t>
      </w:r>
      <w:r w:rsidR="00E766E6">
        <w:t>a related entity of the grantee</w:t>
      </w:r>
    </w:p>
    <w:p w14:paraId="5335C2D2" w14:textId="0D82C3C2" w:rsidR="00A753C1" w:rsidRPr="00A753C1" w:rsidRDefault="00A753C1" w:rsidP="001D5889">
      <w:pPr>
        <w:pStyle w:val="Bullet1"/>
      </w:pPr>
      <w:r w:rsidRPr="00A753C1">
        <w:t>if the grantee is a partnership</w:t>
      </w:r>
      <w:r w:rsidR="0028274F">
        <w:t xml:space="preserve"> – </w:t>
      </w:r>
      <w:r w:rsidRPr="00A753C1">
        <w:t>a par</w:t>
      </w:r>
      <w:r w:rsidR="00E766E6">
        <w:t>tner in the partnership</w:t>
      </w:r>
    </w:p>
    <w:p w14:paraId="507FDBCA" w14:textId="0D216E46" w:rsidR="00A753C1" w:rsidRPr="00A753C1" w:rsidRDefault="00A753C1" w:rsidP="001D5889">
      <w:pPr>
        <w:pStyle w:val="Bullet1"/>
      </w:pPr>
      <w:r w:rsidRPr="00A753C1">
        <w:t>if the grantee is a trust</w:t>
      </w:r>
      <w:r w:rsidR="0028274F">
        <w:t xml:space="preserve"> – </w:t>
      </w:r>
      <w:r w:rsidRPr="00A753C1">
        <w:t>a trustee of the trust</w:t>
      </w:r>
      <w:r w:rsidR="00AC02AA">
        <w:t>.</w:t>
      </w:r>
    </w:p>
    <w:p w14:paraId="5CFBA2EE" w14:textId="37B5195C" w:rsidR="00A753C1" w:rsidRPr="00A753C1" w:rsidRDefault="00D206C4">
      <w:r>
        <w:t xml:space="preserve">This exclusion only applies to </w:t>
      </w:r>
      <w:r w:rsidR="00A753C1" w:rsidRPr="00A753C1">
        <w:t>the following</w:t>
      </w:r>
      <w:r w:rsidR="0028274F">
        <w:t xml:space="preserve"> expense categories </w:t>
      </w:r>
      <w:r>
        <w:t xml:space="preserve">described </w:t>
      </w:r>
      <w:r w:rsidR="000E7C62">
        <w:t xml:space="preserve">in 6.1 </w:t>
      </w:r>
      <w:r w:rsidR="0028274F">
        <w:t>above</w:t>
      </w:r>
      <w:r w:rsidR="00A753C1" w:rsidRPr="00A753C1">
        <w:t>:</w:t>
      </w:r>
    </w:p>
    <w:p w14:paraId="3CA67AA0" w14:textId="726EA6A9" w:rsidR="00A753C1" w:rsidRPr="00A753C1" w:rsidRDefault="0028274F" w:rsidP="001D5889">
      <w:pPr>
        <w:pStyle w:val="Bullet1"/>
      </w:pPr>
      <w:r>
        <w:t>short trips to foreign country</w:t>
      </w:r>
    </w:p>
    <w:p w14:paraId="59BB10C2" w14:textId="791C9D04" w:rsidR="00A753C1" w:rsidRPr="00A753C1" w:rsidRDefault="0028274F" w:rsidP="001D5889">
      <w:pPr>
        <w:pStyle w:val="Bullet1"/>
      </w:pPr>
      <w:r>
        <w:t>consultants</w:t>
      </w:r>
    </w:p>
    <w:p w14:paraId="787ECB00" w14:textId="115622B7" w:rsidR="00A753C1" w:rsidRPr="00A753C1" w:rsidRDefault="00697C1A" w:rsidP="001D5889">
      <w:pPr>
        <w:pStyle w:val="Bullet1"/>
      </w:pPr>
      <w:r>
        <w:t>short trips wit</w:t>
      </w:r>
      <w:r w:rsidR="0028274F">
        <w:t>hin Australia</w:t>
      </w:r>
    </w:p>
    <w:p w14:paraId="333EA7C0" w14:textId="3422EF98" w:rsidR="00A753C1" w:rsidRPr="00A753C1" w:rsidRDefault="00697C1A" w:rsidP="001D5889">
      <w:pPr>
        <w:pStyle w:val="Bullet1"/>
      </w:pPr>
      <w:r>
        <w:t>foreign buyer visits</w:t>
      </w:r>
    </w:p>
    <w:p w14:paraId="05B64832" w14:textId="666F45C9" w:rsidR="00A753C1" w:rsidRPr="00A753C1" w:rsidRDefault="00A753C1" w:rsidP="001D5889">
      <w:pPr>
        <w:pStyle w:val="Bullet1"/>
      </w:pPr>
      <w:r w:rsidRPr="00A753C1">
        <w:t>soliciting f</w:t>
      </w:r>
      <w:r w:rsidR="0028274F">
        <w:t>or business in</w:t>
      </w:r>
      <w:r w:rsidR="003211FA">
        <w:t xml:space="preserve"> a</w:t>
      </w:r>
      <w:r w:rsidR="0028274F">
        <w:t xml:space="preserve"> foreign country</w:t>
      </w:r>
    </w:p>
    <w:p w14:paraId="3CFC58AB" w14:textId="1559C2FE" w:rsidR="00A753C1" w:rsidRPr="00A753C1" w:rsidRDefault="00A753C1" w:rsidP="001D5889">
      <w:pPr>
        <w:pStyle w:val="Bullet1"/>
      </w:pPr>
      <w:r w:rsidRPr="00A753C1">
        <w:t>promot</w:t>
      </w:r>
      <w:r w:rsidR="00697C1A">
        <w:t>ional and advertising material</w:t>
      </w:r>
    </w:p>
    <w:p w14:paraId="37E25BEF" w14:textId="6D325529" w:rsidR="00A753C1" w:rsidRDefault="0028274F" w:rsidP="001D5889">
      <w:pPr>
        <w:pStyle w:val="Bullet1"/>
      </w:pPr>
      <w:r>
        <w:t>intellectual property rights</w:t>
      </w:r>
      <w:r w:rsidR="00A753C1" w:rsidRPr="00A753C1">
        <w:t>.</w:t>
      </w:r>
    </w:p>
    <w:p w14:paraId="3A5665C8" w14:textId="7EC109AD" w:rsidR="00985F5A" w:rsidRDefault="00985F5A">
      <w:r>
        <w:t>For clarity, this exclusion therefore does not apply to the following expense categories described in 6.1 above:</w:t>
      </w:r>
    </w:p>
    <w:p w14:paraId="4E9D2C6E" w14:textId="65EFB1DE" w:rsidR="00985F5A" w:rsidRDefault="00985F5A" w:rsidP="001D5889">
      <w:pPr>
        <w:pStyle w:val="Bullet1"/>
      </w:pPr>
      <w:r>
        <w:t xml:space="preserve">maintaining </w:t>
      </w:r>
      <w:r w:rsidR="003211FA">
        <w:t xml:space="preserve">a </w:t>
      </w:r>
      <w:r>
        <w:t>representative in</w:t>
      </w:r>
      <w:r w:rsidR="003211FA">
        <w:t xml:space="preserve"> a</w:t>
      </w:r>
      <w:r>
        <w:t xml:space="preserve"> foreign country</w:t>
      </w:r>
    </w:p>
    <w:p w14:paraId="40428829" w14:textId="1E429062" w:rsidR="00985F5A" w:rsidRDefault="00985F5A" w:rsidP="001D5889">
      <w:pPr>
        <w:pStyle w:val="Bullet1"/>
      </w:pPr>
      <w:r>
        <w:t>free samples</w:t>
      </w:r>
    </w:p>
    <w:p w14:paraId="74CE72C0" w14:textId="584F362B" w:rsidR="00985F5A" w:rsidRDefault="00985F5A" w:rsidP="001D5889">
      <w:pPr>
        <w:pStyle w:val="Bullet1"/>
      </w:pPr>
      <w:r>
        <w:t>training activities</w:t>
      </w:r>
    </w:p>
    <w:p w14:paraId="7119C04B" w14:textId="262A283D" w:rsidR="00D206C4" w:rsidRPr="00A753C1" w:rsidRDefault="00D206C4">
      <w:r>
        <w:t xml:space="preserve">Travel allowances, such as </w:t>
      </w:r>
      <w:r w:rsidRPr="00AC4B05">
        <w:rPr>
          <w:i/>
        </w:rPr>
        <w:t>per diems</w:t>
      </w:r>
      <w:r>
        <w:t xml:space="preserve"> and accommodation costs when travelling, are </w:t>
      </w:r>
      <w:r w:rsidRPr="00B908D5">
        <w:rPr>
          <w:b/>
        </w:rPr>
        <w:t>not</w:t>
      </w:r>
      <w:r>
        <w:t xml:space="preserve"> considered to be a normal part of remuneration. </w:t>
      </w:r>
      <w:r w:rsidR="00C81B81">
        <w:t>This means</w:t>
      </w:r>
      <w:r>
        <w:t xml:space="preserve">, travel </w:t>
      </w:r>
      <w:r w:rsidR="00C81B81">
        <w:t>allowances</w:t>
      </w:r>
      <w:r>
        <w:t xml:space="preserve"> are </w:t>
      </w:r>
      <w:r w:rsidR="00C81B81">
        <w:t>eligible</w:t>
      </w:r>
      <w:r>
        <w:t xml:space="preserve"> expenses for the expenses categories listed </w:t>
      </w:r>
      <w:r w:rsidR="00D62AD1">
        <w:t xml:space="preserve">in 6.1 </w:t>
      </w:r>
      <w:r>
        <w:t>above.</w:t>
      </w:r>
    </w:p>
    <w:p w14:paraId="146F092C" w14:textId="77777777" w:rsidR="00A753C1" w:rsidRPr="009E2401" w:rsidRDefault="00A753C1" w:rsidP="00DF0849">
      <w:pPr>
        <w:pStyle w:val="Heading3"/>
      </w:pPr>
      <w:bookmarkStart w:id="406" w:name="_Toc76035488"/>
      <w:r w:rsidRPr="009E2401">
        <w:lastRenderedPageBreak/>
        <w:t>Illegal activities</w:t>
      </w:r>
      <w:bookmarkEnd w:id="406"/>
    </w:p>
    <w:p w14:paraId="307498D2" w14:textId="5899F5AA" w:rsidR="00043D3D" w:rsidRDefault="00E35BDE">
      <w:r>
        <w:t>E</w:t>
      </w:r>
      <w:r w:rsidR="00A753C1" w:rsidRPr="00A753C1">
        <w:t>xpense</w:t>
      </w:r>
      <w:r>
        <w:t xml:space="preserve">s </w:t>
      </w:r>
      <w:r w:rsidR="00043D3D">
        <w:t xml:space="preserve">are </w:t>
      </w:r>
      <w:r w:rsidR="00026C32">
        <w:t xml:space="preserve">not eligible expenses </w:t>
      </w:r>
      <w:r w:rsidR="00043D3D">
        <w:t xml:space="preserve">where they relate to a thing done by you or your representative </w:t>
      </w:r>
      <w:r>
        <w:t xml:space="preserve">that </w:t>
      </w:r>
      <w:r w:rsidR="00043D3D">
        <w:t xml:space="preserve">is </w:t>
      </w:r>
      <w:r>
        <w:t xml:space="preserve">illegal in </w:t>
      </w:r>
      <w:r w:rsidR="00043D3D">
        <w:t xml:space="preserve">the country in which it is done. </w:t>
      </w:r>
    </w:p>
    <w:p w14:paraId="2EE5BF8E" w14:textId="21B136D5" w:rsidR="00A753C1" w:rsidRPr="00A753C1" w:rsidRDefault="00043D3D">
      <w:r>
        <w:t xml:space="preserve">Expenses are also </w:t>
      </w:r>
      <w:r w:rsidR="00D63628">
        <w:t>not eligible expenses</w:t>
      </w:r>
      <w:r>
        <w:t xml:space="preserve"> where they relate to </w:t>
      </w:r>
      <w:r w:rsidR="00D63628">
        <w:t>some</w:t>
      </w:r>
      <w:r>
        <w:t>thing you or your representative</w:t>
      </w:r>
      <w:r w:rsidR="00D63628">
        <w:t xml:space="preserve"> do</w:t>
      </w:r>
      <w:r>
        <w:t xml:space="preserve"> that </w:t>
      </w:r>
      <w:r w:rsidR="00E35BDE">
        <w:t xml:space="preserve">would be illegal if </w:t>
      </w:r>
      <w:r>
        <w:t xml:space="preserve">you had done </w:t>
      </w:r>
      <w:r w:rsidR="00D63628">
        <w:t>it</w:t>
      </w:r>
      <w:r>
        <w:t xml:space="preserve"> </w:t>
      </w:r>
      <w:r w:rsidR="00E35BDE">
        <w:t>in Australia.</w:t>
      </w:r>
    </w:p>
    <w:p w14:paraId="75A423C3" w14:textId="77777777" w:rsidR="00A753C1" w:rsidRPr="009E2401" w:rsidRDefault="00A753C1" w:rsidP="00DF0849">
      <w:pPr>
        <w:pStyle w:val="Heading3"/>
      </w:pPr>
      <w:bookmarkStart w:id="407" w:name="_Detrimental_impact"/>
      <w:bookmarkStart w:id="408" w:name="_Toc76035489"/>
      <w:bookmarkEnd w:id="407"/>
      <w:r w:rsidRPr="009E2401">
        <w:t>Detrimental impact</w:t>
      </w:r>
      <w:bookmarkEnd w:id="408"/>
    </w:p>
    <w:p w14:paraId="14F69FF1" w14:textId="5462A7F5" w:rsidR="0093311B" w:rsidRDefault="0093311B" w:rsidP="0093311B">
      <w:r>
        <w:t>Expenses are not eligible if Austrade thinks your expense or product might have a detrimental impact on Australia’s trade reputation.</w:t>
      </w:r>
    </w:p>
    <w:p w14:paraId="6C5CF32E" w14:textId="081E95BD" w:rsidR="004E4928" w:rsidRPr="00A753C1" w:rsidRDefault="00C56C5C" w:rsidP="00526B6C">
      <w:pPr>
        <w:rPr>
          <w:rFonts w:eastAsia="Calibri"/>
        </w:rPr>
      </w:pPr>
      <w:r>
        <w:rPr>
          <w:rFonts w:eastAsia="Calibri"/>
        </w:rPr>
        <w:t>This</w:t>
      </w:r>
      <w:r w:rsidR="00A753C1" w:rsidRPr="00A753C1">
        <w:rPr>
          <w:rFonts w:eastAsia="Calibri"/>
        </w:rPr>
        <w:t xml:space="preserve"> decision under this subsection is </w:t>
      </w:r>
      <w:hyperlink w:anchor="_Rights_of_review" w:history="1">
        <w:r w:rsidR="00A753C1" w:rsidRPr="002D6133">
          <w:rPr>
            <w:rStyle w:val="Hyperlink"/>
          </w:rPr>
          <w:t>reviewable</w:t>
        </w:r>
        <w:r w:rsidR="00A753C1" w:rsidRPr="00E566DF">
          <w:rPr>
            <w:rFonts w:eastAsia="Calibri"/>
          </w:rPr>
          <w:t xml:space="preserve"> </w:t>
        </w:r>
      </w:hyperlink>
      <w:r w:rsidR="00A753C1" w:rsidRPr="00A753C1">
        <w:rPr>
          <w:rFonts w:eastAsia="Calibri"/>
        </w:rPr>
        <w:t xml:space="preserve">(see </w:t>
      </w:r>
      <w:r w:rsidR="009C1194">
        <w:rPr>
          <w:rFonts w:eastAsia="Calibri"/>
        </w:rPr>
        <w:t>Rule</w:t>
      </w:r>
      <w:r w:rsidR="00A753C1" w:rsidRPr="00A753C1">
        <w:rPr>
          <w:rFonts w:eastAsia="Calibri"/>
        </w:rPr>
        <w:t xml:space="preserve"> 55</w:t>
      </w:r>
      <w:r>
        <w:rPr>
          <w:rFonts w:eastAsia="Calibri"/>
        </w:rPr>
        <w:t xml:space="preserve"> of the EMDG Rules and </w:t>
      </w:r>
      <w:r w:rsidR="009C1194">
        <w:rPr>
          <w:rFonts w:eastAsia="Calibri"/>
        </w:rPr>
        <w:t>S</w:t>
      </w:r>
      <w:r>
        <w:rPr>
          <w:rFonts w:eastAsia="Calibri"/>
        </w:rPr>
        <w:t>ection 97 of the EMDG Act</w:t>
      </w:r>
      <w:r w:rsidR="00A753C1" w:rsidRPr="00A753C1">
        <w:rPr>
          <w:rFonts w:eastAsia="Calibri"/>
        </w:rPr>
        <w:t>).</w:t>
      </w:r>
    </w:p>
    <w:p w14:paraId="7527280E" w14:textId="0CC2FB72" w:rsidR="000914BC" w:rsidRDefault="000914BC" w:rsidP="004E633F">
      <w:pPr>
        <w:pStyle w:val="Heading2"/>
      </w:pPr>
      <w:bookmarkStart w:id="409" w:name="_Toc414983554"/>
      <w:bookmarkStart w:id="410" w:name="_Toc414983971"/>
      <w:bookmarkStart w:id="411" w:name="_Toc414984731"/>
      <w:bookmarkStart w:id="412" w:name="_Toc414984825"/>
      <w:bookmarkStart w:id="413" w:name="_Toc414984929"/>
      <w:bookmarkStart w:id="414" w:name="_Toc414985033"/>
      <w:bookmarkStart w:id="415" w:name="_Toc414985136"/>
      <w:bookmarkStart w:id="416" w:name="_Toc414985238"/>
      <w:bookmarkStart w:id="417" w:name="_Toc76035490"/>
      <w:bookmarkStart w:id="418" w:name="_Toc70702176"/>
      <w:bookmarkStart w:id="419" w:name="_Toc421777601"/>
      <w:bookmarkEnd w:id="365"/>
      <w:bookmarkEnd w:id="395"/>
      <w:bookmarkEnd w:id="409"/>
      <w:bookmarkEnd w:id="410"/>
      <w:bookmarkEnd w:id="411"/>
      <w:bookmarkEnd w:id="412"/>
      <w:bookmarkEnd w:id="413"/>
      <w:bookmarkEnd w:id="414"/>
      <w:bookmarkEnd w:id="415"/>
      <w:bookmarkEnd w:id="416"/>
      <w:r>
        <w:t>Designated connection</w:t>
      </w:r>
      <w:bookmarkEnd w:id="417"/>
    </w:p>
    <w:p w14:paraId="7A388CC1" w14:textId="6B7343FF" w:rsidR="000914BC" w:rsidRDefault="000914BC" w:rsidP="001D5889">
      <w:pPr>
        <w:pStyle w:val="Bullet1"/>
        <w:numPr>
          <w:ilvl w:val="0"/>
          <w:numId w:val="0"/>
        </w:numPr>
      </w:pPr>
      <w:r>
        <w:t xml:space="preserve">As described above, you must have a </w:t>
      </w:r>
      <w:r w:rsidRPr="0037161A">
        <w:rPr>
          <w:b/>
        </w:rPr>
        <w:t>designated connection</w:t>
      </w:r>
      <w:r>
        <w:t xml:space="preserve"> to the eligible product for your promotional activity expenses to be eligible.</w:t>
      </w:r>
    </w:p>
    <w:p w14:paraId="667CC910" w14:textId="77777777" w:rsidR="000914BC" w:rsidRDefault="000914BC">
      <w:r>
        <w:t xml:space="preserve">For most grantees the </w:t>
      </w:r>
      <w:r w:rsidRPr="0079298C">
        <w:t>designated connection to a product will be that you own the product. Other types of designated connection r</w:t>
      </w:r>
      <w:r>
        <w:t>elationships differ depending on the type of product you are marketing, as explained below.</w:t>
      </w:r>
    </w:p>
    <w:p w14:paraId="5C3A5BE1" w14:textId="3055FEF4" w:rsidR="000914BC" w:rsidRPr="00E60174" w:rsidRDefault="000914BC" w:rsidP="00DF0849">
      <w:pPr>
        <w:pStyle w:val="Heading3"/>
      </w:pPr>
      <w:bookmarkStart w:id="420" w:name="_Toc76035491"/>
      <w:r w:rsidRPr="00E60174">
        <w:t>Goo</w:t>
      </w:r>
      <w:r w:rsidR="00FE7408" w:rsidRPr="00E60174">
        <w:t>d</w:t>
      </w:r>
      <w:r w:rsidRPr="00E60174">
        <w:t>s</w:t>
      </w:r>
      <w:bookmarkEnd w:id="420"/>
    </w:p>
    <w:p w14:paraId="45E3A440" w14:textId="77777777" w:rsidR="000914BC" w:rsidRDefault="000914BC">
      <w:pPr>
        <w:keepNext/>
      </w:pPr>
      <w:r>
        <w:t>You have</w:t>
      </w:r>
      <w:r w:rsidRPr="00FF7EA7">
        <w:t xml:space="preserve"> a designated connection to </w:t>
      </w:r>
      <w:r>
        <w:t xml:space="preserve">an </w:t>
      </w:r>
      <w:hyperlink w:anchor="_Substantially_Australian_origin:" w:history="1">
        <w:r w:rsidRPr="002D6133">
          <w:rPr>
            <w:rStyle w:val="Hyperlink"/>
          </w:rPr>
          <w:t>eligible good</w:t>
        </w:r>
      </w:hyperlink>
      <w:r>
        <w:t xml:space="preserve"> </w:t>
      </w:r>
      <w:r w:rsidRPr="00FF7EA7">
        <w:t>if</w:t>
      </w:r>
      <w:r>
        <w:t xml:space="preserve"> you or a related entity either</w:t>
      </w:r>
      <w:r w:rsidRPr="00FF7EA7">
        <w:t>:</w:t>
      </w:r>
    </w:p>
    <w:p w14:paraId="4920F91A" w14:textId="77777777" w:rsidR="000914BC" w:rsidRDefault="000914BC" w:rsidP="001D5889">
      <w:pPr>
        <w:pStyle w:val="Bullet1"/>
      </w:pPr>
      <w:r w:rsidRPr="00FF7EA7">
        <w:t>own the goods</w:t>
      </w:r>
    </w:p>
    <w:p w14:paraId="110129B9" w14:textId="77777777" w:rsidR="000914BC" w:rsidRDefault="000914BC" w:rsidP="001D5889">
      <w:pPr>
        <w:pStyle w:val="Bullet1"/>
      </w:pPr>
      <w:r w:rsidRPr="00FF7EA7">
        <w:t xml:space="preserve">own or hold an exclusive licence for one or more intellectual property rights </w:t>
      </w:r>
      <w:r>
        <w:t>relating</w:t>
      </w:r>
      <w:r w:rsidRPr="00FF7EA7">
        <w:t xml:space="preserve"> to the goods</w:t>
      </w:r>
      <w:r>
        <w:t>.</w:t>
      </w:r>
    </w:p>
    <w:p w14:paraId="74AA586C" w14:textId="77777777" w:rsidR="000914BC" w:rsidRPr="009E2401" w:rsidRDefault="000914BC" w:rsidP="00DF0849">
      <w:pPr>
        <w:pStyle w:val="Heading3"/>
      </w:pPr>
      <w:bookmarkStart w:id="421" w:name="_Toc76035492"/>
      <w:r w:rsidRPr="009E2401">
        <w:t>Services</w:t>
      </w:r>
      <w:bookmarkEnd w:id="421"/>
    </w:p>
    <w:p w14:paraId="460F2C9B" w14:textId="77777777" w:rsidR="000914BC" w:rsidRDefault="000914BC">
      <w:r>
        <w:t>You have</w:t>
      </w:r>
      <w:r w:rsidRPr="00FF7EA7">
        <w:t xml:space="preserve"> a designated connection to </w:t>
      </w:r>
      <w:r>
        <w:t xml:space="preserve">an </w:t>
      </w:r>
      <w:hyperlink w:anchor="_Substantially_Australian_origin:_1" w:history="1">
        <w:r w:rsidRPr="002D6133">
          <w:rPr>
            <w:rStyle w:val="Hyperlink"/>
          </w:rPr>
          <w:t>eligible service</w:t>
        </w:r>
      </w:hyperlink>
      <w:r>
        <w:t xml:space="preserve"> </w:t>
      </w:r>
      <w:r w:rsidRPr="00FF7EA7">
        <w:t>if</w:t>
      </w:r>
      <w:r>
        <w:t xml:space="preserve"> you supply</w:t>
      </w:r>
      <w:r w:rsidRPr="00FF7EA7">
        <w:t xml:space="preserve"> the services</w:t>
      </w:r>
      <w:r>
        <w:t>.</w:t>
      </w:r>
    </w:p>
    <w:p w14:paraId="4F2F1C6F" w14:textId="77777777" w:rsidR="000914BC" w:rsidRPr="009E2401" w:rsidRDefault="000914BC" w:rsidP="00DF0849">
      <w:pPr>
        <w:pStyle w:val="Heading3"/>
      </w:pPr>
      <w:bookmarkStart w:id="422" w:name="_Toc76035493"/>
      <w:r w:rsidRPr="009E2401">
        <w:t>Events</w:t>
      </w:r>
      <w:bookmarkEnd w:id="422"/>
    </w:p>
    <w:p w14:paraId="5D62BE44" w14:textId="77777777" w:rsidR="000914BC" w:rsidRDefault="000914BC">
      <w:r>
        <w:t>You have</w:t>
      </w:r>
      <w:r w:rsidRPr="00FF7EA7">
        <w:t xml:space="preserve"> a designated connection to an </w:t>
      </w:r>
      <w:hyperlink w:anchor="_Substantially_Australian_origin:_2" w:history="1">
        <w:r w:rsidRPr="002D6133">
          <w:rPr>
            <w:rStyle w:val="Hyperlink"/>
          </w:rPr>
          <w:t>eligible event</w:t>
        </w:r>
      </w:hyperlink>
      <w:r>
        <w:t xml:space="preserve"> </w:t>
      </w:r>
      <w:r w:rsidRPr="00FF7EA7">
        <w:t>if</w:t>
      </w:r>
      <w:r>
        <w:t xml:space="preserve"> you either:</w:t>
      </w:r>
    </w:p>
    <w:p w14:paraId="302A1EC8" w14:textId="77777777" w:rsidR="000914BC" w:rsidRDefault="000914BC" w:rsidP="001D5889">
      <w:pPr>
        <w:pStyle w:val="Bullet1"/>
      </w:pPr>
      <w:r>
        <w:t>p</w:t>
      </w:r>
      <w:r w:rsidRPr="00FF7EA7">
        <w:t>rovide the event</w:t>
      </w:r>
    </w:p>
    <w:p w14:paraId="5AEB9D98" w14:textId="77777777" w:rsidR="000914BC" w:rsidRDefault="000914BC" w:rsidP="001D5889">
      <w:pPr>
        <w:pStyle w:val="Bullet1"/>
      </w:pPr>
      <w:r>
        <w:t>are</w:t>
      </w:r>
      <w:r w:rsidRPr="00FF7EA7">
        <w:t xml:space="preserve"> the promoter of the event under a written arrangement with the person providing the event</w:t>
      </w:r>
      <w:r>
        <w:t>.</w:t>
      </w:r>
    </w:p>
    <w:p w14:paraId="1C09C03D" w14:textId="77777777" w:rsidR="000914BC" w:rsidRPr="009E2401" w:rsidRDefault="000914BC" w:rsidP="00DF0849">
      <w:pPr>
        <w:pStyle w:val="Heading3"/>
      </w:pPr>
      <w:bookmarkStart w:id="423" w:name="_Toc76035494"/>
      <w:r w:rsidRPr="009E2401">
        <w:t>Intellectual property and know</w:t>
      </w:r>
      <w:r w:rsidRPr="009E2401">
        <w:noBreakHyphen/>
        <w:t>how</w:t>
      </w:r>
      <w:bookmarkEnd w:id="423"/>
    </w:p>
    <w:p w14:paraId="3D20ACD7" w14:textId="77777777" w:rsidR="000914BC" w:rsidRPr="00E41C12" w:rsidRDefault="000914BC" w:rsidP="00E41C12">
      <w:r w:rsidRPr="00E41C12">
        <w:t xml:space="preserve">You have a designated connection to an </w:t>
      </w:r>
      <w:hyperlink w:anchor="_Substantially_Australian_origin:_3" w:history="1">
        <w:r w:rsidRPr="00E41C12">
          <w:rPr>
            <w:rStyle w:val="Hyperlink"/>
          </w:rPr>
          <w:t>eligible intellectual property or know</w:t>
        </w:r>
        <w:r w:rsidRPr="00E41C12">
          <w:rPr>
            <w:rStyle w:val="Hyperlink"/>
          </w:rPr>
          <w:noBreakHyphen/>
          <w:t xml:space="preserve">how </w:t>
        </w:r>
      </w:hyperlink>
      <w:r w:rsidRPr="00E41C12">
        <w:t>product if you either:</w:t>
      </w:r>
    </w:p>
    <w:p w14:paraId="2993954A" w14:textId="77777777" w:rsidR="000914BC" w:rsidRPr="00FF7EA7" w:rsidRDefault="000914BC" w:rsidP="001D5889">
      <w:pPr>
        <w:pStyle w:val="Bullet1"/>
      </w:pPr>
      <w:r>
        <w:t>own</w:t>
      </w:r>
      <w:r w:rsidRPr="00FF7EA7">
        <w:t xml:space="preserve"> the in</w:t>
      </w:r>
      <w:r>
        <w:t>tellectual property or know-how</w:t>
      </w:r>
    </w:p>
    <w:p w14:paraId="1DD301EA" w14:textId="77777777" w:rsidR="000914BC" w:rsidRPr="00FF7EA7" w:rsidRDefault="000914BC" w:rsidP="001D5889">
      <w:pPr>
        <w:pStyle w:val="Bullet1"/>
      </w:pPr>
      <w:r>
        <w:t xml:space="preserve">are </w:t>
      </w:r>
      <w:r w:rsidRPr="00FF7EA7">
        <w:t>licensed to promote the intellectual property or know-how by its owner</w:t>
      </w:r>
      <w:r>
        <w:t>.</w:t>
      </w:r>
    </w:p>
    <w:p w14:paraId="42FD332B" w14:textId="77777777" w:rsidR="000914BC" w:rsidRPr="009E2401" w:rsidRDefault="000914BC" w:rsidP="00DF0849">
      <w:pPr>
        <w:pStyle w:val="Heading3"/>
      </w:pPr>
      <w:bookmarkStart w:id="424" w:name="_Toc76035495"/>
      <w:r w:rsidRPr="009E2401">
        <w:lastRenderedPageBreak/>
        <w:t>Software</w:t>
      </w:r>
      <w:bookmarkEnd w:id="424"/>
    </w:p>
    <w:p w14:paraId="06A0C534" w14:textId="77777777" w:rsidR="000914BC" w:rsidRDefault="000914BC">
      <w:r>
        <w:t>You have</w:t>
      </w:r>
      <w:r w:rsidRPr="00FF7EA7">
        <w:t xml:space="preserve"> a designated connection to an </w:t>
      </w:r>
      <w:hyperlink w:anchor="_Substantially_Australian_origin:_4" w:history="1">
        <w:r w:rsidRPr="00411DF6">
          <w:rPr>
            <w:rStyle w:val="Hyperlink"/>
          </w:rPr>
          <w:t>eligible software</w:t>
        </w:r>
      </w:hyperlink>
      <w:r>
        <w:t xml:space="preserve"> product</w:t>
      </w:r>
      <w:r w:rsidRPr="00FF7EA7">
        <w:t xml:space="preserve"> if</w:t>
      </w:r>
      <w:r>
        <w:t xml:space="preserve"> you own,</w:t>
      </w:r>
      <w:r w:rsidRPr="00FF7EA7">
        <w:t xml:space="preserve"> or hold an exclusive</w:t>
      </w:r>
      <w:r>
        <w:t xml:space="preserve"> licence</w:t>
      </w:r>
      <w:r w:rsidRPr="00FF7EA7">
        <w:t xml:space="preserve"> to use, copyright in the software or that part of the software that is in th</w:t>
      </w:r>
      <w:r>
        <w:t>e form of intellectual property.</w:t>
      </w:r>
    </w:p>
    <w:p w14:paraId="60BA016E" w14:textId="77777777" w:rsidR="000914BC" w:rsidRPr="00FF7EA7" w:rsidRDefault="000914BC">
      <w:r>
        <w:t>If the software is also in the form of either goods, services, intellectual property or know</w:t>
      </w:r>
      <w:r>
        <w:noBreakHyphen/>
        <w:t>how, then you must also satisfy the designated connection requirements for that eligible product type above.</w:t>
      </w:r>
    </w:p>
    <w:p w14:paraId="5AD5B2E0" w14:textId="77777777" w:rsidR="000914BC" w:rsidRPr="009E2401" w:rsidRDefault="000914BC" w:rsidP="00DF0849">
      <w:pPr>
        <w:pStyle w:val="Heading3"/>
      </w:pPr>
      <w:bookmarkStart w:id="425" w:name="_Toc76035496"/>
      <w:r w:rsidRPr="009E2401">
        <w:t>Representative bodies</w:t>
      </w:r>
      <w:bookmarkEnd w:id="425"/>
    </w:p>
    <w:p w14:paraId="533C1404" w14:textId="33CA4E38" w:rsidR="00DF0849" w:rsidRDefault="000914BC" w:rsidP="000914BC">
      <w:r>
        <w:t>If you are</w:t>
      </w:r>
      <w:r w:rsidRPr="00FF7EA7">
        <w:t xml:space="preserve"> a </w:t>
      </w:r>
      <w:hyperlink w:anchor="_Representative_bodies" w:history="1">
        <w:r w:rsidRPr="00411DF6">
          <w:rPr>
            <w:rStyle w:val="Hyperlink"/>
          </w:rPr>
          <w:t>representative body</w:t>
        </w:r>
      </w:hyperlink>
      <w:r>
        <w:t>,</w:t>
      </w:r>
      <w:r w:rsidRPr="00FF7EA7">
        <w:t xml:space="preserve"> and members of </w:t>
      </w:r>
      <w:r>
        <w:t xml:space="preserve">the </w:t>
      </w:r>
      <w:r w:rsidRPr="00FF7EA7">
        <w:t xml:space="preserve">group </w:t>
      </w:r>
      <w:r>
        <w:t xml:space="preserve">you represent </w:t>
      </w:r>
      <w:r w:rsidRPr="00FF7EA7">
        <w:t xml:space="preserve">have a designated connection to </w:t>
      </w:r>
      <w:r>
        <w:t>one of the above</w:t>
      </w:r>
      <w:r w:rsidRPr="00FF7EA7">
        <w:t xml:space="preserve"> </w:t>
      </w:r>
      <w:r>
        <w:t>eligible product types, then you also have a designated connection to the same product type</w:t>
      </w:r>
      <w:r w:rsidRPr="00FF7EA7">
        <w:t>.</w:t>
      </w:r>
    </w:p>
    <w:p w14:paraId="732779E1" w14:textId="77777777" w:rsidR="00DF0849" w:rsidRDefault="00DF0849">
      <w:pPr>
        <w:suppressAutoHyphens w:val="0"/>
        <w:spacing w:before="0" w:after="0" w:line="240" w:lineRule="auto"/>
        <w:rPr>
          <w:sz w:val="22"/>
        </w:rPr>
      </w:pPr>
      <w:r>
        <w:br w:type="page"/>
      </w:r>
    </w:p>
    <w:p w14:paraId="59E9BBD1" w14:textId="7730A89E" w:rsidR="009143F9" w:rsidRPr="0054488B" w:rsidRDefault="008B46E1" w:rsidP="000176F7">
      <w:pPr>
        <w:pStyle w:val="Heading1"/>
      </w:pPr>
      <w:bookmarkStart w:id="426" w:name="_Toc76035497"/>
      <w:r w:rsidRPr="0054488B">
        <w:lastRenderedPageBreak/>
        <w:t>How to apply</w:t>
      </w:r>
      <w:bookmarkEnd w:id="418"/>
      <w:bookmarkEnd w:id="426"/>
    </w:p>
    <w:p w14:paraId="01E830DC" w14:textId="022518E8" w:rsidR="00FD047E" w:rsidRDefault="008B46E1" w:rsidP="002F44D0">
      <w:bookmarkStart w:id="427" w:name="_Toc421777613"/>
      <w:bookmarkStart w:id="428" w:name="_Ref421787098"/>
      <w:bookmarkStart w:id="429" w:name="_Ref422127559"/>
      <w:bookmarkStart w:id="430" w:name="_Ref422128505"/>
      <w:r w:rsidRPr="00616A89">
        <w:t xml:space="preserve">Before applying, you </w:t>
      </w:r>
      <w:r w:rsidR="008600F0">
        <w:t>should</w:t>
      </w:r>
      <w:r w:rsidR="008600F0" w:rsidRPr="00616A89">
        <w:t xml:space="preserve"> </w:t>
      </w:r>
      <w:r w:rsidRPr="00616A89">
        <w:t xml:space="preserve">read </w:t>
      </w:r>
      <w:r w:rsidR="00734DBE">
        <w:t>and understand these guidelines.</w:t>
      </w:r>
      <w:r w:rsidR="00325C0B">
        <w:t xml:space="preserve"> It is also advisable you read and understand the </w:t>
      </w:r>
      <w:hyperlink w:anchor="EMDG_Legislation" w:history="1">
        <w:r w:rsidR="00325C0B" w:rsidRPr="00411DF6">
          <w:rPr>
            <w:rStyle w:val="Hyperlink"/>
          </w:rPr>
          <w:t>EMDG Rules and the EMDG Act</w:t>
        </w:r>
      </w:hyperlink>
      <w:r w:rsidR="00325C0B">
        <w:t>.</w:t>
      </w:r>
      <w:r w:rsidR="00734DBE">
        <w:t xml:space="preserve"> It will also </w:t>
      </w:r>
      <w:r w:rsidR="008600F0">
        <w:t xml:space="preserve">help </w:t>
      </w:r>
      <w:r w:rsidR="00734DBE">
        <w:t>you if you read</w:t>
      </w:r>
      <w:r w:rsidRPr="00616A89">
        <w:t xml:space="preserve"> the sample application form and the sample grant agreement.</w:t>
      </w:r>
    </w:p>
    <w:p w14:paraId="7C22402C" w14:textId="55B8E5A3" w:rsidR="008B46E1" w:rsidRPr="00616A89" w:rsidRDefault="008B46E1" w:rsidP="002F44D0">
      <w:r w:rsidRPr="00616A89">
        <w:t xml:space="preserve">These documents may be found </w:t>
      </w:r>
      <w:r w:rsidR="00F10A2E">
        <w:t xml:space="preserve">on the </w:t>
      </w:r>
      <w:hyperlink r:id="rId27" w:history="1">
        <w:r w:rsidR="00F10A2E" w:rsidRPr="00411DF6">
          <w:rPr>
            <w:rStyle w:val="Hyperlink"/>
          </w:rPr>
          <w:t>Austrade website</w:t>
        </w:r>
      </w:hyperlink>
      <w:r w:rsidR="00DF2114">
        <w:t>. Any alterations and addenda</w:t>
      </w:r>
      <w:r w:rsidR="00DF2114" w:rsidRPr="00122BE1">
        <w:rPr>
          <w:rStyle w:val="FootnoteReference"/>
        </w:rPr>
        <w:footnoteReference w:id="3"/>
      </w:r>
      <w:r w:rsidR="00DF2114">
        <w:t xml:space="preserve"> will be published </w:t>
      </w:r>
      <w:r w:rsidR="00F10A2E">
        <w:t>on the same sites.</w:t>
      </w:r>
      <w:r w:rsidR="00DF2114">
        <w:t xml:space="preserve"> </w:t>
      </w:r>
      <w:r w:rsidR="00734DBE">
        <w:t>If you register</w:t>
      </w:r>
      <w:r w:rsidR="00D93C69">
        <w:t xml:space="preserve"> </w:t>
      </w:r>
      <w:r w:rsidR="00F10A2E">
        <w:t>for updates,</w:t>
      </w:r>
      <w:r w:rsidR="00FD047E">
        <w:t xml:space="preserve"> you will be automatically notified of an</w:t>
      </w:r>
      <w:r w:rsidR="00F10A2E">
        <w:t>y changes</w:t>
      </w:r>
      <w:r w:rsidRPr="00616A89">
        <w:t>.</w:t>
      </w:r>
    </w:p>
    <w:p w14:paraId="4904E54D" w14:textId="77777777" w:rsidR="008B46E1" w:rsidRPr="00FD047E" w:rsidRDefault="008B46E1" w:rsidP="006F2C2C">
      <w:pPr>
        <w:keepNext/>
      </w:pPr>
      <w:r w:rsidRPr="00FD047E">
        <w:t>To apply you must</w:t>
      </w:r>
      <w:r w:rsidR="009565DB" w:rsidRPr="00FD047E">
        <w:t>:</w:t>
      </w:r>
    </w:p>
    <w:p w14:paraId="5BDD84A0" w14:textId="2D3EFB9C" w:rsidR="008B46E1" w:rsidRPr="00FD047E" w:rsidRDefault="008B46E1" w:rsidP="001D5889">
      <w:pPr>
        <w:pStyle w:val="Bullet1"/>
      </w:pPr>
      <w:r w:rsidRPr="00FD047E">
        <w:t>complete the online grant</w:t>
      </w:r>
      <w:r w:rsidR="00F10A2E">
        <w:t xml:space="preserve"> application form via the link </w:t>
      </w:r>
      <w:r w:rsidR="004F43EC">
        <w:t xml:space="preserve">fond </w:t>
      </w:r>
      <w:r w:rsidR="00F10A2E">
        <w:t xml:space="preserve">on the </w:t>
      </w:r>
      <w:r w:rsidR="004F43EC">
        <w:t xml:space="preserve">Austrade </w:t>
      </w:r>
      <w:r w:rsidR="00F10A2E">
        <w:t>website</w:t>
      </w:r>
    </w:p>
    <w:p w14:paraId="5C35DD2B" w14:textId="77777777" w:rsidR="008B46E1" w:rsidRPr="00FD047E" w:rsidRDefault="008B46E1" w:rsidP="001D5889">
      <w:pPr>
        <w:pStyle w:val="Bullet1"/>
      </w:pPr>
      <w:r w:rsidRPr="00FD047E">
        <w:t>provide all the information requested</w:t>
      </w:r>
    </w:p>
    <w:p w14:paraId="19729BCE" w14:textId="3AAABD0A" w:rsidR="008B46E1" w:rsidRPr="00FD047E" w:rsidRDefault="00F10A2E" w:rsidP="001D5889">
      <w:pPr>
        <w:pStyle w:val="Bullet1"/>
      </w:pPr>
      <w:r>
        <w:t xml:space="preserve">address and </w:t>
      </w:r>
      <w:r w:rsidR="00FD047E" w:rsidRPr="00FD047E">
        <w:t>meet</w:t>
      </w:r>
      <w:r w:rsidR="004260AB" w:rsidRPr="00FD047E">
        <w:t xml:space="preserve"> all </w:t>
      </w:r>
      <w:hyperlink w:anchor="_Eligibility_criteria" w:history="1">
        <w:r w:rsidR="004260AB" w:rsidRPr="00411DF6">
          <w:rPr>
            <w:rStyle w:val="Hyperlink"/>
          </w:rPr>
          <w:t>eligibility criteria</w:t>
        </w:r>
      </w:hyperlink>
    </w:p>
    <w:p w14:paraId="5CCFF7DD" w14:textId="289BD047" w:rsidR="008B46E1" w:rsidRPr="00FD047E" w:rsidRDefault="008B46E1" w:rsidP="001D5889">
      <w:pPr>
        <w:pStyle w:val="Bullet1"/>
      </w:pPr>
      <w:r w:rsidRPr="00FD047E">
        <w:t xml:space="preserve">include all </w:t>
      </w:r>
      <w:hyperlink w:anchor="_Preparing_information_for" w:history="1">
        <w:r w:rsidRPr="00411DF6">
          <w:rPr>
            <w:rStyle w:val="Hyperlink"/>
          </w:rPr>
          <w:t>necessary attachments</w:t>
        </w:r>
      </w:hyperlink>
    </w:p>
    <w:p w14:paraId="01DF05C8" w14:textId="2FA74A50" w:rsidR="008B46E1" w:rsidRPr="00FD047E" w:rsidRDefault="002F44D0" w:rsidP="001D5889">
      <w:pPr>
        <w:pStyle w:val="Bullet1"/>
      </w:pPr>
      <w:r w:rsidRPr="002F44D0">
        <w:t>submit your online application by the clos</w:t>
      </w:r>
      <w:r w:rsidR="00BE3CC5">
        <w:t>ing</w:t>
      </w:r>
      <w:r w:rsidRPr="002F44D0">
        <w:t xml:space="preserve"> date on the</w:t>
      </w:r>
      <w:r>
        <w:t xml:space="preserve"> cover page of these Guidelines</w:t>
      </w:r>
      <w:r w:rsidR="008B46E1" w:rsidRPr="00FD047E">
        <w:t>.</w:t>
      </w:r>
    </w:p>
    <w:p w14:paraId="63ED6F32" w14:textId="1CB719E8" w:rsidR="00CE3597" w:rsidRDefault="00CE3597" w:rsidP="002F44D0">
      <w:r w:rsidRPr="00CE3597">
        <w:t xml:space="preserve">You are responsible for ensuring your application is complete and accurate. Giving false or misleading information </w:t>
      </w:r>
      <w:r w:rsidR="00093420">
        <w:t xml:space="preserve">in an application for funding </w:t>
      </w:r>
      <w:r w:rsidRPr="00CE3597">
        <w:t xml:space="preserve">is a serious offence under the </w:t>
      </w:r>
      <w:hyperlink r:id="rId28" w:history="1">
        <w:r w:rsidR="00214A94" w:rsidRPr="00411DF6">
          <w:rPr>
            <w:rStyle w:val="Hyperlink"/>
            <w:i/>
            <w:iCs/>
          </w:rPr>
          <w:t xml:space="preserve">Criminal Code </w:t>
        </w:r>
        <w:r w:rsidR="00F714A1" w:rsidRPr="00411DF6">
          <w:rPr>
            <w:rStyle w:val="Hyperlink"/>
            <w:i/>
            <w:iCs/>
          </w:rPr>
          <w:t xml:space="preserve">Act </w:t>
        </w:r>
        <w:r w:rsidR="00214A94" w:rsidRPr="00411DF6">
          <w:rPr>
            <w:rStyle w:val="Hyperlink"/>
            <w:i/>
            <w:iCs/>
          </w:rPr>
          <w:t>1995</w:t>
        </w:r>
      </w:hyperlink>
      <w:r w:rsidR="00BE3CC5">
        <w:t>. W</w:t>
      </w:r>
      <w:r w:rsidRPr="00CE3597">
        <w:t>e will investigate any false or misleading information and may exclude your application from further consideration.</w:t>
      </w:r>
    </w:p>
    <w:p w14:paraId="2B32B679" w14:textId="5EB0D543" w:rsidR="002F44D0" w:rsidRDefault="002F44D0" w:rsidP="002F44D0">
      <w:r w:rsidRPr="002F44D0">
        <w:t xml:space="preserve">If you find an error in your application after submitting it, you should send an email immediately to </w:t>
      </w:r>
      <w:hyperlink r:id="rId29" w:history="1">
        <w:r w:rsidRPr="00411DF6">
          <w:rPr>
            <w:rStyle w:val="Hyperlink"/>
          </w:rPr>
          <w:t>EMDG.help@austrade.gov.au</w:t>
        </w:r>
      </w:hyperlink>
      <w:r w:rsidRPr="00FF2B81">
        <w:t xml:space="preserve">. </w:t>
      </w:r>
      <w:r w:rsidR="005C3546" w:rsidRPr="00526F3F">
        <w:t>If additional information is provided</w:t>
      </w:r>
      <w:r w:rsidRPr="00526F3F">
        <w:t xml:space="preserve"> after the closing time</w:t>
      </w:r>
      <w:r w:rsidR="005C3546" w:rsidRPr="00526F3F">
        <w:t xml:space="preserve"> it may affect how we assess your application</w:t>
      </w:r>
      <w:r w:rsidRPr="00FF2B81">
        <w:t>.</w:t>
      </w:r>
    </w:p>
    <w:p w14:paraId="0649E2FC" w14:textId="64393E37" w:rsidR="00DA2B30" w:rsidRDefault="008B46E1" w:rsidP="002F44D0">
      <w:r w:rsidRPr="00616A89">
        <w:t>If we find an error or information that is missing, we may ask for clarification or additional information from you that will not change the nature of your application.</w:t>
      </w:r>
    </w:p>
    <w:p w14:paraId="2C996FD9" w14:textId="28CDE78C" w:rsidR="008B46E1" w:rsidRPr="00616A89" w:rsidRDefault="00325C0B" w:rsidP="002F44D0">
      <w:r>
        <w:t xml:space="preserve">When we request </w:t>
      </w:r>
      <w:r w:rsidR="00DA2B30">
        <w:t xml:space="preserve">further </w:t>
      </w:r>
      <w:r>
        <w:t>information</w:t>
      </w:r>
      <w:r w:rsidR="00DA2B30">
        <w:t xml:space="preserve"> from you</w:t>
      </w:r>
      <w:r w:rsidR="006C0812">
        <w:t>,</w:t>
      </w:r>
      <w:r>
        <w:t xml:space="preserve"> we will specify the date by which you must provide the information. If you do not provide the information by that date</w:t>
      </w:r>
      <w:r w:rsidR="006C0812">
        <w:t>,</w:t>
      </w:r>
      <w:r>
        <w:t xml:space="preserve"> we may not consider your application any further (see </w:t>
      </w:r>
      <w:hyperlink w:anchor="EMDG_Legislation" w:history="1">
        <w:r w:rsidRPr="00411DF6">
          <w:rPr>
            <w:rStyle w:val="Hyperlink"/>
          </w:rPr>
          <w:t>EMDG Act</w:t>
        </w:r>
      </w:hyperlink>
      <w:r>
        <w:t xml:space="preserve"> section 101). If you need extra time to gather the requested </w:t>
      </w:r>
      <w:r w:rsidR="00FE7408">
        <w:t>information,</w:t>
      </w:r>
      <w:r>
        <w:t xml:space="preserve"> please contact us as soon as possible.</w:t>
      </w:r>
    </w:p>
    <w:p w14:paraId="1564A742" w14:textId="77777777" w:rsidR="008B46E1" w:rsidRPr="00616A89" w:rsidRDefault="008B46E1" w:rsidP="002F44D0">
      <w:r w:rsidRPr="00616A89">
        <w:t xml:space="preserve">You should keep a copy of your application and any supporting documents. </w:t>
      </w:r>
    </w:p>
    <w:p w14:paraId="51715722" w14:textId="4ACBAB18" w:rsidR="008B46E1" w:rsidRPr="00616A89" w:rsidRDefault="008B46E1" w:rsidP="002F44D0">
      <w:r w:rsidRPr="00616A89">
        <w:t xml:space="preserve">We will acknowledge that we have received your application </w:t>
      </w:r>
      <w:r w:rsidR="002F44D0">
        <w:t>by email</w:t>
      </w:r>
      <w:r w:rsidRPr="00616A89">
        <w:t>.</w:t>
      </w:r>
    </w:p>
    <w:p w14:paraId="302257DC" w14:textId="77777777" w:rsidR="002F44D0" w:rsidRDefault="002F44D0" w:rsidP="00EC5D3A">
      <w:pPr>
        <w:keepNext/>
      </w:pPr>
      <w:r w:rsidRPr="002F44D0">
        <w:t>If you need more information about the application process or if you are unable to submit an application online contact us</w:t>
      </w:r>
      <w:r>
        <w:t>:</w:t>
      </w:r>
    </w:p>
    <w:p w14:paraId="1417DD7D" w14:textId="2F81FAA8" w:rsidR="00734DBE" w:rsidRDefault="005F4013" w:rsidP="00F2496C">
      <w:pPr>
        <w:tabs>
          <w:tab w:val="left" w:pos="1134"/>
        </w:tabs>
        <w:ind w:left="284"/>
      </w:pPr>
      <w:r>
        <w:t>Phone:</w:t>
      </w:r>
      <w:r>
        <w:tab/>
      </w:r>
      <w:r w:rsidR="002F44D0" w:rsidRPr="002F44D0">
        <w:t>13</w:t>
      </w:r>
      <w:r w:rsidR="002F44D0">
        <w:t> </w:t>
      </w:r>
      <w:r w:rsidR="002F44D0" w:rsidRPr="002F44D0">
        <w:t>28</w:t>
      </w:r>
      <w:r w:rsidR="002F44D0">
        <w:t> </w:t>
      </w:r>
      <w:r w:rsidR="002F44D0" w:rsidRPr="002F44D0">
        <w:t>78</w:t>
      </w:r>
      <w:r w:rsidR="002F44D0">
        <w:br/>
        <w:t>E</w:t>
      </w:r>
      <w:r w:rsidR="002F44D0" w:rsidRPr="002F44D0">
        <w:t>mail</w:t>
      </w:r>
      <w:r w:rsidR="002F44D0">
        <w:t xml:space="preserve">: </w:t>
      </w:r>
      <w:r>
        <w:tab/>
      </w:r>
      <w:hyperlink r:id="rId30" w:history="1">
        <w:r w:rsidR="00A46DA8" w:rsidRPr="00411DF6">
          <w:rPr>
            <w:rStyle w:val="Hyperlink"/>
          </w:rPr>
          <w:t>EMDG.help@austrade.gov.au</w:t>
        </w:r>
      </w:hyperlink>
    </w:p>
    <w:p w14:paraId="6A0C7787" w14:textId="4191B001" w:rsidR="00734DBE" w:rsidRDefault="00734DBE" w:rsidP="004E633F">
      <w:pPr>
        <w:pStyle w:val="Heading2"/>
      </w:pPr>
      <w:bookmarkStart w:id="431" w:name="_Toc76035498"/>
      <w:bookmarkStart w:id="432" w:name="_Toc70702177"/>
      <w:r>
        <w:lastRenderedPageBreak/>
        <w:t>Can someone help me apply</w:t>
      </w:r>
      <w:r w:rsidR="00990FDE">
        <w:t xml:space="preserve"> and make milestone report</w:t>
      </w:r>
      <w:r w:rsidR="00425AD7">
        <w:t>s</w:t>
      </w:r>
      <w:r>
        <w:t>?</w:t>
      </w:r>
      <w:bookmarkEnd w:id="431"/>
    </w:p>
    <w:p w14:paraId="10777BC9" w14:textId="0CD631B2" w:rsidR="00FF002C" w:rsidRDefault="00734DBE" w:rsidP="00D278E0">
      <w:pPr>
        <w:keepLines w:val="0"/>
      </w:pPr>
      <w:r>
        <w:t>You can engage someone to help you apply for an EMDG grant</w:t>
      </w:r>
      <w:r w:rsidR="0061536C">
        <w:t xml:space="preserve"> and make </w:t>
      </w:r>
      <w:hyperlink w:anchor="_How_we_pay" w:history="1">
        <w:r w:rsidR="0061536C" w:rsidRPr="00411DF6">
          <w:rPr>
            <w:rStyle w:val="Hyperlink"/>
          </w:rPr>
          <w:t>milestone report</w:t>
        </w:r>
        <w:r w:rsidR="007047D0" w:rsidRPr="00411DF6">
          <w:rPr>
            <w:rStyle w:val="Hyperlink"/>
          </w:rPr>
          <w:t>s</w:t>
        </w:r>
      </w:hyperlink>
      <w:r>
        <w:t xml:space="preserve">. If you want that person to submit an application </w:t>
      </w:r>
      <w:r w:rsidR="0061536C">
        <w:t xml:space="preserve">or milestone report </w:t>
      </w:r>
      <w:r>
        <w:t>o</w:t>
      </w:r>
      <w:r w:rsidR="0061536C">
        <w:t xml:space="preserve">n your </w:t>
      </w:r>
      <w:r w:rsidR="00FE7408">
        <w:t>behalf,</w:t>
      </w:r>
      <w:r w:rsidR="0061536C">
        <w:t xml:space="preserve"> we must have evidence, through a written authorisation, that you want that person to represent you and that you authorise them to submit</w:t>
      </w:r>
      <w:r w:rsidR="00990FDE">
        <w:t xml:space="preserve"> the application and</w:t>
      </w:r>
      <w:r w:rsidR="007047D0">
        <w:t xml:space="preserve"> milestone</w:t>
      </w:r>
      <w:r w:rsidR="0061536C">
        <w:t xml:space="preserve"> reports.</w:t>
      </w:r>
    </w:p>
    <w:p w14:paraId="42746EF3" w14:textId="327B5A82" w:rsidR="00734DBE" w:rsidRDefault="00FF002C" w:rsidP="00D278E0">
      <w:pPr>
        <w:keepLines w:val="0"/>
      </w:pPr>
      <w:r>
        <w:t xml:space="preserve">If you have authorised someone to do one or all of these </w:t>
      </w:r>
      <w:r w:rsidR="009C1194">
        <w:t>3</w:t>
      </w:r>
      <w:r>
        <w:t xml:space="preserve"> things that authorisation </w:t>
      </w:r>
      <w:r w:rsidR="0000412E">
        <w:t>must be supplied with the application</w:t>
      </w:r>
      <w:r w:rsidR="006E74BD">
        <w:t>.</w:t>
      </w:r>
    </w:p>
    <w:p w14:paraId="5ADAD15E" w14:textId="6A3268C5" w:rsidR="0061536C" w:rsidRDefault="0061536C" w:rsidP="00D278E0">
      <w:pPr>
        <w:keepLines w:val="0"/>
      </w:pPr>
      <w:r>
        <w:t>Even where a person is authorised to submit an application or milestone report</w:t>
      </w:r>
      <w:r w:rsidR="007047D0">
        <w:t>s</w:t>
      </w:r>
      <w:r>
        <w:t xml:space="preserve"> on your behalf, you are responsible for the accuracy of the information provided in the application and milestone report</w:t>
      </w:r>
      <w:r w:rsidR="007047D0">
        <w:t>s</w:t>
      </w:r>
      <w:r>
        <w:t>.</w:t>
      </w:r>
    </w:p>
    <w:p w14:paraId="0E9FB4E6" w14:textId="103D32C3" w:rsidR="004E4928" w:rsidRPr="00734DBE" w:rsidRDefault="0061536C" w:rsidP="00FE7408">
      <w:pPr>
        <w:keepLines w:val="0"/>
      </w:pPr>
      <w:r>
        <w:t>If you want a person who represents you to receive your grant money through their trust fund</w:t>
      </w:r>
      <w:r w:rsidR="00425AD7">
        <w:t>,</w:t>
      </w:r>
      <w:r>
        <w:t xml:space="preserve"> you must provide </w:t>
      </w:r>
      <w:r w:rsidR="00990FDE">
        <w:t xml:space="preserve">clear and specific </w:t>
      </w:r>
      <w:r>
        <w:t>written authorisation</w:t>
      </w:r>
      <w:r w:rsidR="00DA2B30">
        <w:t xml:space="preserve"> for money to be deposited into that account</w:t>
      </w:r>
      <w:r>
        <w:t xml:space="preserve">. We will not pay into an account that is not authorised by you as the </w:t>
      </w:r>
      <w:r w:rsidR="007047D0">
        <w:t>grantee</w:t>
      </w:r>
      <w:r>
        <w:t>.</w:t>
      </w:r>
      <w:r w:rsidR="0000412E">
        <w:t xml:space="preserve"> This authorisation should also be provided with the application.</w:t>
      </w:r>
    </w:p>
    <w:p w14:paraId="1F7133FA" w14:textId="77777777" w:rsidR="00F071A7" w:rsidRDefault="00F071A7">
      <w:pPr>
        <w:keepLines w:val="0"/>
        <w:suppressAutoHyphens w:val="0"/>
        <w:spacing w:before="0" w:after="0" w:line="240" w:lineRule="auto"/>
      </w:pPr>
      <w:bookmarkStart w:id="433" w:name="_Preparing_information_for"/>
      <w:bookmarkEnd w:id="433"/>
    </w:p>
    <w:p w14:paraId="3870CAEE" w14:textId="409140D6" w:rsidR="00DE7761" w:rsidRDefault="00DE7761">
      <w:pPr>
        <w:keepLines w:val="0"/>
        <w:suppressAutoHyphens w:val="0"/>
        <w:spacing w:before="0" w:after="0" w:line="240" w:lineRule="auto"/>
        <w:rPr>
          <w:rFonts w:eastAsia="Times New Roman"/>
          <w:b/>
          <w:color w:val="1E988A"/>
          <w:sz w:val="26"/>
        </w:rPr>
      </w:pPr>
      <w:r>
        <w:br w:type="page"/>
      </w:r>
    </w:p>
    <w:p w14:paraId="018A1412" w14:textId="2D4B2FAD" w:rsidR="00F06D7D" w:rsidRPr="00FA4231" w:rsidRDefault="00FE7885" w:rsidP="004E633F">
      <w:pPr>
        <w:pStyle w:val="Heading2"/>
      </w:pPr>
      <w:bookmarkStart w:id="434" w:name="_Toc76035499"/>
      <w:r w:rsidRPr="00FA4231">
        <w:lastRenderedPageBreak/>
        <w:t xml:space="preserve">Preparing </w:t>
      </w:r>
      <w:r w:rsidRPr="00EB07C4">
        <w:t>information</w:t>
      </w:r>
      <w:r w:rsidRPr="00FA4231">
        <w:t xml:space="preserve"> for your application</w:t>
      </w:r>
      <w:bookmarkEnd w:id="432"/>
      <w:bookmarkEnd w:id="434"/>
    </w:p>
    <w:p w14:paraId="44438AC2" w14:textId="7060416D" w:rsidR="00845205" w:rsidRDefault="0029414C" w:rsidP="00647135">
      <w:pPr>
        <w:spacing w:after="240"/>
      </w:pPr>
      <w:r w:rsidRPr="00E12E64">
        <w:t>Before you start</w:t>
      </w:r>
      <w:r w:rsidR="00080F12" w:rsidRPr="00E12E64">
        <w:t xml:space="preserve"> your application, you should prepare the follow</w:t>
      </w:r>
      <w:r w:rsidR="00080F12" w:rsidRPr="00C73C80">
        <w:t>ing information</w:t>
      </w:r>
      <w:r w:rsidR="003211FA">
        <w:t>:</w:t>
      </w:r>
      <w:r w:rsidR="00E04AE5" w:rsidRPr="00E04AE5">
        <w:rPr>
          <w:b/>
          <w:bCs/>
          <w:smallCaps/>
          <w:noProof/>
          <w:color w:val="1E988A"/>
          <w:spacing w:val="5"/>
          <w:sz w:val="28"/>
          <w:lang w:eastAsia="en-AU"/>
        </w:rPr>
        <w:t xml:space="preserve"> </w:t>
      </w:r>
    </w:p>
    <w:tbl>
      <w:tblPr>
        <w:tblStyle w:val="TableGrid"/>
        <w:tblW w:w="5000" w:type="pct"/>
        <w:tblLook w:val="04A0" w:firstRow="1" w:lastRow="0" w:firstColumn="1" w:lastColumn="0" w:noHBand="0" w:noVBand="1"/>
        <w:tblDescription w:val="Before you start your application, you should prepare the following information. "/>
      </w:tblPr>
      <w:tblGrid>
        <w:gridCol w:w="2690"/>
        <w:gridCol w:w="2429"/>
        <w:gridCol w:w="4514"/>
      </w:tblGrid>
      <w:tr w:rsidR="00E41C12" w:rsidRPr="00411DF6" w14:paraId="467AF9A3" w14:textId="77777777" w:rsidTr="00EF09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6" w:type="pct"/>
            <w:tcBorders>
              <w:bottom w:val="nil"/>
              <w:right w:val="nil"/>
            </w:tcBorders>
          </w:tcPr>
          <w:p w14:paraId="46D00A67" w14:textId="77777777" w:rsidR="00ED07A0" w:rsidRPr="00411DF6" w:rsidRDefault="00ED07A0" w:rsidP="00411DF6">
            <w:r w:rsidRPr="00411DF6">
              <w:t>Applicant</w:t>
            </w:r>
          </w:p>
        </w:tc>
        <w:tc>
          <w:tcPr>
            <w:tcW w:w="1261" w:type="pct"/>
            <w:tcBorders>
              <w:top w:val="nil"/>
              <w:left w:val="nil"/>
              <w:bottom w:val="nil"/>
              <w:right w:val="nil"/>
            </w:tcBorders>
          </w:tcPr>
          <w:p w14:paraId="362BE497" w14:textId="77777777" w:rsidR="00ED07A0" w:rsidRPr="008470A6" w:rsidRDefault="00ED07A0" w:rsidP="008470A6">
            <w:pPr>
              <w:cnfStyle w:val="100000000000" w:firstRow="1" w:lastRow="0" w:firstColumn="0" w:lastColumn="0" w:oddVBand="0" w:evenVBand="0" w:oddHBand="0" w:evenHBand="0" w:firstRowFirstColumn="0" w:firstRowLastColumn="0" w:lastRowFirstColumn="0" w:lastRowLastColumn="0"/>
            </w:pPr>
            <w:r w:rsidRPr="008470A6">
              <w:t>Attachment</w:t>
            </w:r>
          </w:p>
        </w:tc>
        <w:tc>
          <w:tcPr>
            <w:tcW w:w="2343" w:type="pct"/>
            <w:tcBorders>
              <w:top w:val="nil"/>
              <w:left w:val="nil"/>
              <w:bottom w:val="nil"/>
              <w:right w:val="nil"/>
            </w:tcBorders>
          </w:tcPr>
          <w:p w14:paraId="4CED4B9F" w14:textId="77777777" w:rsidR="00ED07A0" w:rsidRPr="008470A6" w:rsidRDefault="00ED07A0" w:rsidP="008470A6">
            <w:pPr>
              <w:cnfStyle w:val="100000000000" w:firstRow="1" w:lastRow="0" w:firstColumn="0" w:lastColumn="0" w:oddVBand="0" w:evenVBand="0" w:oddHBand="0" w:evenHBand="0" w:firstRowFirstColumn="0" w:firstRowLastColumn="0" w:lastRowFirstColumn="0" w:lastRowLastColumn="0"/>
            </w:pPr>
            <w:r w:rsidRPr="008470A6">
              <w:t>Why do we need it?</w:t>
            </w:r>
          </w:p>
        </w:tc>
      </w:tr>
      <w:tr w:rsidR="008470A6" w:rsidRPr="00411DF6" w14:paraId="7176B07F" w14:textId="77777777" w:rsidTr="00EF09AB">
        <w:tc>
          <w:tcPr>
            <w:cnfStyle w:val="001000000000" w:firstRow="0" w:lastRow="0" w:firstColumn="1" w:lastColumn="0" w:oddVBand="0" w:evenVBand="0" w:oddHBand="0" w:evenHBand="0" w:firstRowFirstColumn="0" w:firstRowLastColumn="0" w:lastRowFirstColumn="0" w:lastRowLastColumn="0"/>
            <w:tcW w:w="1396" w:type="pct"/>
            <w:tcBorders>
              <w:top w:val="nil"/>
            </w:tcBorders>
          </w:tcPr>
          <w:p w14:paraId="76C7CB1D" w14:textId="5CAC7DE6" w:rsidR="00ED07A0" w:rsidRPr="00411DF6" w:rsidRDefault="00F72BCF" w:rsidP="00411DF6">
            <w:r w:rsidRPr="00411DF6">
              <w:t>SME exporters</w:t>
            </w:r>
            <w:r w:rsidR="00ED07A0" w:rsidRPr="00411DF6">
              <w:t xml:space="preserve"> –</w:t>
            </w:r>
            <w:r w:rsidR="006F33D0">
              <w:t xml:space="preserve"> </w:t>
            </w:r>
            <w:r w:rsidR="00ED07A0" w:rsidRPr="00411DF6">
              <w:t>all tiers</w:t>
            </w:r>
          </w:p>
        </w:tc>
        <w:tc>
          <w:tcPr>
            <w:tcW w:w="1261" w:type="pct"/>
            <w:tcBorders>
              <w:top w:val="nil"/>
            </w:tcBorders>
          </w:tcPr>
          <w:p w14:paraId="69C7FCC3" w14:textId="77777777" w:rsidR="00ED07A0" w:rsidRPr="00411DF6" w:rsidRDefault="00ED07A0" w:rsidP="00411DF6">
            <w:pPr>
              <w:cnfStyle w:val="000000000000" w:firstRow="0" w:lastRow="0" w:firstColumn="0" w:lastColumn="0" w:oddVBand="0" w:evenVBand="0" w:oddHBand="0" w:evenHBand="0" w:firstRowFirstColumn="0" w:firstRowLastColumn="0" w:lastRowFirstColumn="0" w:lastRowLastColumn="0"/>
            </w:pPr>
            <w:r w:rsidRPr="00411DF6">
              <w:t>2020–21 Profit and Loss Statement</w:t>
            </w:r>
          </w:p>
        </w:tc>
        <w:tc>
          <w:tcPr>
            <w:tcW w:w="2343" w:type="pct"/>
            <w:tcBorders>
              <w:top w:val="nil"/>
            </w:tcBorders>
          </w:tcPr>
          <w:p w14:paraId="3838ADF7" w14:textId="71FF9C0B" w:rsidR="00ED07A0" w:rsidRPr="00411DF6" w:rsidRDefault="00ED07A0" w:rsidP="00411DF6">
            <w:pPr>
              <w:cnfStyle w:val="000000000000" w:firstRow="0" w:lastRow="0" w:firstColumn="0" w:lastColumn="0" w:oddVBand="0" w:evenVBand="0" w:oddHBand="0" w:evenHBand="0" w:firstRowFirstColumn="0" w:firstRowLastColumn="0" w:lastRowFirstColumn="0" w:lastRowLastColumn="0"/>
            </w:pPr>
            <w:r w:rsidRPr="00411DF6">
              <w:t xml:space="preserve">To substantiate that your </w:t>
            </w:r>
            <w:hyperlink w:anchor="Turnover" w:history="1">
              <w:r w:rsidRPr="00411DF6">
                <w:rPr>
                  <w:rStyle w:val="Hyperlink"/>
                </w:rPr>
                <w:t>turnover</w:t>
              </w:r>
            </w:hyperlink>
            <w:r w:rsidR="0032551A">
              <w:t xml:space="preserve"> i</w:t>
            </w:r>
            <w:r w:rsidRPr="00411DF6">
              <w:t>s less than $20 million.</w:t>
            </w:r>
          </w:p>
        </w:tc>
      </w:tr>
      <w:tr w:rsidR="008470A6" w:rsidRPr="00411DF6" w14:paraId="051598E4" w14:textId="77777777" w:rsidTr="00EF09AB">
        <w:tc>
          <w:tcPr>
            <w:cnfStyle w:val="001000000000" w:firstRow="0" w:lastRow="0" w:firstColumn="1" w:lastColumn="0" w:oddVBand="0" w:evenVBand="0" w:oddHBand="0" w:evenHBand="0" w:firstRowFirstColumn="0" w:firstRowLastColumn="0" w:lastRowFirstColumn="0" w:lastRowLastColumn="0"/>
            <w:tcW w:w="1396" w:type="pct"/>
          </w:tcPr>
          <w:p w14:paraId="715DFB2F" w14:textId="2B887124" w:rsidR="00ED07A0" w:rsidRPr="00411DF6" w:rsidRDefault="00F72BCF" w:rsidP="00411DF6">
            <w:r w:rsidRPr="00411DF6">
              <w:t xml:space="preserve">SME exporters </w:t>
            </w:r>
            <w:r w:rsidR="00ED07A0" w:rsidRPr="00411DF6">
              <w:t>–</w:t>
            </w:r>
            <w:r w:rsidR="006F33D0">
              <w:t xml:space="preserve"> </w:t>
            </w:r>
            <w:r w:rsidR="00ED07A0" w:rsidRPr="00411DF6">
              <w:t>all tiers</w:t>
            </w:r>
            <w:r w:rsidR="00ED07A0" w:rsidRPr="00411DF6">
              <w:br/>
            </w:r>
          </w:p>
          <w:p w14:paraId="3D7A2E70" w14:textId="77777777" w:rsidR="00ED07A0" w:rsidRPr="00411DF6" w:rsidRDefault="00ED07A0" w:rsidP="00411DF6">
            <w:r w:rsidRPr="00411DF6">
              <w:t>Representative bodies planning to market on their members’ behalf</w:t>
            </w:r>
          </w:p>
        </w:tc>
        <w:tc>
          <w:tcPr>
            <w:tcW w:w="1261" w:type="pct"/>
          </w:tcPr>
          <w:p w14:paraId="13545BFA" w14:textId="77777777" w:rsidR="00ED07A0" w:rsidRPr="00411DF6" w:rsidRDefault="00C176A5" w:rsidP="00411DF6">
            <w:pPr>
              <w:cnfStyle w:val="000000000000" w:firstRow="0" w:lastRow="0" w:firstColumn="0" w:lastColumn="0" w:oddVBand="0" w:evenVBand="0" w:oddHBand="0" w:evenHBand="0" w:firstRowFirstColumn="0" w:firstRowLastColumn="0" w:lastRowFirstColumn="0" w:lastRowLastColumn="0"/>
            </w:pPr>
            <w:hyperlink w:anchor="_A_plan_to_1" w:history="1">
              <w:r w:rsidR="00ED07A0" w:rsidRPr="00411DF6">
                <w:rPr>
                  <w:rStyle w:val="Hyperlink"/>
                </w:rPr>
                <w:t>Plan to market</w:t>
              </w:r>
            </w:hyperlink>
            <w:r w:rsidR="00ED07A0" w:rsidRPr="00411DF6">
              <w:t xml:space="preserve"> submission</w:t>
            </w:r>
          </w:p>
        </w:tc>
        <w:tc>
          <w:tcPr>
            <w:tcW w:w="2343" w:type="pct"/>
          </w:tcPr>
          <w:p w14:paraId="26593EC5" w14:textId="77777777" w:rsidR="00ED07A0" w:rsidRPr="00411DF6" w:rsidRDefault="00ED07A0" w:rsidP="00411DF6">
            <w:pPr>
              <w:cnfStyle w:val="000000000000" w:firstRow="0" w:lastRow="0" w:firstColumn="0" w:lastColumn="0" w:oddVBand="0" w:evenVBand="0" w:oddHBand="0" w:evenHBand="0" w:firstRowFirstColumn="0" w:firstRowLastColumn="0" w:lastRowFirstColumn="0" w:lastRowLastColumn="0"/>
            </w:pPr>
            <w:r w:rsidRPr="00411DF6">
              <w:t>To establish tier eligibility.</w:t>
            </w:r>
          </w:p>
          <w:p w14:paraId="48C9C0D7" w14:textId="77777777" w:rsidR="00ED07A0" w:rsidRPr="00411DF6" w:rsidRDefault="00ED07A0" w:rsidP="00411DF6">
            <w:pPr>
              <w:cnfStyle w:val="000000000000" w:firstRow="0" w:lastRow="0" w:firstColumn="0" w:lastColumn="0" w:oddVBand="0" w:evenVBand="0" w:oddHBand="0" w:evenHBand="0" w:firstRowFirstColumn="0" w:firstRowLastColumn="0" w:lastRowFirstColumn="0" w:lastRowLastColumn="0"/>
            </w:pPr>
            <w:r w:rsidRPr="00411DF6">
              <w:t>Template will be provided but your own documents may be used.</w:t>
            </w:r>
          </w:p>
          <w:p w14:paraId="7EF7D790" w14:textId="77777777" w:rsidR="00ED07A0" w:rsidRPr="00411DF6" w:rsidRDefault="00ED07A0" w:rsidP="00411DF6">
            <w:pPr>
              <w:cnfStyle w:val="000000000000" w:firstRow="0" w:lastRow="0" w:firstColumn="0" w:lastColumn="0" w:oddVBand="0" w:evenVBand="0" w:oddHBand="0" w:evenHBand="0" w:firstRowFirstColumn="0" w:firstRowLastColumn="0" w:lastRowFirstColumn="0" w:lastRowLastColumn="0"/>
            </w:pPr>
            <w:r w:rsidRPr="00411DF6">
              <w:t>If you are a representative body and only seeking funding for training, then this is not required.</w:t>
            </w:r>
          </w:p>
        </w:tc>
      </w:tr>
      <w:tr w:rsidR="008470A6" w:rsidRPr="00411DF6" w14:paraId="4A78109C" w14:textId="77777777" w:rsidTr="00EF09AB">
        <w:tc>
          <w:tcPr>
            <w:cnfStyle w:val="001000000000" w:firstRow="0" w:lastRow="0" w:firstColumn="1" w:lastColumn="0" w:oddVBand="0" w:evenVBand="0" w:oddHBand="0" w:evenHBand="0" w:firstRowFirstColumn="0" w:firstRowLastColumn="0" w:lastRowFirstColumn="0" w:lastRowLastColumn="0"/>
            <w:tcW w:w="1396" w:type="pct"/>
          </w:tcPr>
          <w:p w14:paraId="289713C2" w14:textId="0DEBD7AD" w:rsidR="00ED07A0" w:rsidRPr="00411DF6" w:rsidRDefault="00ED07A0" w:rsidP="00411DF6">
            <w:r w:rsidRPr="00411DF6">
              <w:t>S</w:t>
            </w:r>
            <w:r w:rsidR="00D202C0" w:rsidRPr="00411DF6">
              <w:t xml:space="preserve">ome </w:t>
            </w:r>
            <w:r w:rsidR="00F72BCF" w:rsidRPr="00411DF6">
              <w:t>SME exporters</w:t>
            </w:r>
            <w:r w:rsidR="006A59DD" w:rsidRPr="00411DF6">
              <w:t xml:space="preserve"> </w:t>
            </w:r>
            <w:r w:rsidRPr="00411DF6">
              <w:t>– all tiers</w:t>
            </w:r>
          </w:p>
        </w:tc>
        <w:tc>
          <w:tcPr>
            <w:tcW w:w="1261" w:type="pct"/>
          </w:tcPr>
          <w:p w14:paraId="46DDC468" w14:textId="77777777" w:rsidR="00ED07A0" w:rsidRPr="00411DF6" w:rsidRDefault="00ED07A0" w:rsidP="00411DF6">
            <w:pPr>
              <w:cnfStyle w:val="000000000000" w:firstRow="0" w:lastRow="0" w:firstColumn="0" w:lastColumn="0" w:oddVBand="0" w:evenVBand="0" w:oddHBand="0" w:evenHBand="0" w:firstRowFirstColumn="0" w:firstRowLastColumn="0" w:lastRowFirstColumn="0" w:lastRowLastColumn="0"/>
            </w:pPr>
            <w:r w:rsidRPr="00411DF6">
              <w:t>Balance Sheet as at 30 June 2021</w:t>
            </w:r>
          </w:p>
        </w:tc>
        <w:tc>
          <w:tcPr>
            <w:tcW w:w="2343" w:type="pct"/>
          </w:tcPr>
          <w:p w14:paraId="6CA5F77D" w14:textId="6EDBD957" w:rsidR="00D202C0" w:rsidRPr="00411DF6" w:rsidRDefault="00D202C0" w:rsidP="00411DF6">
            <w:pPr>
              <w:cnfStyle w:val="000000000000" w:firstRow="0" w:lastRow="0" w:firstColumn="0" w:lastColumn="0" w:oddVBand="0" w:evenVBand="0" w:oddHBand="0" w:evenHBand="0" w:firstRowFirstColumn="0" w:firstRowLastColumn="0" w:lastRowFirstColumn="0" w:lastRowLastColumn="0"/>
            </w:pPr>
            <w:r w:rsidRPr="00411DF6">
              <w:t xml:space="preserve">If your goods and services are made outside Australia it provides evidence for the </w:t>
            </w:r>
            <w:hyperlink w:anchor="_Eligible_products_1" w:history="1">
              <w:r w:rsidRPr="00511DB0">
                <w:rPr>
                  <w:rStyle w:val="Hyperlink"/>
                  <w:szCs w:val="22"/>
                </w:rPr>
                <w:t>substantially Australian origin</w:t>
              </w:r>
            </w:hyperlink>
            <w:r w:rsidRPr="00411DF6">
              <w:t xml:space="preserve"> requirement.</w:t>
            </w:r>
          </w:p>
          <w:p w14:paraId="3F0C0066" w14:textId="6D0B19C0" w:rsidR="00D202C0" w:rsidRPr="00411DF6" w:rsidRDefault="00ED07A0" w:rsidP="00411DF6">
            <w:pPr>
              <w:cnfStyle w:val="000000000000" w:firstRow="0" w:lastRow="0" w:firstColumn="0" w:lastColumn="0" w:oddVBand="0" w:evenVBand="0" w:oddHBand="0" w:evenHBand="0" w:firstRowFirstColumn="0" w:firstRowLastColumn="0" w:lastRowFirstColumn="0" w:lastRowLastColumn="0"/>
            </w:pPr>
            <w:r w:rsidRPr="00411DF6">
              <w:t xml:space="preserve">To help us to identify any related entities </w:t>
            </w:r>
            <w:r w:rsidR="00D202C0" w:rsidRPr="00411DF6">
              <w:t>when assessing whether</w:t>
            </w:r>
            <w:r w:rsidRPr="00411DF6">
              <w:t xml:space="preserve"> </w:t>
            </w:r>
            <w:hyperlink w:anchor="Organisational_change" w:history="1">
              <w:r w:rsidRPr="00411DF6">
                <w:rPr>
                  <w:rStyle w:val="Hyperlink"/>
                </w:rPr>
                <w:t>organisational restructuring</w:t>
              </w:r>
            </w:hyperlink>
            <w:r w:rsidR="00D202C0" w:rsidRPr="00411DF6">
              <w:t xml:space="preserve"> has occurred.</w:t>
            </w:r>
          </w:p>
        </w:tc>
      </w:tr>
      <w:tr w:rsidR="008470A6" w:rsidRPr="00411DF6" w14:paraId="3848887E" w14:textId="77777777" w:rsidTr="00EF09AB">
        <w:tc>
          <w:tcPr>
            <w:cnfStyle w:val="001000000000" w:firstRow="0" w:lastRow="0" w:firstColumn="1" w:lastColumn="0" w:oddVBand="0" w:evenVBand="0" w:oddHBand="0" w:evenHBand="0" w:firstRowFirstColumn="0" w:firstRowLastColumn="0" w:lastRowFirstColumn="0" w:lastRowLastColumn="0"/>
            <w:tcW w:w="1396" w:type="pct"/>
          </w:tcPr>
          <w:p w14:paraId="7B221C6A" w14:textId="5B5B2D12" w:rsidR="00ED07A0" w:rsidRPr="00411DF6" w:rsidRDefault="00ED07A0" w:rsidP="00411DF6">
            <w:r w:rsidRPr="00411DF6">
              <w:t>SME</w:t>
            </w:r>
            <w:r w:rsidR="00F72BCF" w:rsidRPr="00411DF6">
              <w:t xml:space="preserve"> exporters</w:t>
            </w:r>
            <w:r w:rsidR="006A59DD" w:rsidRPr="00411DF6">
              <w:t xml:space="preserve"> </w:t>
            </w:r>
            <w:r w:rsidRPr="00411DF6">
              <w:t>– Tiers 2 and</w:t>
            </w:r>
            <w:r w:rsidR="00E04AE5" w:rsidRPr="00411DF6">
              <w:t> </w:t>
            </w:r>
            <w:r w:rsidRPr="00411DF6">
              <w:t>3</w:t>
            </w:r>
          </w:p>
        </w:tc>
        <w:tc>
          <w:tcPr>
            <w:tcW w:w="1261" w:type="pct"/>
          </w:tcPr>
          <w:p w14:paraId="66A9165A" w14:textId="77777777" w:rsidR="00ED07A0" w:rsidRPr="00411DF6" w:rsidRDefault="00ED07A0" w:rsidP="00411DF6">
            <w:pPr>
              <w:cnfStyle w:val="000000000000" w:firstRow="0" w:lastRow="0" w:firstColumn="0" w:lastColumn="0" w:oddVBand="0" w:evenVBand="0" w:oddHBand="0" w:evenHBand="0" w:firstRowFirstColumn="0" w:firstRowLastColumn="0" w:lastRowFirstColumn="0" w:lastRowLastColumn="0"/>
            </w:pPr>
            <w:r w:rsidRPr="00411DF6">
              <w:t>Documentary evidence for your most recent export sale of an eligible product</w:t>
            </w:r>
          </w:p>
        </w:tc>
        <w:tc>
          <w:tcPr>
            <w:tcW w:w="2343" w:type="pct"/>
          </w:tcPr>
          <w:p w14:paraId="7FCB60AB" w14:textId="77777777" w:rsidR="00ED07A0" w:rsidRPr="00411DF6" w:rsidRDefault="00ED07A0" w:rsidP="00411DF6">
            <w:pPr>
              <w:cnfStyle w:val="000000000000" w:firstRow="0" w:lastRow="0" w:firstColumn="0" w:lastColumn="0" w:oddVBand="0" w:evenVBand="0" w:oddHBand="0" w:evenHBand="0" w:firstRowFirstColumn="0" w:firstRowLastColumn="0" w:lastRowFirstColumn="0" w:lastRowLastColumn="0"/>
            </w:pPr>
            <w:r w:rsidRPr="00411DF6">
              <w:t xml:space="preserve">To establish </w:t>
            </w:r>
            <w:hyperlink w:anchor="_Tier_2_and" w:history="1">
              <w:r w:rsidRPr="00411DF6">
                <w:rPr>
                  <w:rStyle w:val="Hyperlink"/>
                </w:rPr>
                <w:t>tier eligibility</w:t>
              </w:r>
            </w:hyperlink>
            <w:r w:rsidRPr="00411DF6">
              <w:t>.</w:t>
            </w:r>
          </w:p>
        </w:tc>
      </w:tr>
      <w:tr w:rsidR="008470A6" w:rsidRPr="00411DF6" w14:paraId="0D822AAF" w14:textId="77777777" w:rsidTr="00EF09AB">
        <w:tc>
          <w:tcPr>
            <w:cnfStyle w:val="001000000000" w:firstRow="0" w:lastRow="0" w:firstColumn="1" w:lastColumn="0" w:oddVBand="0" w:evenVBand="0" w:oddHBand="0" w:evenHBand="0" w:firstRowFirstColumn="0" w:firstRowLastColumn="0" w:lastRowFirstColumn="0" w:lastRowLastColumn="0"/>
            <w:tcW w:w="1396" w:type="pct"/>
          </w:tcPr>
          <w:p w14:paraId="51A913BA" w14:textId="11B10C26" w:rsidR="00ED07A0" w:rsidRPr="00411DF6" w:rsidRDefault="00ED07A0" w:rsidP="00411DF6">
            <w:r w:rsidRPr="00411DF6">
              <w:t xml:space="preserve">SME </w:t>
            </w:r>
            <w:r w:rsidR="00F72BCF" w:rsidRPr="00411DF6">
              <w:t xml:space="preserve">exporters </w:t>
            </w:r>
            <w:r w:rsidRPr="00411DF6">
              <w:t>operated by a trust – all tiers</w:t>
            </w:r>
          </w:p>
        </w:tc>
        <w:tc>
          <w:tcPr>
            <w:tcW w:w="1261" w:type="pct"/>
          </w:tcPr>
          <w:p w14:paraId="5E66AB1F" w14:textId="77777777" w:rsidR="00ED07A0" w:rsidRPr="00411DF6" w:rsidRDefault="00ED07A0" w:rsidP="00411DF6">
            <w:pPr>
              <w:cnfStyle w:val="000000000000" w:firstRow="0" w:lastRow="0" w:firstColumn="0" w:lastColumn="0" w:oddVBand="0" w:evenVBand="0" w:oddHBand="0" w:evenHBand="0" w:firstRowFirstColumn="0" w:firstRowLastColumn="0" w:lastRowFirstColumn="0" w:lastRowLastColumn="0"/>
            </w:pPr>
            <w:r w:rsidRPr="00411DF6">
              <w:t>Trust deed including any amendments (if applicable) and including current trustee details.</w:t>
            </w:r>
          </w:p>
        </w:tc>
        <w:tc>
          <w:tcPr>
            <w:tcW w:w="2343" w:type="pct"/>
          </w:tcPr>
          <w:p w14:paraId="23BFBB53" w14:textId="77777777" w:rsidR="00ED07A0" w:rsidRPr="00411DF6" w:rsidRDefault="00ED07A0" w:rsidP="00411DF6">
            <w:pPr>
              <w:cnfStyle w:val="000000000000" w:firstRow="0" w:lastRow="0" w:firstColumn="0" w:lastColumn="0" w:oddVBand="0" w:evenVBand="0" w:oddHBand="0" w:evenHBand="0" w:firstRowFirstColumn="0" w:firstRowLastColumn="0" w:lastRowFirstColumn="0" w:lastRowLastColumn="0"/>
            </w:pPr>
            <w:r w:rsidRPr="00411DF6">
              <w:t xml:space="preserve">To establish the </w:t>
            </w:r>
            <w:hyperlink w:anchor="_Conditions_that_apply_2" w:history="1">
              <w:r w:rsidRPr="00411DF6">
                <w:rPr>
                  <w:rStyle w:val="Hyperlink"/>
                </w:rPr>
                <w:t>eligibility of the trust</w:t>
              </w:r>
            </w:hyperlink>
            <w:r w:rsidRPr="00411DF6">
              <w:t xml:space="preserve"> and its trustee as eligible persons.</w:t>
            </w:r>
          </w:p>
        </w:tc>
      </w:tr>
    </w:tbl>
    <w:p w14:paraId="78B963E5" w14:textId="77777777" w:rsidR="00DE7761" w:rsidRDefault="00DE7761" w:rsidP="006F33D0">
      <w:pPr>
        <w:spacing w:before="240" w:after="240"/>
      </w:pPr>
    </w:p>
    <w:p w14:paraId="04CA4A19" w14:textId="77777777" w:rsidR="00DE7761" w:rsidRDefault="00DE7761">
      <w:pPr>
        <w:keepLines w:val="0"/>
        <w:suppressAutoHyphens w:val="0"/>
        <w:spacing w:before="0" w:after="0" w:line="240" w:lineRule="auto"/>
      </w:pPr>
      <w:r>
        <w:br w:type="page"/>
      </w:r>
    </w:p>
    <w:p w14:paraId="0890EEAB" w14:textId="7B3A4086" w:rsidR="00ED07A0" w:rsidRDefault="00ED07A0" w:rsidP="006F33D0">
      <w:pPr>
        <w:spacing w:before="240" w:after="240"/>
      </w:pPr>
      <w:r>
        <w:lastRenderedPageBreak/>
        <w:t>Some applicants will also need to provide information through an EMDG template</w:t>
      </w:r>
      <w:r w:rsidR="00EE70C0">
        <w:t xml:space="preserve"> (available on the Austrade website)</w:t>
      </w:r>
      <w:r>
        <w:t xml:space="preserve">: </w:t>
      </w:r>
    </w:p>
    <w:tbl>
      <w:tblPr>
        <w:tblStyle w:val="TableGrid"/>
        <w:tblW w:w="5000" w:type="pct"/>
        <w:tblLook w:val="04A0" w:firstRow="1" w:lastRow="0" w:firstColumn="1" w:lastColumn="0" w:noHBand="0" w:noVBand="1"/>
        <w:tblDescription w:val="Some applicants will also need to provide information through an EMDG template (available on the Austrade website). "/>
      </w:tblPr>
      <w:tblGrid>
        <w:gridCol w:w="2688"/>
        <w:gridCol w:w="2411"/>
        <w:gridCol w:w="4529"/>
      </w:tblGrid>
      <w:tr w:rsidR="00F976C5" w:rsidRPr="00D74788" w14:paraId="5A67D3B1" w14:textId="77777777" w:rsidTr="00EF09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6" w:type="pct"/>
          </w:tcPr>
          <w:p w14:paraId="3E9C4B4F" w14:textId="772FC329" w:rsidR="00ED07A0" w:rsidRPr="00D74788" w:rsidRDefault="00ED07A0" w:rsidP="00D74788">
            <w:r w:rsidRPr="00D74788">
              <w:t>Applicant</w:t>
            </w:r>
          </w:p>
        </w:tc>
        <w:tc>
          <w:tcPr>
            <w:tcW w:w="1252" w:type="pct"/>
          </w:tcPr>
          <w:p w14:paraId="0D01EBCC" w14:textId="77777777" w:rsidR="00ED07A0" w:rsidRPr="00D74788" w:rsidRDefault="00ED07A0" w:rsidP="00D74788">
            <w:pPr>
              <w:cnfStyle w:val="100000000000" w:firstRow="1" w:lastRow="0" w:firstColumn="0" w:lastColumn="0" w:oddVBand="0" w:evenVBand="0" w:oddHBand="0" w:evenHBand="0" w:firstRowFirstColumn="0" w:firstRowLastColumn="0" w:lastRowFirstColumn="0" w:lastRowLastColumn="0"/>
            </w:pPr>
            <w:r w:rsidRPr="00D74788">
              <w:t>Template to use</w:t>
            </w:r>
          </w:p>
        </w:tc>
        <w:tc>
          <w:tcPr>
            <w:tcW w:w="2352" w:type="pct"/>
          </w:tcPr>
          <w:p w14:paraId="1DBF9946" w14:textId="77777777" w:rsidR="00ED07A0" w:rsidRPr="00D74788" w:rsidRDefault="00ED07A0" w:rsidP="00D74788">
            <w:pPr>
              <w:cnfStyle w:val="100000000000" w:firstRow="1" w:lastRow="0" w:firstColumn="0" w:lastColumn="0" w:oddVBand="0" w:evenVBand="0" w:oddHBand="0" w:evenHBand="0" w:firstRowFirstColumn="0" w:firstRowLastColumn="0" w:lastRowFirstColumn="0" w:lastRowLastColumn="0"/>
            </w:pPr>
            <w:r w:rsidRPr="00D74788">
              <w:t>Why do we need it?</w:t>
            </w:r>
          </w:p>
        </w:tc>
      </w:tr>
      <w:tr w:rsidR="00ED07A0" w:rsidRPr="00D74788" w14:paraId="644804FF" w14:textId="77777777" w:rsidTr="00EF09AB">
        <w:tc>
          <w:tcPr>
            <w:cnfStyle w:val="001000000000" w:firstRow="0" w:lastRow="0" w:firstColumn="1" w:lastColumn="0" w:oddVBand="0" w:evenVBand="0" w:oddHBand="0" w:evenHBand="0" w:firstRowFirstColumn="0" w:firstRowLastColumn="0" w:lastRowFirstColumn="0" w:lastRowLastColumn="0"/>
            <w:tcW w:w="1396" w:type="pct"/>
          </w:tcPr>
          <w:p w14:paraId="5C310F28" w14:textId="587806B8" w:rsidR="00ED07A0" w:rsidRPr="00D74788" w:rsidRDefault="00F72BCF" w:rsidP="00D74788">
            <w:r w:rsidRPr="00D74788">
              <w:t>SME exporters</w:t>
            </w:r>
            <w:r w:rsidR="006A59DD" w:rsidRPr="00D74788">
              <w:t xml:space="preserve"> </w:t>
            </w:r>
            <w:r w:rsidR="00ED07A0" w:rsidRPr="00D74788">
              <w:t>with goods made outside Australia – all tiers</w:t>
            </w:r>
          </w:p>
        </w:tc>
        <w:tc>
          <w:tcPr>
            <w:tcW w:w="1252" w:type="pct"/>
          </w:tcPr>
          <w:p w14:paraId="611F53E9" w14:textId="77777777" w:rsidR="00ED07A0" w:rsidRPr="00D74788" w:rsidRDefault="00ED07A0" w:rsidP="00D74788">
            <w:pPr>
              <w:cnfStyle w:val="000000000000" w:firstRow="0" w:lastRow="0" w:firstColumn="0" w:lastColumn="0" w:oddVBand="0" w:evenVBand="0" w:oddHBand="0" w:evenHBand="0" w:firstRowFirstColumn="0" w:firstRowLastColumn="0" w:lastRowFirstColumn="0" w:lastRowLastColumn="0"/>
            </w:pPr>
            <w:r w:rsidRPr="00D74788">
              <w:t>Goods made outside Australia eligibility submission</w:t>
            </w:r>
          </w:p>
        </w:tc>
        <w:tc>
          <w:tcPr>
            <w:tcW w:w="2352" w:type="pct"/>
          </w:tcPr>
          <w:p w14:paraId="09E2FE72" w14:textId="77777777" w:rsidR="00ED07A0" w:rsidRPr="00D74788" w:rsidRDefault="00ED07A0" w:rsidP="00D74788">
            <w:pPr>
              <w:cnfStyle w:val="000000000000" w:firstRow="0" w:lastRow="0" w:firstColumn="0" w:lastColumn="0" w:oddVBand="0" w:evenVBand="0" w:oddHBand="0" w:evenHBand="0" w:firstRowFirstColumn="0" w:firstRowLastColumn="0" w:lastRowFirstColumn="0" w:lastRowLastColumn="0"/>
            </w:pPr>
            <w:r w:rsidRPr="00D74788">
              <w:t xml:space="preserve">To establish eligibility of goods made outside Australia as </w:t>
            </w:r>
            <w:hyperlink w:anchor="_Substantially_Australian_origin:_5" w:history="1">
              <w:r w:rsidRPr="00D74788">
                <w:rPr>
                  <w:rStyle w:val="Hyperlink"/>
                </w:rPr>
                <w:t>eligible products</w:t>
              </w:r>
            </w:hyperlink>
            <w:r w:rsidRPr="00D74788">
              <w:t>.</w:t>
            </w:r>
          </w:p>
        </w:tc>
      </w:tr>
      <w:tr w:rsidR="00ED07A0" w:rsidRPr="00D74788" w14:paraId="4D3EAE6F" w14:textId="77777777" w:rsidTr="00EF09AB">
        <w:tc>
          <w:tcPr>
            <w:cnfStyle w:val="001000000000" w:firstRow="0" w:lastRow="0" w:firstColumn="1" w:lastColumn="0" w:oddVBand="0" w:evenVBand="0" w:oddHBand="0" w:evenHBand="0" w:firstRowFirstColumn="0" w:firstRowLastColumn="0" w:lastRowFirstColumn="0" w:lastRowLastColumn="0"/>
            <w:tcW w:w="1396" w:type="pct"/>
          </w:tcPr>
          <w:p w14:paraId="39F4A392" w14:textId="54FEA930" w:rsidR="00ED07A0" w:rsidRPr="00D74788" w:rsidRDefault="00F72BCF" w:rsidP="00D74788">
            <w:r w:rsidRPr="00D74788">
              <w:t>SME exporters</w:t>
            </w:r>
            <w:r w:rsidR="006A59DD" w:rsidRPr="00D74788">
              <w:t xml:space="preserve"> </w:t>
            </w:r>
            <w:r w:rsidR="00ED07A0" w:rsidRPr="00D74788">
              <w:t>with services other than tourism – all tiers</w:t>
            </w:r>
          </w:p>
        </w:tc>
        <w:tc>
          <w:tcPr>
            <w:tcW w:w="1252" w:type="pct"/>
          </w:tcPr>
          <w:p w14:paraId="7933F852" w14:textId="77777777" w:rsidR="00ED07A0" w:rsidRPr="00D74788" w:rsidRDefault="00ED07A0" w:rsidP="00D74788">
            <w:pPr>
              <w:cnfStyle w:val="000000000000" w:firstRow="0" w:lastRow="0" w:firstColumn="0" w:lastColumn="0" w:oddVBand="0" w:evenVBand="0" w:oddHBand="0" w:evenHBand="0" w:firstRowFirstColumn="0" w:firstRowLastColumn="0" w:lastRowFirstColumn="0" w:lastRowLastColumn="0"/>
            </w:pPr>
            <w:r w:rsidRPr="00D74788">
              <w:t>Service product eligibility submission</w:t>
            </w:r>
          </w:p>
        </w:tc>
        <w:tc>
          <w:tcPr>
            <w:tcW w:w="2352" w:type="pct"/>
          </w:tcPr>
          <w:p w14:paraId="59CA4B49" w14:textId="77777777" w:rsidR="00ED07A0" w:rsidRPr="00D74788" w:rsidRDefault="00ED07A0" w:rsidP="00D74788">
            <w:pPr>
              <w:cnfStyle w:val="000000000000" w:firstRow="0" w:lastRow="0" w:firstColumn="0" w:lastColumn="0" w:oddVBand="0" w:evenVBand="0" w:oddHBand="0" w:evenHBand="0" w:firstRowFirstColumn="0" w:firstRowLastColumn="0" w:lastRowFirstColumn="0" w:lastRowLastColumn="0"/>
            </w:pPr>
            <w:r w:rsidRPr="00D74788">
              <w:t xml:space="preserve">To establish eligibility of </w:t>
            </w:r>
            <w:hyperlink w:anchor="_Substantially_Australian_origin:_6" w:history="1">
              <w:r w:rsidRPr="00D74788">
                <w:rPr>
                  <w:rStyle w:val="Hyperlink"/>
                </w:rPr>
                <w:t>services other than tourism services</w:t>
              </w:r>
            </w:hyperlink>
            <w:r w:rsidRPr="00D74788">
              <w:t xml:space="preserve"> as eligible products.</w:t>
            </w:r>
          </w:p>
          <w:p w14:paraId="40B72622" w14:textId="77777777" w:rsidR="00ED07A0" w:rsidRPr="00D74788" w:rsidRDefault="00ED07A0" w:rsidP="00D74788">
            <w:pPr>
              <w:cnfStyle w:val="000000000000" w:firstRow="0" w:lastRow="0" w:firstColumn="0" w:lastColumn="0" w:oddVBand="0" w:evenVBand="0" w:oddHBand="0" w:evenHBand="0" w:firstRowFirstColumn="0" w:firstRowLastColumn="0" w:lastRowFirstColumn="0" w:lastRowLastColumn="0"/>
            </w:pPr>
            <w:r w:rsidRPr="00D74788">
              <w:t>Template will be provided.</w:t>
            </w:r>
          </w:p>
        </w:tc>
      </w:tr>
      <w:tr w:rsidR="00ED07A0" w:rsidRPr="00D74788" w14:paraId="0139ED8C" w14:textId="77777777" w:rsidTr="00EF09AB">
        <w:tc>
          <w:tcPr>
            <w:cnfStyle w:val="001000000000" w:firstRow="0" w:lastRow="0" w:firstColumn="1" w:lastColumn="0" w:oddVBand="0" w:evenVBand="0" w:oddHBand="0" w:evenHBand="0" w:firstRowFirstColumn="0" w:firstRowLastColumn="0" w:lastRowFirstColumn="0" w:lastRowLastColumn="0"/>
            <w:tcW w:w="1396" w:type="pct"/>
          </w:tcPr>
          <w:p w14:paraId="78B6A81F" w14:textId="01F5F0D0" w:rsidR="00ED07A0" w:rsidRPr="00D74788" w:rsidRDefault="00ED07A0" w:rsidP="00D74788">
            <w:r w:rsidRPr="00D74788">
              <w:t>Representative bodies</w:t>
            </w:r>
          </w:p>
        </w:tc>
        <w:tc>
          <w:tcPr>
            <w:tcW w:w="1252" w:type="pct"/>
          </w:tcPr>
          <w:p w14:paraId="125C9843" w14:textId="77777777" w:rsidR="00ED07A0" w:rsidRPr="00D74788" w:rsidRDefault="00C176A5" w:rsidP="00D74788">
            <w:pPr>
              <w:cnfStyle w:val="000000000000" w:firstRow="0" w:lastRow="0" w:firstColumn="0" w:lastColumn="0" w:oddVBand="0" w:evenVBand="0" w:oddHBand="0" w:evenHBand="0" w:firstRowFirstColumn="0" w:firstRowLastColumn="0" w:lastRowFirstColumn="0" w:lastRowLastColumn="0"/>
            </w:pPr>
            <w:hyperlink w:anchor="_Representative_bodies_1" w:history="1">
              <w:r w:rsidR="00ED07A0" w:rsidRPr="00D74788">
                <w:rPr>
                  <w:rStyle w:val="Hyperlink"/>
                </w:rPr>
                <w:t>Representative body</w:t>
              </w:r>
            </w:hyperlink>
            <w:r w:rsidR="00ED07A0" w:rsidRPr="00D74788">
              <w:t xml:space="preserve"> submission</w:t>
            </w:r>
          </w:p>
        </w:tc>
        <w:tc>
          <w:tcPr>
            <w:tcW w:w="2352" w:type="pct"/>
          </w:tcPr>
          <w:p w14:paraId="054A0481" w14:textId="77777777" w:rsidR="00ED07A0" w:rsidRPr="00D74788" w:rsidRDefault="00ED07A0" w:rsidP="00D74788">
            <w:pPr>
              <w:cnfStyle w:val="000000000000" w:firstRow="0" w:lastRow="0" w:firstColumn="0" w:lastColumn="0" w:oddVBand="0" w:evenVBand="0" w:oddHBand="0" w:evenHBand="0" w:firstRowFirstColumn="0" w:firstRowLastColumn="0" w:lastRowFirstColumn="0" w:lastRowLastColumn="0"/>
            </w:pPr>
            <w:r w:rsidRPr="00D74788">
              <w:t>To establish representative body eligibility.</w:t>
            </w:r>
          </w:p>
          <w:p w14:paraId="039B8B41" w14:textId="77777777" w:rsidR="00ED07A0" w:rsidRPr="00D74788" w:rsidRDefault="00ED07A0" w:rsidP="00D74788">
            <w:pPr>
              <w:cnfStyle w:val="000000000000" w:firstRow="0" w:lastRow="0" w:firstColumn="0" w:lastColumn="0" w:oddVBand="0" w:evenVBand="0" w:oddHBand="0" w:evenHBand="0" w:firstRowFirstColumn="0" w:firstRowLastColumn="0" w:lastRowFirstColumn="0" w:lastRowLastColumn="0"/>
            </w:pPr>
            <w:r w:rsidRPr="00D74788">
              <w:t>Template will be provided.</w:t>
            </w:r>
          </w:p>
        </w:tc>
      </w:tr>
    </w:tbl>
    <w:p w14:paraId="74DE88F0" w14:textId="64D0A6A9" w:rsidR="00DC394B" w:rsidRPr="00E12E64" w:rsidRDefault="00845205" w:rsidP="00B44282">
      <w:pPr>
        <w:spacing w:before="240"/>
      </w:pPr>
      <w:r w:rsidRPr="00E12E64">
        <w:t xml:space="preserve">Some information will be evidenced </w:t>
      </w:r>
      <w:r w:rsidR="00480E07" w:rsidRPr="00480E07">
        <w:t xml:space="preserve">through </w:t>
      </w:r>
      <w:r w:rsidR="00480E07" w:rsidRPr="00BD7056">
        <w:t>declarations made by you prior to submitting your application</w:t>
      </w:r>
      <w:r w:rsidR="00EE70C0">
        <w:t xml:space="preserve"> as part of the application form</w:t>
      </w:r>
      <w:r w:rsidRPr="00E12E64">
        <w:t xml:space="preserve">. </w:t>
      </w:r>
      <w:r w:rsidR="00DC394B" w:rsidRPr="00E12E64">
        <w:t xml:space="preserve">You are </w:t>
      </w:r>
      <w:r w:rsidR="00DC394B" w:rsidRPr="00E41C12">
        <w:t>responsible</w:t>
      </w:r>
      <w:r w:rsidR="00DC394B" w:rsidRPr="00E12E64">
        <w:t xml:space="preserve"> for ensuring those declarations are accurate.</w:t>
      </w:r>
    </w:p>
    <w:p w14:paraId="4F2EB75A" w14:textId="077D00C1" w:rsidR="005955F2" w:rsidRPr="00C73C80" w:rsidRDefault="00480E07" w:rsidP="008F4EB4">
      <w:pPr>
        <w:keepNext/>
      </w:pPr>
      <w:bookmarkStart w:id="435" w:name="_Hlk75287182"/>
      <w:r w:rsidRPr="00C73C80">
        <w:t>These include</w:t>
      </w:r>
      <w:r w:rsidRPr="00BD7056">
        <w:t>:</w:t>
      </w:r>
    </w:p>
    <w:bookmarkEnd w:id="435"/>
    <w:p w14:paraId="4396B174" w14:textId="762623D4" w:rsidR="005955F2" w:rsidRPr="00FB3B38" w:rsidRDefault="005955F2" w:rsidP="00FB3B38">
      <w:pPr>
        <w:pStyle w:val="Bullet1"/>
      </w:pPr>
      <w:r w:rsidRPr="00FB3B38">
        <w:t xml:space="preserve">declarations concerning your </w:t>
      </w:r>
      <w:hyperlink w:anchor="_Conditions_that_apply_1" w:history="1">
        <w:r w:rsidRPr="00FB3B38">
          <w:rPr>
            <w:rStyle w:val="Hyperlink"/>
          </w:rPr>
          <w:t xml:space="preserve">insolvency </w:t>
        </w:r>
      </w:hyperlink>
      <w:r w:rsidRPr="00FB3B38">
        <w:t xml:space="preserve">status </w:t>
      </w:r>
    </w:p>
    <w:p w14:paraId="10DFE82F" w14:textId="35C6F668" w:rsidR="005955F2" w:rsidRPr="00FB3B38" w:rsidRDefault="0045094D" w:rsidP="00FB3B38">
      <w:pPr>
        <w:pStyle w:val="Bullet1"/>
      </w:pPr>
      <w:r w:rsidRPr="00FB3B38">
        <w:t xml:space="preserve">declaration concerning </w:t>
      </w:r>
      <w:hyperlink w:anchor="_Conditions_that_apply_1" w:history="1">
        <w:r w:rsidR="005955F2" w:rsidRPr="00FB3B38">
          <w:rPr>
            <w:rStyle w:val="Hyperlink"/>
          </w:rPr>
          <w:t>disqualifying convictions</w:t>
        </w:r>
      </w:hyperlink>
      <w:r w:rsidR="00014275" w:rsidRPr="00FB3B38">
        <w:t>.</w:t>
      </w:r>
    </w:p>
    <w:p w14:paraId="6F9E1000" w14:textId="64474B50" w:rsidR="00AB030A" w:rsidRPr="00FB3B38" w:rsidRDefault="00627B7C" w:rsidP="00FB3B38">
      <w:r w:rsidRPr="00FB3B38">
        <w:t xml:space="preserve">If you apply for a Tier 1 grant, you will need to provide evidence of export readiness training, through a declaration that you are </w:t>
      </w:r>
      <w:hyperlink w:anchor="Ready_to_export" w:history="1">
        <w:r w:rsidRPr="00FB3B38">
          <w:rPr>
            <w:rStyle w:val="Hyperlink"/>
          </w:rPr>
          <w:t>ready to export</w:t>
        </w:r>
      </w:hyperlink>
      <w:r w:rsidRPr="00FB3B38">
        <w:t xml:space="preserve"> and that you have completed any suitable export readiness training course or </w:t>
      </w:r>
      <w:hyperlink r:id="rId31" w:history="1">
        <w:r w:rsidRPr="00FB3B38">
          <w:rPr>
            <w:rStyle w:val="Hyperlink"/>
          </w:rPr>
          <w:t>Austrade’s export readiness assessment tool</w:t>
        </w:r>
      </w:hyperlink>
      <w:r w:rsidRPr="00FB3B38">
        <w:t>. You will also need to declare that you have not previously exported.</w:t>
      </w:r>
    </w:p>
    <w:p w14:paraId="26BA4654" w14:textId="21098B8C" w:rsidR="00AB030A" w:rsidRPr="00FB3B38" w:rsidRDefault="007642FA" w:rsidP="00FB3B38">
      <w:r w:rsidRPr="00FB3B38">
        <w:t xml:space="preserve">If you are applying for a Tier 2 or 3 grant, you will need to declare </w:t>
      </w:r>
      <w:r w:rsidR="005955F2" w:rsidRPr="00FB3B38">
        <w:t xml:space="preserve">that you are exporting an </w:t>
      </w:r>
      <w:hyperlink w:anchor="_Eligible_products" w:history="1">
        <w:r w:rsidR="005955F2" w:rsidRPr="00FB3B38">
          <w:rPr>
            <w:rStyle w:val="Hyperlink"/>
          </w:rPr>
          <w:t>eligible product</w:t>
        </w:r>
      </w:hyperlink>
      <w:r w:rsidR="00AC02AA" w:rsidRPr="00FB3B38">
        <w:t>.</w:t>
      </w:r>
    </w:p>
    <w:p w14:paraId="744D2754" w14:textId="783258AE" w:rsidR="006866C0" w:rsidRPr="0054488B" w:rsidRDefault="006866C0" w:rsidP="00D278E0">
      <w:pPr>
        <w:pStyle w:val="Heading2"/>
      </w:pPr>
      <w:bookmarkStart w:id="436" w:name="_Toc70702178"/>
      <w:bookmarkStart w:id="437" w:name="_Toc76035500"/>
      <w:bookmarkStart w:id="438" w:name="_Toc464739956"/>
      <w:bookmarkStart w:id="439" w:name="_Toc453161542"/>
      <w:bookmarkEnd w:id="419"/>
      <w:bookmarkEnd w:id="427"/>
      <w:bookmarkEnd w:id="428"/>
      <w:bookmarkEnd w:id="429"/>
      <w:bookmarkEnd w:id="430"/>
      <w:r w:rsidRPr="0054488B">
        <w:t xml:space="preserve">Timing of </w:t>
      </w:r>
      <w:r w:rsidR="00E10AF8">
        <w:t xml:space="preserve">the </w:t>
      </w:r>
      <w:r w:rsidRPr="0054488B">
        <w:t>grant opportunity</w:t>
      </w:r>
      <w:bookmarkEnd w:id="436"/>
      <w:bookmarkEnd w:id="437"/>
    </w:p>
    <w:p w14:paraId="65723B3E" w14:textId="4AB0F951" w:rsidR="00D72438" w:rsidRPr="00FB3B38" w:rsidRDefault="006866C0" w:rsidP="00FB3B38">
      <w:r w:rsidRPr="00FB3B38">
        <w:t xml:space="preserve">You must submit </w:t>
      </w:r>
      <w:r w:rsidR="00D278E0" w:rsidRPr="00FB3B38">
        <w:t xml:space="preserve">your </w:t>
      </w:r>
      <w:r w:rsidRPr="00FB3B38">
        <w:t xml:space="preserve">application between the published </w:t>
      </w:r>
      <w:hyperlink w:anchor="_Application_period_and" w:history="1">
        <w:r w:rsidRPr="00FB3B38">
          <w:rPr>
            <w:rStyle w:val="Hyperlink"/>
          </w:rPr>
          <w:t>opening and closing dates</w:t>
        </w:r>
      </w:hyperlink>
      <w:r w:rsidRPr="00FB3B38">
        <w:t>. We cannot accept late applications.</w:t>
      </w:r>
    </w:p>
    <w:p w14:paraId="3B0E52BA" w14:textId="1AC46B09" w:rsidR="006866C0" w:rsidRPr="00966E04" w:rsidRDefault="002F44D0" w:rsidP="00966E04">
      <w:r w:rsidRPr="00966E04">
        <w:t xml:space="preserve">We will </w:t>
      </w:r>
      <w:r w:rsidR="3CE63ADF" w:rsidRPr="00966E04">
        <w:t xml:space="preserve">endeavour to </w:t>
      </w:r>
      <w:r w:rsidRPr="00966E04">
        <w:t xml:space="preserve">assess your application and advise you of the outcome within </w:t>
      </w:r>
      <w:r w:rsidR="00775935" w:rsidRPr="00966E04">
        <w:t xml:space="preserve">8 </w:t>
      </w:r>
      <w:r w:rsidRPr="00966E04">
        <w:t xml:space="preserve">to </w:t>
      </w:r>
      <w:r w:rsidR="00775935" w:rsidRPr="00966E04">
        <w:t xml:space="preserve">10 </w:t>
      </w:r>
      <w:r w:rsidRPr="00966E04">
        <w:t xml:space="preserve">weeks of the closing date. At this </w:t>
      </w:r>
      <w:r w:rsidR="00FE7408" w:rsidRPr="00966E04">
        <w:t>time,</w:t>
      </w:r>
      <w:r w:rsidRPr="00966E04">
        <w:t xml:space="preserve"> we will provide you with a </w:t>
      </w:r>
      <w:hyperlink w:anchor="_The_grant_agreement" w:history="1">
        <w:r w:rsidRPr="00966E04">
          <w:rPr>
            <w:rStyle w:val="Hyperlink"/>
          </w:rPr>
          <w:t>grant agreement</w:t>
        </w:r>
      </w:hyperlink>
      <w:r w:rsidRPr="00966E04">
        <w:t xml:space="preserve"> for you to sign.</w:t>
      </w:r>
    </w:p>
    <w:p w14:paraId="61D89A4D" w14:textId="1579266D" w:rsidR="003C0B14" w:rsidRPr="0054488B" w:rsidRDefault="003C0B14" w:rsidP="004E633F">
      <w:pPr>
        <w:pStyle w:val="Heading2"/>
      </w:pPr>
      <w:bookmarkStart w:id="440" w:name="_Toc70702179"/>
      <w:bookmarkStart w:id="441" w:name="_Toc76035501"/>
      <w:r w:rsidRPr="0054488B">
        <w:t>Questions during the application process</w:t>
      </w:r>
      <w:bookmarkEnd w:id="440"/>
      <w:bookmarkEnd w:id="441"/>
    </w:p>
    <w:p w14:paraId="57C305B5" w14:textId="583804EA" w:rsidR="00D72438" w:rsidRDefault="003C0B14" w:rsidP="002F44D0">
      <w:r w:rsidRPr="00E43A72">
        <w:t>If you have any questions duri</w:t>
      </w:r>
      <w:r>
        <w:t>ng the application period, please</w:t>
      </w:r>
      <w:r w:rsidRPr="00E43A72">
        <w:t xml:space="preserve"> contact</w:t>
      </w:r>
      <w:r w:rsidR="001F190B">
        <w:t>:</w:t>
      </w:r>
    </w:p>
    <w:p w14:paraId="47221316" w14:textId="02F37B0F" w:rsidR="00DF0849" w:rsidRPr="00966E04" w:rsidRDefault="00B24711" w:rsidP="00D87477">
      <w:pPr>
        <w:tabs>
          <w:tab w:val="left" w:pos="993"/>
        </w:tabs>
        <w:ind w:left="142"/>
      </w:pPr>
      <w:r>
        <w:t>Phone:</w:t>
      </w:r>
      <w:r>
        <w:tab/>
      </w:r>
      <w:r w:rsidR="001F190B" w:rsidRPr="002F44D0">
        <w:t>13</w:t>
      </w:r>
      <w:r w:rsidR="001F190B">
        <w:t> </w:t>
      </w:r>
      <w:r w:rsidR="001F190B" w:rsidRPr="002F44D0">
        <w:t>28</w:t>
      </w:r>
      <w:r w:rsidR="001F190B">
        <w:t> </w:t>
      </w:r>
      <w:r w:rsidR="001F190B" w:rsidRPr="002F44D0">
        <w:t>78</w:t>
      </w:r>
      <w:r w:rsidR="001F190B">
        <w:br/>
        <w:t>E</w:t>
      </w:r>
      <w:r w:rsidR="001F190B" w:rsidRPr="002F44D0">
        <w:t>mail</w:t>
      </w:r>
      <w:r w:rsidR="001F190B">
        <w:t>:</w:t>
      </w:r>
      <w:r w:rsidR="00FF77A9">
        <w:tab/>
      </w:r>
      <w:hyperlink r:id="rId32" w:history="1">
        <w:r w:rsidR="00966E04" w:rsidRPr="00E6023F">
          <w:rPr>
            <w:rStyle w:val="Hyperlink"/>
          </w:rPr>
          <w:t>EMDG.help@austrade.gov.au</w:t>
        </w:r>
      </w:hyperlink>
    </w:p>
    <w:p w14:paraId="224B8535" w14:textId="4F5A1ACF" w:rsidR="008B46E1" w:rsidRPr="0054488B" w:rsidRDefault="008B46E1" w:rsidP="000176F7">
      <w:pPr>
        <w:pStyle w:val="Heading1"/>
      </w:pPr>
      <w:bookmarkStart w:id="442" w:name="_Toc75911724"/>
      <w:bookmarkStart w:id="443" w:name="_Toc76035502"/>
      <w:bookmarkStart w:id="444" w:name="_Toc75911725"/>
      <w:bookmarkStart w:id="445" w:name="_Toc76035503"/>
      <w:bookmarkStart w:id="446" w:name="_Toc70702180"/>
      <w:bookmarkStart w:id="447" w:name="_Toc76035504"/>
      <w:bookmarkStart w:id="448" w:name="_Toc464739958"/>
      <w:bookmarkStart w:id="449" w:name="_Toc453161543"/>
      <w:bookmarkStart w:id="450" w:name="_Toc421777622"/>
      <w:bookmarkStart w:id="451" w:name="_Toc433641183"/>
      <w:bookmarkEnd w:id="438"/>
      <w:bookmarkEnd w:id="439"/>
      <w:bookmarkEnd w:id="442"/>
      <w:bookmarkEnd w:id="443"/>
      <w:bookmarkEnd w:id="444"/>
      <w:bookmarkEnd w:id="445"/>
      <w:r w:rsidRPr="0054488B">
        <w:lastRenderedPageBreak/>
        <w:t xml:space="preserve">The grant </w:t>
      </w:r>
      <w:r w:rsidR="00BE3B83" w:rsidRPr="0054488B">
        <w:t xml:space="preserve">assessment </w:t>
      </w:r>
      <w:r w:rsidR="006E001E">
        <w:t xml:space="preserve">and notification </w:t>
      </w:r>
      <w:r w:rsidRPr="0054488B">
        <w:t>process</w:t>
      </w:r>
      <w:bookmarkEnd w:id="446"/>
      <w:bookmarkEnd w:id="447"/>
    </w:p>
    <w:p w14:paraId="62BB2FB8" w14:textId="5F5F6B12" w:rsidR="001F190B" w:rsidRPr="00966E04" w:rsidRDefault="001F190B" w:rsidP="00966E04">
      <w:bookmarkStart w:id="452" w:name="_Toc453161533"/>
      <w:bookmarkEnd w:id="448"/>
      <w:r w:rsidRPr="00966E04">
        <w:t xml:space="preserve">We will check your application to ensure it meets the </w:t>
      </w:r>
      <w:hyperlink w:anchor="_Eligibility_criteria" w:history="1">
        <w:r w:rsidRPr="00966E04">
          <w:rPr>
            <w:rStyle w:val="Hyperlink"/>
          </w:rPr>
          <w:t>eligibility criteria</w:t>
        </w:r>
      </w:hyperlink>
      <w:r w:rsidRPr="00966E04">
        <w:t>.</w:t>
      </w:r>
    </w:p>
    <w:p w14:paraId="3AC4CBAB" w14:textId="2B580036" w:rsidR="00CD39A2" w:rsidRPr="00966E04" w:rsidRDefault="00CD39A2" w:rsidP="00966E04">
      <w:r w:rsidRPr="00966E04">
        <w:t xml:space="preserve">If sufficient information has not been provided in the application to determine whether the eligibility criteria has been met, we </w:t>
      </w:r>
      <w:r w:rsidR="005C3546" w:rsidRPr="00966E04">
        <w:t xml:space="preserve">will </w:t>
      </w:r>
      <w:r w:rsidRPr="00966E04">
        <w:t>request further information.</w:t>
      </w:r>
    </w:p>
    <w:p w14:paraId="732EF5A3" w14:textId="1AD47A58" w:rsidR="004E4928" w:rsidRPr="00966E04" w:rsidRDefault="001F190B" w:rsidP="00966E04">
      <w:r w:rsidRPr="00966E04">
        <w:t xml:space="preserve">If the assessment process identifies unintentional errors in your application, you </w:t>
      </w:r>
      <w:r w:rsidR="005C3546" w:rsidRPr="00966E04">
        <w:t xml:space="preserve">will </w:t>
      </w:r>
      <w:r w:rsidRPr="00966E04">
        <w:t>be contacted to correct or explain the information.</w:t>
      </w:r>
    </w:p>
    <w:p w14:paraId="50DC0FA7" w14:textId="089B3FE1" w:rsidR="009143F9" w:rsidRPr="0054488B" w:rsidRDefault="009143F9" w:rsidP="004E633F">
      <w:pPr>
        <w:pStyle w:val="Heading2"/>
      </w:pPr>
      <w:bookmarkStart w:id="453" w:name="_Toc464739960"/>
      <w:bookmarkStart w:id="454" w:name="_Toc70702181"/>
      <w:bookmarkStart w:id="455" w:name="_Toc76035505"/>
      <w:r w:rsidRPr="0054488B">
        <w:t>Who will approve grants?</w:t>
      </w:r>
      <w:bookmarkEnd w:id="452"/>
      <w:bookmarkEnd w:id="453"/>
      <w:bookmarkEnd w:id="454"/>
      <w:bookmarkEnd w:id="455"/>
    </w:p>
    <w:p w14:paraId="7047A64F" w14:textId="567A0857" w:rsidR="009934D3" w:rsidRPr="00966E04" w:rsidRDefault="001F190B" w:rsidP="00966E04">
      <w:r w:rsidRPr="00966E04">
        <w:t xml:space="preserve">A decision maker in Austrade (the </w:t>
      </w:r>
      <w:hyperlink w:anchor="Delegate" w:history="1">
        <w:r w:rsidRPr="00966E04">
          <w:rPr>
            <w:rStyle w:val="Hyperlink"/>
          </w:rPr>
          <w:t>Delegate</w:t>
        </w:r>
      </w:hyperlink>
      <w:r w:rsidR="00912306" w:rsidRPr="00966E04">
        <w:t xml:space="preserve"> for the Austrade CEO</w:t>
      </w:r>
      <w:r w:rsidRPr="00966E04">
        <w:t>) decides which grants to approve</w:t>
      </w:r>
      <w:r w:rsidR="00BE3B83" w:rsidRPr="00966E04">
        <w:t xml:space="preserve">. </w:t>
      </w:r>
      <w:r w:rsidR="00912306" w:rsidRPr="00966E04">
        <w:t>There is no overview or veto of these decisions by the Australian Government or the Minister for Trade, Tourism and Investment.</w:t>
      </w:r>
    </w:p>
    <w:p w14:paraId="3DEAC030" w14:textId="42143174" w:rsidR="004E4928" w:rsidRPr="00966E04" w:rsidRDefault="005C3546" w:rsidP="00966E04">
      <w:r w:rsidRPr="00966E04">
        <w:t>T</w:t>
      </w:r>
      <w:r w:rsidR="00BE3B83" w:rsidRPr="00966E04">
        <w:t>he Delegate</w:t>
      </w:r>
      <w:r w:rsidR="006F50C4" w:rsidRPr="00966E04">
        <w:t xml:space="preserve"> will</w:t>
      </w:r>
      <w:r w:rsidR="00BE3B83" w:rsidRPr="00966E04">
        <w:t xml:space="preserve"> also determine the </w:t>
      </w:r>
      <w:hyperlink w:anchor="_Will_I_always" w:history="1">
        <w:r w:rsidR="00BE3B83" w:rsidRPr="00966E04">
          <w:rPr>
            <w:rStyle w:val="Hyperlink"/>
          </w:rPr>
          <w:t>amount of funding</w:t>
        </w:r>
      </w:hyperlink>
      <w:r w:rsidR="00BE3B83" w:rsidRPr="00966E04">
        <w:t xml:space="preserve"> to be provided under the grant agreement</w:t>
      </w:r>
      <w:r w:rsidR="001F190B" w:rsidRPr="00966E04">
        <w:t>.</w:t>
      </w:r>
      <w:r w:rsidRPr="00966E04">
        <w:t xml:space="preserve"> This decision will take into account the availability of grant funds for the program and the number of applications received in this round.</w:t>
      </w:r>
    </w:p>
    <w:p w14:paraId="497BA48D" w14:textId="425D6192" w:rsidR="009143F9" w:rsidRPr="0054488B" w:rsidRDefault="009143F9" w:rsidP="004E633F">
      <w:pPr>
        <w:pStyle w:val="Heading2"/>
      </w:pPr>
      <w:bookmarkStart w:id="456" w:name="_Toc464739961"/>
      <w:bookmarkStart w:id="457" w:name="_Toc70702182"/>
      <w:bookmarkStart w:id="458" w:name="_Toc76035506"/>
      <w:r w:rsidRPr="0054488B">
        <w:t>Notification of application outcomes</w:t>
      </w:r>
      <w:bookmarkEnd w:id="449"/>
      <w:bookmarkEnd w:id="456"/>
      <w:bookmarkEnd w:id="457"/>
      <w:bookmarkEnd w:id="458"/>
    </w:p>
    <w:p w14:paraId="56CD994C" w14:textId="08C8DAC2" w:rsidR="00DF0849" w:rsidRDefault="00ED3B1C">
      <w:bookmarkStart w:id="459" w:name="_Toc453161544"/>
      <w:r>
        <w:t xml:space="preserve">We will </w:t>
      </w:r>
      <w:r w:rsidR="009143F9" w:rsidRPr="00616A89">
        <w:t>advise</w:t>
      </w:r>
      <w:r>
        <w:t xml:space="preserve"> you </w:t>
      </w:r>
      <w:r w:rsidR="009143F9" w:rsidRPr="00616A89">
        <w:t>of the outcome of your application in writing</w:t>
      </w:r>
      <w:r w:rsidR="009143F9" w:rsidRPr="00A93753">
        <w:t>.</w:t>
      </w:r>
      <w:r w:rsidR="009143F9" w:rsidRPr="00616A89">
        <w:rPr>
          <w:b/>
        </w:rPr>
        <w:t xml:space="preserve"> </w:t>
      </w:r>
      <w:r w:rsidRPr="00BF6B18">
        <w:t>If you are</w:t>
      </w:r>
      <w:r>
        <w:t xml:space="preserve"> successful, we will advise you of any specific conditions attached to the grant</w:t>
      </w:r>
      <w:r w:rsidR="009C481B">
        <w:t>.</w:t>
      </w:r>
      <w:r w:rsidR="009143F9" w:rsidRPr="00616A89">
        <w:t xml:space="preserve"> </w:t>
      </w:r>
      <w:r w:rsidR="00913EF0">
        <w:t xml:space="preserve">If you are unsuccessful, we will notify </w:t>
      </w:r>
      <w:r w:rsidR="00973179">
        <w:t xml:space="preserve">you in writing </w:t>
      </w:r>
      <w:r w:rsidR="009934D3">
        <w:t xml:space="preserve">and give you reasons for </w:t>
      </w:r>
      <w:r w:rsidR="00370960">
        <w:t>our</w:t>
      </w:r>
      <w:r w:rsidR="009934D3">
        <w:t xml:space="preserve"> decision.</w:t>
      </w:r>
    </w:p>
    <w:p w14:paraId="1C7D0C56" w14:textId="77777777" w:rsidR="00DF0849" w:rsidRDefault="00DF0849">
      <w:pPr>
        <w:suppressAutoHyphens w:val="0"/>
        <w:spacing w:before="0" w:after="0" w:line="240" w:lineRule="auto"/>
        <w:rPr>
          <w:sz w:val="22"/>
        </w:rPr>
      </w:pPr>
      <w:r>
        <w:br w:type="page"/>
      </w:r>
    </w:p>
    <w:p w14:paraId="58E7FDF0" w14:textId="09702340" w:rsidR="009143F9" w:rsidRPr="0054488B" w:rsidRDefault="00514DE5" w:rsidP="000176F7">
      <w:pPr>
        <w:pStyle w:val="Heading1"/>
      </w:pPr>
      <w:bookmarkStart w:id="460" w:name="_Rights_of_review"/>
      <w:bookmarkStart w:id="461" w:name="_Toc464739963"/>
      <w:bookmarkStart w:id="462" w:name="_Toc70702183"/>
      <w:bookmarkStart w:id="463" w:name="_Toc76035507"/>
      <w:bookmarkEnd w:id="459"/>
      <w:bookmarkEnd w:id="460"/>
      <w:r>
        <w:lastRenderedPageBreak/>
        <w:t>Eligible</w:t>
      </w:r>
      <w:r w:rsidR="009143F9" w:rsidRPr="0054488B">
        <w:t xml:space="preserve"> grant applications</w:t>
      </w:r>
      <w:bookmarkEnd w:id="461"/>
      <w:bookmarkEnd w:id="462"/>
      <w:bookmarkEnd w:id="463"/>
    </w:p>
    <w:p w14:paraId="18C0C76D" w14:textId="151A046A" w:rsidR="004E4928" w:rsidRDefault="00C25384" w:rsidP="00C25384">
      <w:r w:rsidRPr="00C25384">
        <w:t xml:space="preserve">If you are </w:t>
      </w:r>
      <w:r w:rsidR="00514DE5">
        <w:t>eligible</w:t>
      </w:r>
      <w:r w:rsidRPr="00C25384">
        <w:t xml:space="preserve">, you will receive </w:t>
      </w:r>
      <w:r w:rsidR="00514DE5">
        <w:t>a grant agreement from Austrade</w:t>
      </w:r>
      <w:r w:rsidRPr="00C25384">
        <w:t>.</w:t>
      </w:r>
      <w:r w:rsidR="00B9388B">
        <w:t xml:space="preserve"> </w:t>
      </w:r>
      <w:r w:rsidR="0065584E">
        <w:t xml:space="preserve">Once you enter into a grant agreement you will be a </w:t>
      </w:r>
      <w:bookmarkStart w:id="464" w:name="Grantee"/>
      <w:r w:rsidR="0065584E" w:rsidRPr="0065584E">
        <w:rPr>
          <w:b/>
        </w:rPr>
        <w:t>grantee</w:t>
      </w:r>
      <w:bookmarkEnd w:id="464"/>
      <w:r w:rsidR="0065584E">
        <w:t>.</w:t>
      </w:r>
    </w:p>
    <w:p w14:paraId="22E94BE3" w14:textId="113FACD3" w:rsidR="009143F9" w:rsidRPr="0054488B" w:rsidRDefault="009143F9" w:rsidP="004E633F">
      <w:pPr>
        <w:pStyle w:val="Heading2"/>
      </w:pPr>
      <w:bookmarkStart w:id="465" w:name="_The_grant_agreement"/>
      <w:bookmarkStart w:id="466" w:name="_Toc453161546"/>
      <w:bookmarkStart w:id="467" w:name="_Toc464739965"/>
      <w:bookmarkStart w:id="468" w:name="_Toc70702184"/>
      <w:bookmarkStart w:id="469" w:name="_Toc76035508"/>
      <w:bookmarkEnd w:id="450"/>
      <w:bookmarkEnd w:id="451"/>
      <w:bookmarkEnd w:id="465"/>
      <w:r w:rsidRPr="0054488B">
        <w:t>The grant agreement</w:t>
      </w:r>
      <w:bookmarkEnd w:id="466"/>
      <w:bookmarkEnd w:id="467"/>
      <w:bookmarkEnd w:id="468"/>
      <w:bookmarkEnd w:id="469"/>
    </w:p>
    <w:p w14:paraId="2567B14E" w14:textId="0B55CDF6" w:rsidR="00B9388B" w:rsidRDefault="00B9388B" w:rsidP="00B9388B">
      <w:bookmarkStart w:id="470" w:name="_Toc453161547"/>
      <w:bookmarkStart w:id="471" w:name="_Toc421777623"/>
      <w:r>
        <w:t>A grant agreement is a</w:t>
      </w:r>
      <w:r w:rsidR="009C481B">
        <w:t xml:space="preserve"> legally binding agreement with </w:t>
      </w:r>
      <w:r w:rsidR="00BE3B83">
        <w:t xml:space="preserve">Austrade on behalf of </w:t>
      </w:r>
      <w:r w:rsidR="009C481B">
        <w:t>the Commonwealth.</w:t>
      </w:r>
    </w:p>
    <w:p w14:paraId="77E849E4" w14:textId="6861CF2D" w:rsidR="00B9388B" w:rsidRDefault="00B9388B" w:rsidP="00B9388B">
      <w:pPr>
        <w:rPr>
          <w:lang w:eastAsia="en-AU"/>
        </w:rPr>
      </w:pPr>
      <w:r>
        <w:rPr>
          <w:lang w:eastAsia="en-AU"/>
        </w:rPr>
        <w:t>Both you and the Commonwealth must sign the grant agreement before we can make any payments.</w:t>
      </w:r>
    </w:p>
    <w:p w14:paraId="1F9D3DAC" w14:textId="611F36E7" w:rsidR="006A322E" w:rsidRPr="00966E04" w:rsidRDefault="006A322E" w:rsidP="00966E04">
      <w:r w:rsidRPr="00966E04">
        <w:t>Each agreement has standard terms and condition</w:t>
      </w:r>
      <w:r w:rsidR="00C25384" w:rsidRPr="00966E04">
        <w:t xml:space="preserve">s that cannot be changed. </w:t>
      </w:r>
      <w:r w:rsidRPr="00966E04">
        <w:t>A sample grant agreement is available on</w:t>
      </w:r>
      <w:r w:rsidR="00C25384" w:rsidRPr="00966E04">
        <w:t xml:space="preserve"> the </w:t>
      </w:r>
      <w:hyperlink r:id="rId33">
        <w:r w:rsidR="00C25384" w:rsidRPr="00966E04">
          <w:rPr>
            <w:rStyle w:val="Hyperlink"/>
          </w:rPr>
          <w:t>Austrade website</w:t>
        </w:r>
      </w:hyperlink>
      <w:r w:rsidR="00C25384" w:rsidRPr="00966E04">
        <w:t>.</w:t>
      </w:r>
    </w:p>
    <w:p w14:paraId="1AEFD9E9" w14:textId="1D243914" w:rsidR="009143F9" w:rsidRDefault="00B64DB3" w:rsidP="002F44D0">
      <w:pPr>
        <w:rPr>
          <w:lang w:eastAsia="en-AU"/>
        </w:rPr>
      </w:pPr>
      <w:r>
        <w:rPr>
          <w:lang w:eastAsia="en-AU"/>
        </w:rPr>
        <w:t>As with any financial arrangement, it is advisable to be cautious about financial commitments until the financial arrangement is finalised.</w:t>
      </w:r>
    </w:p>
    <w:p w14:paraId="1CB96707" w14:textId="00F96131" w:rsidR="00973179" w:rsidRPr="00966E04" w:rsidRDefault="00973179" w:rsidP="00966E04">
      <w:r w:rsidRPr="00966E04">
        <w:t xml:space="preserve">The approval of your grant </w:t>
      </w:r>
      <w:r w:rsidR="00712AFB" w:rsidRPr="00966E04">
        <w:t>will</w:t>
      </w:r>
      <w:r w:rsidRPr="00966E04">
        <w:t xml:space="preserve"> have specific conditions determined by the assessment process or other </w:t>
      </w:r>
      <w:r w:rsidR="004A2BE6" w:rsidRPr="00966E04">
        <w:t>considerations</w:t>
      </w:r>
      <w:r w:rsidRPr="00966E04">
        <w:t xml:space="preserve"> made by the </w:t>
      </w:r>
      <w:hyperlink w:anchor="Delegate" w:history="1">
        <w:r w:rsidR="00F83512" w:rsidRPr="00966E04">
          <w:rPr>
            <w:rStyle w:val="Hyperlink"/>
          </w:rPr>
          <w:t>Delegate</w:t>
        </w:r>
      </w:hyperlink>
      <w:r w:rsidRPr="00966E04">
        <w:t xml:space="preserve">. We will identify these in </w:t>
      </w:r>
      <w:r w:rsidR="00B9388B" w:rsidRPr="00966E04">
        <w:t>your</w:t>
      </w:r>
      <w:r w:rsidRPr="00966E04">
        <w:t xml:space="preserve"> grant </w:t>
      </w:r>
      <w:r w:rsidR="00B9388B" w:rsidRPr="00966E04">
        <w:t>agreement</w:t>
      </w:r>
      <w:r w:rsidRPr="00966E04">
        <w:t>.</w:t>
      </w:r>
    </w:p>
    <w:p w14:paraId="4DF7277F" w14:textId="7A9FBD20" w:rsidR="00973179" w:rsidRDefault="00973179" w:rsidP="002F44D0">
      <w:pPr>
        <w:rPr>
          <w:lang w:eastAsia="en-AU"/>
        </w:rPr>
      </w:pPr>
      <w:r>
        <w:rPr>
          <w:lang w:eastAsia="en-AU"/>
        </w:rPr>
        <w:t>The Commonwealth may recover grant funds if there is a breach of the grant agreement</w:t>
      </w:r>
      <w:r w:rsidR="00AD5F26">
        <w:rPr>
          <w:lang w:eastAsia="en-AU"/>
        </w:rPr>
        <w:t xml:space="preserve"> (see section 10(2)(b) of the EMDG Act and your grant agreement)</w:t>
      </w:r>
      <w:r>
        <w:rPr>
          <w:lang w:eastAsia="en-AU"/>
        </w:rPr>
        <w:t>.</w:t>
      </w:r>
    </w:p>
    <w:p w14:paraId="7D35CB59" w14:textId="09795146" w:rsidR="00973179" w:rsidRDefault="00973179" w:rsidP="002F44D0">
      <w:pPr>
        <w:rPr>
          <w:lang w:eastAsia="en-AU"/>
        </w:rPr>
      </w:pPr>
      <w:r>
        <w:rPr>
          <w:lang w:eastAsia="en-AU"/>
        </w:rPr>
        <w:t xml:space="preserve">You </w:t>
      </w:r>
      <w:r w:rsidR="00EC2802">
        <w:rPr>
          <w:lang w:eastAsia="en-AU"/>
        </w:rPr>
        <w:t>should</w:t>
      </w:r>
      <w:r>
        <w:rPr>
          <w:lang w:eastAsia="en-AU"/>
        </w:rPr>
        <w:t xml:space="preserve"> </w:t>
      </w:r>
      <w:r w:rsidR="00D36345">
        <w:rPr>
          <w:lang w:eastAsia="en-AU"/>
        </w:rPr>
        <w:t>sign</w:t>
      </w:r>
      <w:r w:rsidR="00EC2802">
        <w:rPr>
          <w:lang w:eastAsia="en-AU"/>
        </w:rPr>
        <w:t xml:space="preserve"> </w:t>
      </w:r>
      <w:r w:rsidR="00D36345">
        <w:rPr>
          <w:lang w:eastAsia="en-AU"/>
        </w:rPr>
        <w:t>your</w:t>
      </w:r>
      <w:r w:rsidR="00EC2802">
        <w:rPr>
          <w:lang w:eastAsia="en-AU"/>
        </w:rPr>
        <w:t xml:space="preserve"> grant agreement within</w:t>
      </w:r>
      <w:r>
        <w:rPr>
          <w:lang w:eastAsia="en-AU"/>
        </w:rPr>
        <w:t xml:space="preserve"> </w:t>
      </w:r>
      <w:r w:rsidR="0032171E">
        <w:rPr>
          <w:lang w:eastAsia="en-AU"/>
        </w:rPr>
        <w:t>21</w:t>
      </w:r>
      <w:r>
        <w:rPr>
          <w:lang w:eastAsia="en-AU"/>
        </w:rPr>
        <w:t xml:space="preserve"> days from the date of written offer</w:t>
      </w:r>
      <w:r w:rsidR="004A2BE6">
        <w:rPr>
          <w:lang w:eastAsia="en-AU"/>
        </w:rPr>
        <w:t>. During this time, we will work with you to finalise the details.</w:t>
      </w:r>
    </w:p>
    <w:p w14:paraId="239B7F78" w14:textId="6A9B7198" w:rsidR="003F5C08" w:rsidRDefault="003F5C08" w:rsidP="002F44D0">
      <w:pPr>
        <w:rPr>
          <w:lang w:eastAsia="en-AU"/>
        </w:rPr>
      </w:pPr>
      <w:r>
        <w:rPr>
          <w:lang w:eastAsia="en-AU"/>
        </w:rPr>
        <w:t xml:space="preserve">The offer may lapse if </w:t>
      </w:r>
      <w:r w:rsidR="004A1C73">
        <w:rPr>
          <w:lang w:eastAsia="en-AU"/>
        </w:rPr>
        <w:t>you</w:t>
      </w:r>
      <w:r>
        <w:rPr>
          <w:lang w:eastAsia="en-AU"/>
        </w:rPr>
        <w:t xml:space="preserve"> do not sign the grant agreement within this time. Under certain circumstances, we may extend this period. We base the approval of your grant on the information you provide in your application</w:t>
      </w:r>
      <w:r w:rsidR="00AD5F26">
        <w:rPr>
          <w:lang w:eastAsia="en-AU"/>
        </w:rPr>
        <w:t xml:space="preserve"> and any further information we seek for clarification</w:t>
      </w:r>
      <w:r>
        <w:rPr>
          <w:lang w:eastAsia="en-AU"/>
        </w:rPr>
        <w:t>.</w:t>
      </w:r>
    </w:p>
    <w:p w14:paraId="7E383350" w14:textId="54719F22" w:rsidR="006B3BF7" w:rsidRPr="00E60174" w:rsidRDefault="006B3BF7" w:rsidP="00DF0849">
      <w:pPr>
        <w:pStyle w:val="Heading3"/>
      </w:pPr>
      <w:bookmarkStart w:id="472" w:name="_Toc70702185"/>
      <w:bookmarkStart w:id="473" w:name="_Toc76035509"/>
      <w:r w:rsidRPr="00E60174">
        <w:t xml:space="preserve">Grant </w:t>
      </w:r>
      <w:r w:rsidR="003E1F1C" w:rsidRPr="00E60174">
        <w:t>a</w:t>
      </w:r>
      <w:r w:rsidRPr="00E60174">
        <w:t>greement variations</w:t>
      </w:r>
      <w:bookmarkEnd w:id="472"/>
      <w:bookmarkEnd w:id="473"/>
    </w:p>
    <w:p w14:paraId="4B022C90" w14:textId="7E98B1A6" w:rsidR="006B3BF7" w:rsidRPr="006B3BF7" w:rsidRDefault="006B3BF7" w:rsidP="006B3BF7">
      <w:r w:rsidRPr="006B3BF7">
        <w:t xml:space="preserve">We recognise that unexpected events may affect </w:t>
      </w:r>
      <w:r>
        <w:t>delivery of the grant activities</w:t>
      </w:r>
      <w:r w:rsidRPr="006B3BF7">
        <w:t>. In these circumstances, you can request a variation to your grant agreement, including:</w:t>
      </w:r>
    </w:p>
    <w:p w14:paraId="64F9B8C5" w14:textId="224CC57F" w:rsidR="006B3BF7" w:rsidRDefault="006B3BF7" w:rsidP="001D5889">
      <w:pPr>
        <w:pStyle w:val="Bullet1"/>
      </w:pPr>
      <w:r w:rsidRPr="006B3BF7">
        <w:t xml:space="preserve">changing </w:t>
      </w:r>
      <w:r>
        <w:t>grant</w:t>
      </w:r>
      <w:r w:rsidRPr="006B3BF7">
        <w:t xml:space="preserve"> milestones</w:t>
      </w:r>
      <w:r>
        <w:t xml:space="preserve"> or the timeframe</w:t>
      </w:r>
      <w:r w:rsidRPr="006B3BF7">
        <w:t xml:space="preserve"> for completing </w:t>
      </w:r>
      <w:r>
        <w:t>milestones, but not beyond the total grant period</w:t>
      </w:r>
    </w:p>
    <w:p w14:paraId="76415D2B" w14:textId="7AA813DB" w:rsidR="00563B40" w:rsidRPr="006B3BF7" w:rsidRDefault="00563B40" w:rsidP="001D5889">
      <w:pPr>
        <w:pStyle w:val="Bullet1"/>
      </w:pPr>
      <w:r>
        <w:t>suspending the grant for a period</w:t>
      </w:r>
    </w:p>
    <w:p w14:paraId="2E5F62F0" w14:textId="2E331916" w:rsidR="00805B97" w:rsidRDefault="006B3BF7" w:rsidP="001D5889">
      <w:pPr>
        <w:pStyle w:val="Bullet1"/>
      </w:pPr>
      <w:r w:rsidRPr="006B3BF7">
        <w:t xml:space="preserve">changing </w:t>
      </w:r>
      <w:r>
        <w:t>grant</w:t>
      </w:r>
      <w:r w:rsidRPr="006B3BF7">
        <w:t xml:space="preserve"> activities</w:t>
      </w:r>
      <w:r w:rsidR="0079191B">
        <w:t xml:space="preserve"> where necessary</w:t>
      </w:r>
    </w:p>
    <w:p w14:paraId="5B32536D" w14:textId="26F9DB6F" w:rsidR="006B3BF7" w:rsidRPr="006B3BF7" w:rsidRDefault="00805B97" w:rsidP="001D5889">
      <w:pPr>
        <w:pStyle w:val="Bullet1"/>
      </w:pPr>
      <w:r>
        <w:t>terminating a grant agreement early</w:t>
      </w:r>
      <w:r w:rsidR="00567B0E">
        <w:t xml:space="preserve">, for whatever reasons. In some circumstances you may do this </w:t>
      </w:r>
      <w:r>
        <w:t>so that you can apply for a new grant in a different tier or different product</w:t>
      </w:r>
      <w:r w:rsidR="006B3BF7" w:rsidRPr="006B3BF7">
        <w:t>.</w:t>
      </w:r>
    </w:p>
    <w:p w14:paraId="16626300" w14:textId="58EFBC6F" w:rsidR="00805B97" w:rsidRPr="00170924" w:rsidRDefault="00805B97" w:rsidP="00170924">
      <w:r w:rsidRPr="00170924">
        <w:t>Variations to your grant agreement</w:t>
      </w:r>
      <w:r w:rsidR="0036518D" w:rsidRPr="00170924">
        <w:t xml:space="preserve"> must still comply with the overall </w:t>
      </w:r>
      <w:hyperlink w:anchor="Tiers_years_amounts" w:history="1">
        <w:r w:rsidR="0036518D" w:rsidRPr="00170924">
          <w:rPr>
            <w:rStyle w:val="Hyperlink"/>
          </w:rPr>
          <w:t>caps on total grant funds and years</w:t>
        </w:r>
      </w:hyperlink>
      <w:r w:rsidR="0036518D" w:rsidRPr="00170924">
        <w:t>.</w:t>
      </w:r>
    </w:p>
    <w:p w14:paraId="7CA088A2" w14:textId="709EC7C2" w:rsidR="006B3BF7" w:rsidRPr="006B3BF7" w:rsidRDefault="006B3BF7" w:rsidP="006B3BF7">
      <w:r w:rsidRPr="00EC5D3A">
        <w:rPr>
          <w:b/>
        </w:rPr>
        <w:t>Note:</w:t>
      </w:r>
      <w:r w:rsidRPr="006B3BF7">
        <w:t xml:space="preserve"> </w:t>
      </w:r>
      <w:r>
        <w:t>you cannot request</w:t>
      </w:r>
      <w:r w:rsidRPr="006B3BF7">
        <w:t xml:space="preserve"> </w:t>
      </w:r>
      <w:r>
        <w:t xml:space="preserve">an </w:t>
      </w:r>
      <w:r w:rsidRPr="006B3BF7">
        <w:t>increase of grant funds.</w:t>
      </w:r>
    </w:p>
    <w:p w14:paraId="35A6BC78" w14:textId="7FC5ADC1" w:rsidR="006B3BF7" w:rsidRPr="006B3BF7" w:rsidRDefault="006B3BF7" w:rsidP="006B3BF7">
      <w:r w:rsidRPr="006B3BF7">
        <w:t xml:space="preserve">If you want to propose changes to the grant agreement, you must put them in writing before the </w:t>
      </w:r>
      <w:r>
        <w:t>grant agreement end date.</w:t>
      </w:r>
    </w:p>
    <w:p w14:paraId="01A51F0A" w14:textId="77777777" w:rsidR="006B3BF7" w:rsidRPr="006B3BF7" w:rsidRDefault="006B3BF7" w:rsidP="008F4EB4">
      <w:pPr>
        <w:keepNext/>
      </w:pPr>
      <w:r w:rsidRPr="006B3BF7">
        <w:lastRenderedPageBreak/>
        <w:t>You should not assume that a variation request will be successful. We will consider your request based on factors such as:</w:t>
      </w:r>
    </w:p>
    <w:p w14:paraId="36A47EF3" w14:textId="54AD1AD9" w:rsidR="006B3BF7" w:rsidRPr="006B3BF7" w:rsidRDefault="006B3BF7" w:rsidP="001D5889">
      <w:pPr>
        <w:pStyle w:val="Bullet1"/>
      </w:pPr>
      <w:r w:rsidRPr="006B3BF7">
        <w:t xml:space="preserve">how it affects the </w:t>
      </w:r>
      <w:r w:rsidR="00BD0D0C">
        <w:t>grant</w:t>
      </w:r>
      <w:r w:rsidRPr="006B3BF7">
        <w:t xml:space="preserve"> outcome</w:t>
      </w:r>
    </w:p>
    <w:p w14:paraId="5FA71295" w14:textId="54881361" w:rsidR="006B3BF7" w:rsidRPr="00040989" w:rsidRDefault="006B3BF7" w:rsidP="00040989">
      <w:pPr>
        <w:pStyle w:val="Bullet1"/>
      </w:pPr>
      <w:r w:rsidRPr="00040989">
        <w:t xml:space="preserve">consistency with the </w:t>
      </w:r>
      <w:hyperlink w:anchor="EMDG_Legislation" w:history="1">
        <w:r w:rsidR="00BD0D0C" w:rsidRPr="00040989">
          <w:rPr>
            <w:rStyle w:val="Hyperlink"/>
          </w:rPr>
          <w:t>EMDG Act and EMDG Rules</w:t>
        </w:r>
      </w:hyperlink>
      <w:r w:rsidR="00BD0D0C" w:rsidRPr="00040989">
        <w:t xml:space="preserve">, </w:t>
      </w:r>
      <w:r w:rsidRPr="00040989">
        <w:t>program policy objective</w:t>
      </w:r>
      <w:r w:rsidR="00BD0D0C" w:rsidRPr="00040989">
        <w:t>s</w:t>
      </w:r>
      <w:r w:rsidRPr="00040989">
        <w:t xml:space="preserve">, grant guidelines and any relevant policies of </w:t>
      </w:r>
      <w:r w:rsidR="00BD0D0C" w:rsidRPr="00040989">
        <w:t>Austrade</w:t>
      </w:r>
    </w:p>
    <w:p w14:paraId="2BA9AE4D" w14:textId="6D862413" w:rsidR="006B3BF7" w:rsidRPr="006B3BF7" w:rsidRDefault="006B3BF7" w:rsidP="001D5889">
      <w:pPr>
        <w:pStyle w:val="Bullet1"/>
      </w:pPr>
      <w:r w:rsidRPr="006B3BF7">
        <w:t>changes to the timing of grant payments.</w:t>
      </w:r>
    </w:p>
    <w:p w14:paraId="2710D3B6" w14:textId="31C32FF7" w:rsidR="00E1364C" w:rsidRPr="0054488B" w:rsidRDefault="009934D3" w:rsidP="004E633F">
      <w:pPr>
        <w:pStyle w:val="Heading2"/>
      </w:pPr>
      <w:bookmarkStart w:id="474" w:name="_Toc70702186"/>
      <w:bookmarkStart w:id="475" w:name="_Toc76035510"/>
      <w:bookmarkStart w:id="476" w:name="_Toc462824877"/>
      <w:bookmarkStart w:id="477" w:name="_Toc464739966"/>
      <w:r>
        <w:t>Other</w:t>
      </w:r>
      <w:r w:rsidRPr="0054488B">
        <w:t xml:space="preserve"> </w:t>
      </w:r>
      <w:r w:rsidR="00E1364C" w:rsidRPr="0054488B">
        <w:t>legislation, policies and industry standards</w:t>
      </w:r>
      <w:bookmarkEnd w:id="474"/>
      <w:bookmarkEnd w:id="475"/>
    </w:p>
    <w:p w14:paraId="50F6FFD0" w14:textId="1D198B5E" w:rsidR="00C25384" w:rsidRPr="00C25384" w:rsidRDefault="00C25384" w:rsidP="00C25384">
      <w:r w:rsidRPr="00C25384">
        <w:t xml:space="preserve">You must comply with all relevant laws and regulations in undertaking your grant activity. </w:t>
      </w:r>
      <w:r w:rsidR="0062517A">
        <w:t>These include Australian laws and the laws within the country in which you are undertaking your activities.</w:t>
      </w:r>
    </w:p>
    <w:p w14:paraId="2EC0B2BE" w14:textId="7A5EC77C" w:rsidR="00C25384" w:rsidRPr="00C25384" w:rsidRDefault="0062517A" w:rsidP="00840A2E">
      <w:pPr>
        <w:keepNext/>
      </w:pPr>
      <w:r w:rsidRPr="008B019F">
        <w:t xml:space="preserve">Some of these </w:t>
      </w:r>
      <w:r w:rsidR="00C25384" w:rsidRPr="008B019F">
        <w:t xml:space="preserve">relevant </w:t>
      </w:r>
      <w:r w:rsidRPr="008B019F">
        <w:t>laws include</w:t>
      </w:r>
      <w:r w:rsidR="00C25384" w:rsidRPr="008B019F">
        <w:t>:</w:t>
      </w:r>
    </w:p>
    <w:p w14:paraId="2282555B" w14:textId="0C6C908F" w:rsidR="009340BB" w:rsidRPr="009340BB" w:rsidRDefault="009340BB" w:rsidP="001D5889">
      <w:pPr>
        <w:pStyle w:val="Bullet1"/>
      </w:pPr>
      <w:r w:rsidRPr="009340BB">
        <w:t xml:space="preserve">the </w:t>
      </w:r>
      <w:r w:rsidRPr="004F43EC">
        <w:rPr>
          <w:i/>
          <w:iCs/>
        </w:rPr>
        <w:t>Anti-Money Laundering and Counter-Terrorism Financing Act 2006</w:t>
      </w:r>
    </w:p>
    <w:p w14:paraId="561CC454" w14:textId="72B2C9C0" w:rsidR="00455000" w:rsidRDefault="009340BB" w:rsidP="001D5889">
      <w:pPr>
        <w:pStyle w:val="Bullet1"/>
      </w:pPr>
      <w:r>
        <w:t xml:space="preserve">relevant </w:t>
      </w:r>
      <w:r w:rsidR="00455000">
        <w:t>human rights legislation</w:t>
      </w:r>
    </w:p>
    <w:p w14:paraId="3195F73E" w14:textId="4A7354B5" w:rsidR="00C25384" w:rsidRPr="00C25384" w:rsidRDefault="00C25384" w:rsidP="001D5889">
      <w:pPr>
        <w:pStyle w:val="Bullet1"/>
      </w:pPr>
      <w:r w:rsidRPr="00C25384">
        <w:t>workplace health and safety</w:t>
      </w:r>
    </w:p>
    <w:p w14:paraId="18136DE9" w14:textId="77777777" w:rsidR="00C25384" w:rsidRDefault="00C25384" w:rsidP="001D5889">
      <w:pPr>
        <w:pStyle w:val="Bullet1"/>
      </w:pPr>
      <w:r w:rsidRPr="00C25384">
        <w:t>working with children and working with vulnerable people</w:t>
      </w:r>
    </w:p>
    <w:p w14:paraId="6A23C729" w14:textId="1DD17AB7" w:rsidR="00E1364C" w:rsidRDefault="00C25384" w:rsidP="001D5889">
      <w:pPr>
        <w:pStyle w:val="Bullet1"/>
      </w:pPr>
      <w:r w:rsidRPr="00455000">
        <w:t xml:space="preserve">the </w:t>
      </w:r>
      <w:r w:rsidRPr="004F43EC">
        <w:rPr>
          <w:i/>
          <w:iCs/>
        </w:rPr>
        <w:t>Privacy Act 1988</w:t>
      </w:r>
      <w:r w:rsidRPr="00455000">
        <w:t>.</w:t>
      </w:r>
    </w:p>
    <w:p w14:paraId="14D6883D" w14:textId="40289957" w:rsidR="00C64169" w:rsidRPr="00BD76A5" w:rsidRDefault="00C64169" w:rsidP="00BD76A5">
      <w:r w:rsidRPr="00BD76A5">
        <w:t xml:space="preserve">The CEO of Austrade may consider any breaches </w:t>
      </w:r>
      <w:r w:rsidR="00DE6A75" w:rsidRPr="00BD76A5">
        <w:t xml:space="preserve">of these and any other relevant laws </w:t>
      </w:r>
      <w:r w:rsidRPr="00BD76A5">
        <w:t xml:space="preserve">when deciding whether </w:t>
      </w:r>
      <w:r w:rsidR="00DE6A75" w:rsidRPr="00BD76A5">
        <w:t xml:space="preserve">your expenses or product might have a </w:t>
      </w:r>
      <w:hyperlink w:anchor="_Detrimental_impact" w:history="1">
        <w:r w:rsidR="00DE6A75" w:rsidRPr="00BD76A5">
          <w:rPr>
            <w:rStyle w:val="Hyperlink"/>
          </w:rPr>
          <w:t>detrimental impact</w:t>
        </w:r>
      </w:hyperlink>
      <w:r w:rsidR="00DE6A75" w:rsidRPr="00BD76A5">
        <w:t xml:space="preserve"> on Australia’s trade reputation.</w:t>
      </w:r>
    </w:p>
    <w:p w14:paraId="6EE7B2F8" w14:textId="6E350676" w:rsidR="008C4B5A" w:rsidRPr="0054488B" w:rsidRDefault="008C4B5A" w:rsidP="004E633F">
      <w:pPr>
        <w:pStyle w:val="Heading2"/>
      </w:pPr>
      <w:bookmarkStart w:id="478" w:name="_Toc76035511"/>
      <w:r w:rsidRPr="0054488B">
        <w:t>Announcement of grants</w:t>
      </w:r>
      <w:bookmarkEnd w:id="478"/>
    </w:p>
    <w:p w14:paraId="49C9B9FF" w14:textId="2BA5DE74" w:rsidR="008C4B5A" w:rsidRPr="00136790" w:rsidRDefault="008C4B5A" w:rsidP="008C4B5A">
      <w:r w:rsidRPr="00616A89">
        <w:t xml:space="preserve">If </w:t>
      </w:r>
      <w:r>
        <w:t>you enter into a grant agreement with Austrade</w:t>
      </w:r>
      <w:r w:rsidRPr="00616A89">
        <w:t xml:space="preserve">, your grant will be listed on </w:t>
      </w:r>
      <w:r>
        <w:t xml:space="preserve">Austrade’s website </w:t>
      </w:r>
      <w:r w:rsidRPr="00BD76A5">
        <w:t xml:space="preserve">and the </w:t>
      </w:r>
      <w:hyperlink r:id="rId34" w:history="1">
        <w:r w:rsidRPr="00BD76A5">
          <w:rPr>
            <w:rStyle w:val="Hyperlink"/>
          </w:rPr>
          <w:t>GrantConnect</w:t>
        </w:r>
      </w:hyperlink>
      <w:r w:rsidRPr="00BD76A5">
        <w:t xml:space="preserve"> websit</w:t>
      </w:r>
      <w:r w:rsidRPr="00616A89">
        <w:t>e within 21 days after the date of effect</w:t>
      </w:r>
      <w:r>
        <w:t>.</w:t>
      </w:r>
      <w:r w:rsidRPr="00616A89">
        <w:rPr>
          <w:rStyle w:val="FootnoteReference"/>
          <w:rFonts w:cs="Arial"/>
        </w:rPr>
        <w:footnoteReference w:id="4"/>
      </w:r>
    </w:p>
    <w:p w14:paraId="5AF146AC" w14:textId="178F51D1" w:rsidR="008C4B5A" w:rsidRPr="003A6A43" w:rsidRDefault="008C4B5A" w:rsidP="008C4B5A">
      <w:r w:rsidRPr="003A6A43">
        <w:t>This information may include</w:t>
      </w:r>
      <w:r w:rsidR="000B2EFE">
        <w:t xml:space="preserve"> things such as</w:t>
      </w:r>
      <w:r w:rsidRPr="003A6A43">
        <w:t>:</w:t>
      </w:r>
    </w:p>
    <w:p w14:paraId="753128EC" w14:textId="77777777" w:rsidR="008C4B5A" w:rsidRPr="003A6A43" w:rsidRDefault="008C4B5A" w:rsidP="001D5889">
      <w:pPr>
        <w:pStyle w:val="Bullet1"/>
      </w:pPr>
      <w:r w:rsidRPr="003A6A43">
        <w:t>name of your organisation</w:t>
      </w:r>
    </w:p>
    <w:p w14:paraId="79FBC9E9" w14:textId="77777777" w:rsidR="008C4B5A" w:rsidRPr="003A6A43" w:rsidRDefault="008C4B5A" w:rsidP="001D5889">
      <w:pPr>
        <w:pStyle w:val="Bullet1"/>
      </w:pPr>
      <w:r w:rsidRPr="003A6A43">
        <w:t>your industry</w:t>
      </w:r>
    </w:p>
    <w:p w14:paraId="38927326" w14:textId="77777777" w:rsidR="008C4B5A" w:rsidRPr="003A6A43" w:rsidRDefault="008C4B5A" w:rsidP="001D5889">
      <w:pPr>
        <w:pStyle w:val="Bullet1"/>
      </w:pPr>
      <w:r w:rsidRPr="003A6A43">
        <w:t>Australian Business Number</w:t>
      </w:r>
    </w:p>
    <w:p w14:paraId="65585736" w14:textId="2018D9CB" w:rsidR="008C4B5A" w:rsidRPr="003A6A43" w:rsidRDefault="008C4B5A" w:rsidP="001D5889">
      <w:pPr>
        <w:pStyle w:val="Bullet1"/>
      </w:pPr>
      <w:r w:rsidRPr="003A6A43">
        <w:t xml:space="preserve">business location. </w:t>
      </w:r>
    </w:p>
    <w:p w14:paraId="7AFC7F13" w14:textId="6545A20C" w:rsidR="000B2EFE" w:rsidRDefault="000B2EFE" w:rsidP="00BD76A5">
      <w:r w:rsidRPr="00BD76A5">
        <w:t>Should further details be required to be published</w:t>
      </w:r>
      <w:r w:rsidR="00BA5C10" w:rsidRPr="00BD76A5">
        <w:t>,</w:t>
      </w:r>
      <w:r w:rsidRPr="00BD76A5">
        <w:t xml:space="preserve"> we will notify you.</w:t>
      </w:r>
    </w:p>
    <w:p w14:paraId="7E87834D" w14:textId="3E3910E6" w:rsidR="009143F9" w:rsidRPr="0054488B" w:rsidRDefault="009143F9" w:rsidP="000176F7">
      <w:pPr>
        <w:pStyle w:val="Heading1"/>
      </w:pPr>
      <w:bookmarkStart w:id="479" w:name="_How_we_pay"/>
      <w:bookmarkStart w:id="480" w:name="_Toc70702187"/>
      <w:bookmarkStart w:id="481" w:name="_Toc76035512"/>
      <w:bookmarkEnd w:id="479"/>
      <w:r w:rsidRPr="0054488B">
        <w:lastRenderedPageBreak/>
        <w:t xml:space="preserve">How </w:t>
      </w:r>
      <w:r w:rsidR="00FC0A3C" w:rsidRPr="0054488B">
        <w:t xml:space="preserve">we pay </w:t>
      </w:r>
      <w:r w:rsidRPr="0054488B">
        <w:t>the grant</w:t>
      </w:r>
      <w:bookmarkEnd w:id="476"/>
      <w:bookmarkEnd w:id="477"/>
      <w:bookmarkEnd w:id="480"/>
      <w:bookmarkEnd w:id="481"/>
    </w:p>
    <w:p w14:paraId="694067D9" w14:textId="5D264E72" w:rsidR="003F5C08" w:rsidRDefault="00E92469" w:rsidP="0079191B">
      <w:pPr>
        <w:rPr>
          <w:lang w:eastAsia="en-AU"/>
        </w:rPr>
      </w:pPr>
      <w:r>
        <w:rPr>
          <w:lang w:eastAsia="en-AU"/>
        </w:rPr>
        <w:t>Your</w:t>
      </w:r>
      <w:r w:rsidR="0079191B">
        <w:rPr>
          <w:lang w:eastAsia="en-AU"/>
        </w:rPr>
        <w:t xml:space="preserve"> grant agreement will state</w:t>
      </w:r>
      <w:r w:rsidR="00C84B88">
        <w:rPr>
          <w:lang w:eastAsia="en-AU"/>
        </w:rPr>
        <w:t xml:space="preserve"> the</w:t>
      </w:r>
      <w:r w:rsidR="003F5C08">
        <w:rPr>
          <w:lang w:eastAsia="en-AU"/>
        </w:rPr>
        <w:t xml:space="preserve"> maximum grant amount we will pay</w:t>
      </w:r>
      <w:r w:rsidR="00C84B88">
        <w:rPr>
          <w:lang w:eastAsia="en-AU"/>
        </w:rPr>
        <w:t xml:space="preserve"> to you each financial year</w:t>
      </w:r>
      <w:r w:rsidR="00B12939">
        <w:rPr>
          <w:lang w:eastAsia="en-AU"/>
        </w:rPr>
        <w:t>.</w:t>
      </w:r>
    </w:p>
    <w:p w14:paraId="6C7995E9" w14:textId="35A6AC74" w:rsidR="004E4928" w:rsidRDefault="003F5C08" w:rsidP="007D2C5F">
      <w:pPr>
        <w:rPr>
          <w:lang w:eastAsia="en-AU"/>
        </w:rPr>
      </w:pPr>
      <w:r>
        <w:rPr>
          <w:lang w:eastAsia="en-AU"/>
        </w:rPr>
        <w:t xml:space="preserve">We will not exceed the maximum grant amount under any circumstances. If you </w:t>
      </w:r>
      <w:r w:rsidR="0079191B">
        <w:rPr>
          <w:lang w:eastAsia="en-AU"/>
        </w:rPr>
        <w:t>spend more on eligible expenses, you must meet those expenses</w:t>
      </w:r>
      <w:r>
        <w:rPr>
          <w:lang w:eastAsia="en-AU"/>
        </w:rPr>
        <w:t xml:space="preserve"> yourself.</w:t>
      </w:r>
    </w:p>
    <w:p w14:paraId="5690EAE5" w14:textId="6B1E4650" w:rsidR="008D59CE" w:rsidRDefault="008D59CE" w:rsidP="004E633F">
      <w:pPr>
        <w:pStyle w:val="Heading2"/>
        <w:rPr>
          <w:lang w:eastAsia="en-AU"/>
        </w:rPr>
      </w:pPr>
      <w:bookmarkStart w:id="482" w:name="_Toc76035513"/>
      <w:r>
        <w:rPr>
          <w:lang w:eastAsia="en-AU"/>
        </w:rPr>
        <w:t>Frequency of payments</w:t>
      </w:r>
      <w:bookmarkEnd w:id="482"/>
    </w:p>
    <w:p w14:paraId="4D0F0748" w14:textId="109A1A0E" w:rsidR="004E4928" w:rsidRDefault="008D59CE" w:rsidP="008D59CE">
      <w:r>
        <w:rPr>
          <w:lang w:eastAsia="en-AU"/>
        </w:rPr>
        <w:t>Payments</w:t>
      </w:r>
      <w:r w:rsidRPr="00D05F7A">
        <w:rPr>
          <w:lang w:eastAsia="en-AU"/>
        </w:rPr>
        <w:t xml:space="preserve"> </w:t>
      </w:r>
      <w:r>
        <w:rPr>
          <w:lang w:eastAsia="en-AU"/>
        </w:rPr>
        <w:t xml:space="preserve">will be made by way of </w:t>
      </w:r>
      <w:r w:rsidRPr="00AE6B9D">
        <w:t>annual payment</w:t>
      </w:r>
      <w:r w:rsidR="00E30BA9">
        <w:t>s</w:t>
      </w:r>
      <w:r w:rsidRPr="00AE6B9D">
        <w:t xml:space="preserve">, </w:t>
      </w:r>
      <w:r w:rsidR="00E30BA9">
        <w:t>with the timing of those payments to be determined as part of the grant agreement</w:t>
      </w:r>
      <w:r w:rsidRPr="00AE6B9D">
        <w:t>.</w:t>
      </w:r>
    </w:p>
    <w:p w14:paraId="76FB2510" w14:textId="61D6124A" w:rsidR="00917A3D" w:rsidRPr="0054488B" w:rsidRDefault="00917A3D" w:rsidP="004E633F">
      <w:pPr>
        <w:pStyle w:val="Heading2"/>
      </w:pPr>
      <w:bookmarkStart w:id="483" w:name="_Milestone_Reports"/>
      <w:bookmarkStart w:id="484" w:name="_Toc70702191"/>
      <w:bookmarkStart w:id="485" w:name="_Toc76035514"/>
      <w:bookmarkEnd w:id="483"/>
      <w:r>
        <w:t xml:space="preserve">Milestone </w:t>
      </w:r>
      <w:r w:rsidRPr="0054488B">
        <w:t>Report</w:t>
      </w:r>
      <w:bookmarkEnd w:id="484"/>
      <w:r>
        <w:t>s</w:t>
      </w:r>
      <w:bookmarkEnd w:id="485"/>
    </w:p>
    <w:p w14:paraId="5688DFD1" w14:textId="2240E5DC" w:rsidR="00E92469" w:rsidRDefault="00E92469" w:rsidP="006678E8">
      <w:pPr>
        <w:rPr>
          <w:lang w:eastAsia="en-AU"/>
        </w:rPr>
      </w:pPr>
      <w:r>
        <w:rPr>
          <w:lang w:eastAsia="en-AU"/>
        </w:rPr>
        <w:t xml:space="preserve">You must provide us with a milestone report before we make a milestone payment. </w:t>
      </w:r>
      <w:r w:rsidR="000B104E">
        <w:rPr>
          <w:lang w:eastAsia="en-AU"/>
        </w:rPr>
        <w:t xml:space="preserve"> </w:t>
      </w:r>
    </w:p>
    <w:p w14:paraId="56143B68" w14:textId="667B43DC" w:rsidR="009447F5" w:rsidRPr="00DC0472" w:rsidRDefault="00C84B88" w:rsidP="00DC0472">
      <w:r w:rsidRPr="00DC0472">
        <w:t xml:space="preserve">Your </w:t>
      </w:r>
      <w:hyperlink w:anchor="_The_grant_agreement" w:history="1">
        <w:r w:rsidRPr="00DC0472">
          <w:rPr>
            <w:rStyle w:val="Hyperlink"/>
          </w:rPr>
          <w:t>grant agreement</w:t>
        </w:r>
      </w:hyperlink>
      <w:r w:rsidRPr="00DC0472">
        <w:t xml:space="preserve"> will </w:t>
      </w:r>
      <w:r w:rsidR="00E92469" w:rsidRPr="00DC0472">
        <w:t>specify when you should provide us with a milestone report</w:t>
      </w:r>
      <w:r w:rsidR="000B104E" w:rsidRPr="00DC0472">
        <w:t xml:space="preserve"> and what it must detail</w:t>
      </w:r>
      <w:r w:rsidR="00E92469" w:rsidRPr="00DC0472">
        <w:t xml:space="preserve">. </w:t>
      </w:r>
      <w:r w:rsidR="006678E8" w:rsidRPr="00DC0472">
        <w:t>You must submit reports in line with the</w:t>
      </w:r>
      <w:r w:rsidR="006678E8" w:rsidRPr="00DC0472" w:rsidDel="00D505A5">
        <w:t xml:space="preserve"> timeframes </w:t>
      </w:r>
      <w:r w:rsidR="006678E8" w:rsidRPr="00DC0472">
        <w:t xml:space="preserve">detailed in the </w:t>
      </w:r>
      <w:r w:rsidR="00267490" w:rsidRPr="00E64606">
        <w:t>grant agreement</w:t>
      </w:r>
      <w:r w:rsidR="006678E8" w:rsidRPr="00DC0472">
        <w:t xml:space="preserve">. </w:t>
      </w:r>
    </w:p>
    <w:p w14:paraId="6EF26587" w14:textId="4A3930EC" w:rsidR="00502E44" w:rsidRDefault="003355F8" w:rsidP="006678E8">
      <w:pPr>
        <w:rPr>
          <w:lang w:eastAsia="en-AU"/>
        </w:rPr>
      </w:pPr>
      <w:r w:rsidRPr="009F4956">
        <w:t xml:space="preserve">We will only make grant payments when we receive satisfactory </w:t>
      </w:r>
      <w:r>
        <w:t>milestone</w:t>
      </w:r>
      <w:r w:rsidRPr="009F4956">
        <w:t xml:space="preserve"> reports. </w:t>
      </w:r>
      <w:r>
        <w:t xml:space="preserve">This will be a condition in your grant agreement. </w:t>
      </w:r>
      <w:r w:rsidR="006678E8">
        <w:rPr>
          <w:lang w:eastAsia="en-AU"/>
        </w:rPr>
        <w:t xml:space="preserve">Milestone payments </w:t>
      </w:r>
      <w:r w:rsidR="00502E44">
        <w:rPr>
          <w:lang w:eastAsia="en-AU"/>
        </w:rPr>
        <w:t>will only be made if:</w:t>
      </w:r>
    </w:p>
    <w:p w14:paraId="71E1BD75" w14:textId="085CADFC" w:rsidR="00502E44" w:rsidRDefault="00E10AF8" w:rsidP="001D5889">
      <w:pPr>
        <w:pStyle w:val="Bullet1"/>
        <w:rPr>
          <w:lang w:eastAsia="en-AU"/>
        </w:rPr>
      </w:pPr>
      <w:r>
        <w:rPr>
          <w:lang w:eastAsia="en-AU"/>
        </w:rPr>
        <w:t xml:space="preserve">you </w:t>
      </w:r>
      <w:r w:rsidR="00502E44">
        <w:rPr>
          <w:lang w:eastAsia="en-AU"/>
        </w:rPr>
        <w:t>meet the eligibility requirements for a milestone payment as described above</w:t>
      </w:r>
    </w:p>
    <w:p w14:paraId="5821F6AA" w14:textId="1D1BFDFE" w:rsidR="005D407C" w:rsidRPr="004F4B54" w:rsidRDefault="006678E8" w:rsidP="004F4B54">
      <w:pPr>
        <w:pStyle w:val="Bullet1"/>
      </w:pPr>
      <w:r w:rsidRPr="004F4B54">
        <w:t xml:space="preserve">your expenses </w:t>
      </w:r>
      <w:r w:rsidR="00502E44" w:rsidRPr="004F4B54">
        <w:t xml:space="preserve">are </w:t>
      </w:r>
      <w:hyperlink w:anchor="_Eligible_expenses" w:history="1">
        <w:r w:rsidR="00502E44" w:rsidRPr="004F4B54">
          <w:rPr>
            <w:rStyle w:val="Hyperlink"/>
          </w:rPr>
          <w:t>eligible expenses</w:t>
        </w:r>
      </w:hyperlink>
      <w:r w:rsidRPr="004F4B54">
        <w:t xml:space="preserve"> </w:t>
      </w:r>
      <w:r w:rsidR="00502E44" w:rsidRPr="004F4B54">
        <w:t xml:space="preserve">in relation to an </w:t>
      </w:r>
      <w:hyperlink w:anchor="_Eligible_products" w:history="1">
        <w:r w:rsidR="00502E44" w:rsidRPr="004F4B54">
          <w:rPr>
            <w:rStyle w:val="Hyperlink"/>
          </w:rPr>
          <w:t>eligible product</w:t>
        </w:r>
      </w:hyperlink>
    </w:p>
    <w:p w14:paraId="56A27187" w14:textId="0B159366" w:rsidR="00917A3D" w:rsidRPr="004B65B8" w:rsidRDefault="00502E44" w:rsidP="004B65B8">
      <w:pPr>
        <w:pStyle w:val="Bullet1"/>
      </w:pPr>
      <w:r w:rsidRPr="004B65B8">
        <w:t xml:space="preserve">you </w:t>
      </w:r>
      <w:r w:rsidR="006678E8" w:rsidRPr="004B65B8">
        <w:t>meet your commitments under your grant agreement</w:t>
      </w:r>
      <w:r w:rsidRPr="004B65B8">
        <w:t xml:space="preserve">, particularly those that relate to the </w:t>
      </w:r>
      <w:hyperlink w:anchor="Tiers_years_amounts" w:history="1">
        <w:r w:rsidRPr="004B65B8">
          <w:rPr>
            <w:rStyle w:val="Hyperlink"/>
          </w:rPr>
          <w:t>type of grant</w:t>
        </w:r>
      </w:hyperlink>
      <w:r w:rsidRPr="004B65B8">
        <w:t xml:space="preserve"> you are receiving (Tier 1, 2 or 3 or representative body)</w:t>
      </w:r>
      <w:r w:rsidR="005D407C" w:rsidRPr="004B65B8">
        <w:t xml:space="preserve">. So we can assess your milestone report, you need to show us that your </w:t>
      </w:r>
      <w:r w:rsidR="00CB404E" w:rsidRPr="004B65B8">
        <w:t xml:space="preserve">planned activities have been undertaken and that you have met </w:t>
      </w:r>
      <w:r w:rsidR="005D407C" w:rsidRPr="004B65B8">
        <w:t xml:space="preserve">the goals identified in your </w:t>
      </w:r>
      <w:hyperlink w:anchor="_Conditions_that_apply" w:history="1">
        <w:r w:rsidR="005D407C" w:rsidRPr="004B65B8">
          <w:rPr>
            <w:rStyle w:val="Hyperlink"/>
          </w:rPr>
          <w:t>plan to market</w:t>
        </w:r>
      </w:hyperlink>
      <w:r w:rsidR="00917A3D" w:rsidRPr="004B65B8">
        <w:t>.</w:t>
      </w:r>
    </w:p>
    <w:p w14:paraId="403F8B33" w14:textId="501F55AB" w:rsidR="00483FC4" w:rsidRDefault="00483FC4" w:rsidP="00483FC4">
      <w:r>
        <w:t>You must keep payment records of all eligible expenditure, and be able to explain how the costs relate to the conditions of your grant agreement.</w:t>
      </w:r>
    </w:p>
    <w:p w14:paraId="7F2AD8E9" w14:textId="0D3766DD" w:rsidR="005C79DC" w:rsidRPr="004B65B8" w:rsidRDefault="0065584E" w:rsidP="004B65B8">
      <w:r w:rsidRPr="004B65B8">
        <w:t>Under section 102 of the EMDG Act</w:t>
      </w:r>
      <w:r w:rsidR="00E10AF8" w:rsidRPr="004B65B8">
        <w:t>,</w:t>
      </w:r>
      <w:r w:rsidRPr="004B65B8">
        <w:t xml:space="preserve"> Austrade can ask you as a </w:t>
      </w:r>
      <w:hyperlink w:anchor="Grantee" w:history="1">
        <w:r w:rsidRPr="004B65B8">
          <w:rPr>
            <w:rStyle w:val="Hyperlink"/>
          </w:rPr>
          <w:t>grantee</w:t>
        </w:r>
      </w:hyperlink>
      <w:r w:rsidR="003C16AD">
        <w:t xml:space="preserve"> f</w:t>
      </w:r>
      <w:r w:rsidRPr="004B65B8">
        <w:t>or information</w:t>
      </w:r>
      <w:r w:rsidR="005C79DC" w:rsidRPr="004B65B8">
        <w:t>, document</w:t>
      </w:r>
      <w:r w:rsidR="00E10AF8" w:rsidRPr="004B65B8">
        <w:t>s</w:t>
      </w:r>
      <w:r w:rsidR="005C79DC" w:rsidRPr="004B65B8">
        <w:t xml:space="preserve"> or a </w:t>
      </w:r>
      <w:r w:rsidR="00C53CBC" w:rsidRPr="004B65B8">
        <w:t>statement</w:t>
      </w:r>
      <w:r w:rsidR="005C79DC" w:rsidRPr="004B65B8">
        <w:t xml:space="preserve"> about any relevant matters</w:t>
      </w:r>
      <w:r w:rsidRPr="004B65B8">
        <w:t xml:space="preserve">, including </w:t>
      </w:r>
      <w:r w:rsidR="00483FC4" w:rsidRPr="004B65B8">
        <w:t xml:space="preserve">records of the eligible expenses you have paid. </w:t>
      </w:r>
      <w:r w:rsidR="005C79DC" w:rsidRPr="004B65B8">
        <w:t xml:space="preserve">Those relevant </w:t>
      </w:r>
      <w:bookmarkStart w:id="486" w:name="_Hlk74829539"/>
      <w:r w:rsidR="00A3401B" w:rsidRPr="004B65B8">
        <w:t xml:space="preserve">matters </w:t>
      </w:r>
      <w:bookmarkEnd w:id="486"/>
      <w:r w:rsidR="001D66AE" w:rsidRPr="004B65B8">
        <w:t>are any of the following</w:t>
      </w:r>
      <w:r w:rsidR="005C79DC" w:rsidRPr="004B65B8">
        <w:t>:</w:t>
      </w:r>
    </w:p>
    <w:p w14:paraId="05FB3A2B" w14:textId="1CC84113" w:rsidR="000A3AA7" w:rsidRDefault="005C79DC" w:rsidP="001D5889">
      <w:pPr>
        <w:pStyle w:val="Bullet1"/>
        <w:rPr>
          <w:lang w:eastAsia="en-AU"/>
        </w:rPr>
      </w:pPr>
      <w:r w:rsidRPr="003A6A43">
        <w:rPr>
          <w:lang w:eastAsia="en-AU"/>
        </w:rPr>
        <w:t>whether you</w:t>
      </w:r>
      <w:r w:rsidR="00580770">
        <w:rPr>
          <w:lang w:eastAsia="en-AU"/>
        </w:rPr>
        <w:t>, as a grantee,</w:t>
      </w:r>
      <w:r w:rsidRPr="003A6A43">
        <w:rPr>
          <w:lang w:eastAsia="en-AU"/>
        </w:rPr>
        <w:t xml:space="preserve"> are eligible for a grant</w:t>
      </w:r>
    </w:p>
    <w:p w14:paraId="29D04FBE" w14:textId="65155B68" w:rsidR="005C79DC" w:rsidRPr="003A6A43" w:rsidRDefault="000A3AA7" w:rsidP="001D5889">
      <w:pPr>
        <w:pStyle w:val="Bullet1"/>
        <w:rPr>
          <w:lang w:eastAsia="en-AU"/>
        </w:rPr>
      </w:pPr>
      <w:r>
        <w:rPr>
          <w:lang w:eastAsia="en-AU"/>
        </w:rPr>
        <w:t>whether you</w:t>
      </w:r>
      <w:r w:rsidR="00580770">
        <w:rPr>
          <w:lang w:eastAsia="en-AU"/>
        </w:rPr>
        <w:t>, as a grantee,</w:t>
      </w:r>
      <w:r w:rsidR="005C79DC" w:rsidRPr="003A6A43">
        <w:rPr>
          <w:lang w:eastAsia="en-AU"/>
        </w:rPr>
        <w:t xml:space="preserve"> have had or will have eligible expenses in relation to eligible products</w:t>
      </w:r>
    </w:p>
    <w:p w14:paraId="378FFD06" w14:textId="2FA73591" w:rsidR="005C79DC" w:rsidRPr="003A6A43" w:rsidRDefault="005C79DC" w:rsidP="001D5889">
      <w:pPr>
        <w:pStyle w:val="Bullet1"/>
        <w:rPr>
          <w:lang w:eastAsia="en-AU"/>
        </w:rPr>
      </w:pPr>
      <w:r w:rsidRPr="003A6A43">
        <w:rPr>
          <w:lang w:eastAsia="en-AU"/>
        </w:rPr>
        <w:t xml:space="preserve">whether grant money has been used to meet </w:t>
      </w:r>
      <w:r w:rsidR="00580770">
        <w:rPr>
          <w:lang w:eastAsia="en-AU"/>
        </w:rPr>
        <w:t>your</w:t>
      </w:r>
      <w:r w:rsidR="00580770" w:rsidRPr="003A6A43">
        <w:rPr>
          <w:lang w:eastAsia="en-AU"/>
        </w:rPr>
        <w:t xml:space="preserve"> </w:t>
      </w:r>
      <w:r w:rsidRPr="003A6A43">
        <w:rPr>
          <w:lang w:eastAsia="en-AU"/>
        </w:rPr>
        <w:t>agreed eligible expenses in relation to eligible products</w:t>
      </w:r>
    </w:p>
    <w:p w14:paraId="29EA9038" w14:textId="1F416756" w:rsidR="005C79DC" w:rsidRPr="003A6A43" w:rsidRDefault="005C79DC" w:rsidP="001D5889">
      <w:pPr>
        <w:pStyle w:val="Bullet1"/>
        <w:rPr>
          <w:lang w:eastAsia="en-AU"/>
        </w:rPr>
      </w:pPr>
      <w:r w:rsidRPr="003A6A43">
        <w:rPr>
          <w:lang w:eastAsia="en-AU"/>
        </w:rPr>
        <w:t>whether you</w:t>
      </w:r>
      <w:r w:rsidR="00580770">
        <w:rPr>
          <w:lang w:eastAsia="en-AU"/>
        </w:rPr>
        <w:t>, as a grantee,</w:t>
      </w:r>
      <w:r w:rsidRPr="003A6A43">
        <w:rPr>
          <w:lang w:eastAsia="en-AU"/>
        </w:rPr>
        <w:t xml:space="preserve"> are otherwise complying with the EMDG Act, the </w:t>
      </w:r>
      <w:r w:rsidR="003A6A43" w:rsidRPr="003A6A43">
        <w:rPr>
          <w:lang w:eastAsia="en-AU"/>
        </w:rPr>
        <w:t xml:space="preserve">EMDG </w:t>
      </w:r>
      <w:r w:rsidRPr="003A6A43">
        <w:rPr>
          <w:lang w:eastAsia="en-AU"/>
        </w:rPr>
        <w:t xml:space="preserve">rules and </w:t>
      </w:r>
      <w:r w:rsidR="003A6A43" w:rsidRPr="003A6A43">
        <w:rPr>
          <w:lang w:eastAsia="en-AU"/>
        </w:rPr>
        <w:t>your</w:t>
      </w:r>
      <w:r w:rsidRPr="003A6A43">
        <w:rPr>
          <w:lang w:eastAsia="en-AU"/>
        </w:rPr>
        <w:t xml:space="preserve"> grant agreement.</w:t>
      </w:r>
    </w:p>
    <w:p w14:paraId="5E536466" w14:textId="79B069CA" w:rsidR="00483FC4" w:rsidRDefault="0065584E" w:rsidP="00483FC4">
      <w:bookmarkStart w:id="487" w:name="_Hlk75451280"/>
      <w:r w:rsidRPr="003A6A43">
        <w:t xml:space="preserve">We will ask you in writing for that information and specify a date by which you must provide the information. </w:t>
      </w:r>
      <w:r w:rsidR="00483FC4" w:rsidRPr="003A6A43">
        <w:t xml:space="preserve">If you do not provide these records when </w:t>
      </w:r>
      <w:r w:rsidR="00C53CBC" w:rsidRPr="003A6A43">
        <w:t>requested,</w:t>
      </w:r>
      <w:r w:rsidR="005C79DC" w:rsidRPr="003A6A43">
        <w:t xml:space="preserve"> </w:t>
      </w:r>
      <w:r w:rsidR="005C79DC" w:rsidRPr="00D72C45">
        <w:rPr>
          <w:b/>
        </w:rPr>
        <w:t xml:space="preserve">we cannot pay your grant </w:t>
      </w:r>
      <w:r w:rsidR="005C79DC" w:rsidRPr="003A6A43">
        <w:t>(see subsection 102(3) of the EMDG Act)</w:t>
      </w:r>
      <w:r w:rsidR="00483FC4" w:rsidRPr="003A6A43">
        <w:t>.</w:t>
      </w:r>
      <w:r w:rsidR="004F43EC">
        <w:t xml:space="preserve"> </w:t>
      </w:r>
      <w:r w:rsidR="00E471CB">
        <w:t>Austrade will endeavour to provide payment within 14 days of acceptance of the</w:t>
      </w:r>
      <w:r w:rsidR="000B539F" w:rsidRPr="00512767">
        <w:t xml:space="preserve"> milestone report</w:t>
      </w:r>
      <w:r w:rsidR="000B539F">
        <w:t>.</w:t>
      </w:r>
    </w:p>
    <w:bookmarkEnd w:id="487"/>
    <w:p w14:paraId="5B9826BF" w14:textId="39CE02B1" w:rsidR="004E4928" w:rsidRPr="009F4956" w:rsidRDefault="00917A3D" w:rsidP="00917A3D">
      <w:r w:rsidRPr="009F4956">
        <w:lastRenderedPageBreak/>
        <w:t>Occasionally we may need to re-examine claims, seek further information or request independent audits of claims and payments.</w:t>
      </w:r>
    </w:p>
    <w:p w14:paraId="31BBC1EB" w14:textId="3A4CF5EF" w:rsidR="00C84B88" w:rsidRDefault="00C84B88" w:rsidP="004E633F">
      <w:pPr>
        <w:pStyle w:val="Heading2"/>
      </w:pPr>
      <w:bookmarkStart w:id="488" w:name="_Toc76035515"/>
      <w:r>
        <w:t>Milestone Payment Administration</w:t>
      </w:r>
      <w:bookmarkEnd w:id="488"/>
    </w:p>
    <w:p w14:paraId="1B82A582" w14:textId="54A281B8" w:rsidR="005D407C" w:rsidRPr="004B65B8" w:rsidRDefault="005D407C" w:rsidP="004B65B8">
      <w:r w:rsidRPr="004B65B8">
        <w:t xml:space="preserve">We will provide sample templates for </w:t>
      </w:r>
      <w:r w:rsidR="00483FC4" w:rsidRPr="004B65B8">
        <w:t>your milestone</w:t>
      </w:r>
      <w:r w:rsidRPr="004B65B8">
        <w:t xml:space="preserve"> reports in </w:t>
      </w:r>
      <w:r w:rsidR="00483FC4" w:rsidRPr="004B65B8">
        <w:t>your</w:t>
      </w:r>
      <w:r w:rsidRPr="004B65B8">
        <w:t xml:space="preserve"> </w:t>
      </w:r>
      <w:hyperlink w:anchor="_The_grant_agreement" w:history="1">
        <w:r w:rsidRPr="004B65B8">
          <w:rPr>
            <w:rStyle w:val="Hyperlink"/>
          </w:rPr>
          <w:t>grant agreement</w:t>
        </w:r>
      </w:hyperlink>
      <w:r w:rsidRPr="004B65B8">
        <w:t>. Your milestone reports must:</w:t>
      </w:r>
    </w:p>
    <w:p w14:paraId="7E14380D" w14:textId="1633FF73" w:rsidR="005D407C" w:rsidRPr="00590318" w:rsidRDefault="005D407C" w:rsidP="00590318">
      <w:pPr>
        <w:pStyle w:val="Bullet1"/>
      </w:pPr>
      <w:r w:rsidRPr="00590318">
        <w:t xml:space="preserve">summarise your eligible expenses, noting your obligation to provide at least </w:t>
      </w:r>
      <w:hyperlink w:anchor="Matching_funds" w:history="1">
        <w:r w:rsidRPr="00590318">
          <w:rPr>
            <w:rStyle w:val="Hyperlink"/>
          </w:rPr>
          <w:t>matching funding</w:t>
        </w:r>
      </w:hyperlink>
      <w:r w:rsidRPr="00590318">
        <w:t xml:space="preserve"> for eligible expenses</w:t>
      </w:r>
    </w:p>
    <w:p w14:paraId="410FCCF4" w14:textId="7101693A" w:rsidR="005D407C" w:rsidRPr="004B65B8" w:rsidRDefault="005D407C" w:rsidP="004B65B8">
      <w:pPr>
        <w:pStyle w:val="Bullet1"/>
      </w:pPr>
      <w:r w:rsidRPr="004B65B8">
        <w:t xml:space="preserve">include the evidence as specified in the </w:t>
      </w:r>
      <w:hyperlink w:anchor="_The_grant_agreement" w:history="1">
        <w:r w:rsidRPr="004B65B8">
          <w:rPr>
            <w:rStyle w:val="Hyperlink"/>
          </w:rPr>
          <w:t>grant agreement</w:t>
        </w:r>
      </w:hyperlink>
    </w:p>
    <w:p w14:paraId="46972BE3" w14:textId="16368E6D" w:rsidR="005D407C" w:rsidRDefault="005D407C" w:rsidP="001D5889">
      <w:pPr>
        <w:pStyle w:val="Bullet1"/>
      </w:pPr>
      <w:r>
        <w:t>include a declaration that the eligible expenses were spent in accordance with the grant agreement</w:t>
      </w:r>
    </w:p>
    <w:p w14:paraId="2E38690D" w14:textId="307B7177" w:rsidR="00C84B88" w:rsidRPr="004B65B8" w:rsidRDefault="00C84B88" w:rsidP="004B65B8">
      <w:r w:rsidRPr="004B65B8">
        <w:t xml:space="preserve">We will make milestone payments into the bank account specified by you </w:t>
      </w:r>
      <w:r w:rsidR="00AE6B9D" w:rsidRPr="004B65B8">
        <w:t xml:space="preserve">and described </w:t>
      </w:r>
      <w:r w:rsidRPr="004B65B8">
        <w:t xml:space="preserve">in </w:t>
      </w:r>
      <w:r w:rsidR="00AE6B9D" w:rsidRPr="004B65B8">
        <w:t>your</w:t>
      </w:r>
      <w:r w:rsidRPr="004B65B8">
        <w:t xml:space="preserve"> grant agreement. Your account will be with an Australian authorised deposit taking institution.</w:t>
      </w:r>
    </w:p>
    <w:p w14:paraId="0F7026C5" w14:textId="77777777" w:rsidR="006678E8" w:rsidRDefault="006678E8" w:rsidP="006678E8">
      <w:r w:rsidRPr="00E544FE">
        <w:t>When you receive your grant agreement, you will also receive a link to your organisation dashboard in Austrade</w:t>
      </w:r>
      <w:r>
        <w:t>’s online portal</w:t>
      </w:r>
      <w:r w:rsidRPr="00E544FE">
        <w:t>. On this dashboard you will be provided with an option to lodge any upcoming milestone reports. Reminders of upcoming report requirements will be emailed to you close to the due dates.</w:t>
      </w:r>
    </w:p>
    <w:p w14:paraId="0050B4E6" w14:textId="5D5C9242" w:rsidR="004E4928" w:rsidRDefault="00483FC4" w:rsidP="00483FC4">
      <w:r w:rsidRPr="009F4956">
        <w:t>You must discuss any milestone reporting delays with us as soon as you become aware of them.</w:t>
      </w:r>
    </w:p>
    <w:p w14:paraId="05B48249" w14:textId="77777777" w:rsidR="00403683" w:rsidRDefault="00403683" w:rsidP="004E633F">
      <w:pPr>
        <w:pStyle w:val="Heading2"/>
        <w:sectPr w:rsidR="00403683" w:rsidSect="00C0638E">
          <w:headerReference w:type="even" r:id="rId35"/>
          <w:headerReference w:type="default" r:id="rId36"/>
          <w:footerReference w:type="even" r:id="rId37"/>
          <w:footerReference w:type="default" r:id="rId38"/>
          <w:footerReference w:type="first" r:id="rId39"/>
          <w:type w:val="continuous"/>
          <w:pgSz w:w="11906" w:h="16838" w:code="9"/>
          <w:pgMar w:top="1985" w:right="1134" w:bottom="1418" w:left="1134" w:header="851" w:footer="851" w:gutter="0"/>
          <w:cols w:space="454"/>
          <w:titlePg/>
          <w:docGrid w:linePitch="360"/>
        </w:sectPr>
      </w:pPr>
      <w:bookmarkStart w:id="489" w:name="_Toc70702188"/>
    </w:p>
    <w:p w14:paraId="3BDD4F7E" w14:textId="219C56A3" w:rsidR="00D06373" w:rsidRPr="0054488B" w:rsidRDefault="00D06373" w:rsidP="004E633F">
      <w:pPr>
        <w:pStyle w:val="Heading2"/>
      </w:pPr>
      <w:bookmarkStart w:id="490" w:name="_Toc76035516"/>
      <w:r w:rsidRPr="0054488B">
        <w:t xml:space="preserve">Grant </w:t>
      </w:r>
      <w:r w:rsidR="00CF74F0" w:rsidRPr="0054488B">
        <w:t>p</w:t>
      </w:r>
      <w:r w:rsidRPr="0054488B">
        <w:t>ayments and GST</w:t>
      </w:r>
      <w:bookmarkEnd w:id="489"/>
      <w:bookmarkEnd w:id="490"/>
    </w:p>
    <w:p w14:paraId="343F60E7" w14:textId="78F6E08A" w:rsidR="00D06373" w:rsidRPr="00C0638E" w:rsidRDefault="00D06373" w:rsidP="00C0638E">
      <w:r w:rsidRPr="00C0638E">
        <w:t xml:space="preserve">Payments will be GST </w:t>
      </w:r>
      <w:r w:rsidR="00C25384" w:rsidRPr="00C0638E">
        <w:t>exc</w:t>
      </w:r>
      <w:r w:rsidRPr="00C0638E">
        <w:t>lusive.</w:t>
      </w:r>
    </w:p>
    <w:p w14:paraId="7E75465F" w14:textId="271C95C9" w:rsidR="00DF0849" w:rsidRDefault="00D06373" w:rsidP="00C0638E">
      <w:r w:rsidRPr="00C0638E">
        <w:t xml:space="preserve">Grants are assessable income for taxation purposes, unless exempted by a taxation law. We recommend you seek independent professional advice on your taxation obligations or seek assistance from the </w:t>
      </w:r>
      <w:hyperlink r:id="rId40" w:history="1">
        <w:r w:rsidRPr="00C0638E">
          <w:rPr>
            <w:rStyle w:val="Hyperlink"/>
          </w:rPr>
          <w:t>Australian Taxation Office</w:t>
        </w:r>
      </w:hyperlink>
      <w:r w:rsidRPr="00C0638E">
        <w:t xml:space="preserve">. We do not provide advice on </w:t>
      </w:r>
      <w:r w:rsidR="004E26DB" w:rsidRPr="00C0638E">
        <w:t>your particular</w:t>
      </w:r>
      <w:r w:rsidR="004E26DB" w:rsidRPr="004B65B8">
        <w:t xml:space="preserve"> taxation circumstances</w:t>
      </w:r>
      <w:r w:rsidRPr="004B65B8">
        <w:t>.</w:t>
      </w:r>
    </w:p>
    <w:p w14:paraId="003F0632" w14:textId="5262A858" w:rsidR="0048525F" w:rsidRDefault="0048525F" w:rsidP="000176F7">
      <w:pPr>
        <w:pStyle w:val="Heading1"/>
      </w:pPr>
      <w:bookmarkStart w:id="491" w:name="_Toc76035517"/>
      <w:bookmarkStart w:id="492" w:name="_Toc464739967"/>
      <w:bookmarkStart w:id="493" w:name="_Toc70702189"/>
      <w:r>
        <w:lastRenderedPageBreak/>
        <w:t>Rights of review of a decision</w:t>
      </w:r>
      <w:bookmarkEnd w:id="491"/>
    </w:p>
    <w:p w14:paraId="0CDD6137" w14:textId="469BBF4D" w:rsidR="0048525F" w:rsidRPr="00590318" w:rsidRDefault="0048525F" w:rsidP="00590318">
      <w:r w:rsidRPr="00590318">
        <w:t xml:space="preserve">The </w:t>
      </w:r>
      <w:hyperlink w:anchor="EMDG_Legislation" w:history="1">
        <w:r w:rsidRPr="00590318">
          <w:rPr>
            <w:rStyle w:val="Hyperlink"/>
          </w:rPr>
          <w:t>EMDG Act and EMDG Rules</w:t>
        </w:r>
      </w:hyperlink>
      <w:r w:rsidRPr="00590318">
        <w:t xml:space="preserve"> describe the decisions of Austrade for which you can seek review. If Austrade makes one of these </w:t>
      </w:r>
      <w:r w:rsidR="00403683" w:rsidRPr="00590318">
        <w:t>decisions,</w:t>
      </w:r>
      <w:r w:rsidRPr="00590318">
        <w:t xml:space="preserve"> you will be given the reasons for the decision and more detail about how you can seek review:</w:t>
      </w:r>
    </w:p>
    <w:p w14:paraId="23E7458A" w14:textId="77777777" w:rsidR="0048525F" w:rsidRDefault="0048525F" w:rsidP="001D5889">
      <w:pPr>
        <w:pStyle w:val="Bullet1"/>
      </w:pPr>
      <w:r>
        <w:t>The decision of Austrade not to enter into a grant agreement (see section 9 of the EMDG Act).</w:t>
      </w:r>
    </w:p>
    <w:p w14:paraId="7A6376B8" w14:textId="77777777" w:rsidR="0048525F" w:rsidRDefault="0048525F" w:rsidP="001D5889">
      <w:pPr>
        <w:pStyle w:val="Bullet1"/>
      </w:pPr>
      <w:r>
        <w:t>A decision that you are not eligible for a grant, or have not had or will not have eligible expenses in relation to eligible products (see section 11(1)(b) of the EMDG Act).</w:t>
      </w:r>
    </w:p>
    <w:p w14:paraId="54CE5941" w14:textId="77777777" w:rsidR="0048525F" w:rsidRDefault="0048525F" w:rsidP="001D5889">
      <w:pPr>
        <w:pStyle w:val="Bullet1"/>
      </w:pPr>
      <w:r>
        <w:t>A decision that you have not met a requirement under the EMDG Rules in relation to a grant payment (see section 11(1)(c) of the Act).</w:t>
      </w:r>
    </w:p>
    <w:p w14:paraId="0B430422" w14:textId="77777777" w:rsidR="0048525F" w:rsidRPr="00590318" w:rsidRDefault="0048525F" w:rsidP="00590318">
      <w:pPr>
        <w:pStyle w:val="Bullet1"/>
      </w:pPr>
      <w:r w:rsidRPr="00590318">
        <w:t xml:space="preserve">A decision that your expenses are excluded because the expense or the product might have a </w:t>
      </w:r>
      <w:hyperlink w:anchor="_Detrimental_impact" w:history="1">
        <w:r w:rsidRPr="00590318">
          <w:rPr>
            <w:rStyle w:val="Hyperlink"/>
          </w:rPr>
          <w:t>detrimental impact</w:t>
        </w:r>
      </w:hyperlink>
      <w:r w:rsidRPr="00590318">
        <w:t xml:space="preserve"> on Australia’s trade reputation (see section 47 of the EMDG Rules).</w:t>
      </w:r>
    </w:p>
    <w:p w14:paraId="250246F3" w14:textId="0BF841FD" w:rsidR="0048525F" w:rsidRPr="00FD6168" w:rsidRDefault="0048525F" w:rsidP="00FD6168">
      <w:pPr>
        <w:pStyle w:val="Bullet1"/>
      </w:pPr>
      <w:r w:rsidRPr="00FD6168">
        <w:t>A decision that you are conducting a business that is substantially the same as a previous EMDG recipient (</w:t>
      </w:r>
      <w:hyperlink w:anchor="Organisational_change" w:history="1">
        <w:r w:rsidR="00580770" w:rsidRPr="00FD6168">
          <w:rPr>
            <w:rStyle w:val="Hyperlink"/>
          </w:rPr>
          <w:t>organisational change</w:t>
        </w:r>
      </w:hyperlink>
      <w:r w:rsidRPr="00FD6168">
        <w:t>) (see sections 13(5)(b) and 48(5)(b) of the EMDG Rules).</w:t>
      </w:r>
    </w:p>
    <w:p w14:paraId="63688D66" w14:textId="77777777" w:rsidR="0048525F" w:rsidRPr="00FD6168" w:rsidRDefault="0048525F" w:rsidP="00FD6168">
      <w:r w:rsidRPr="00FD6168">
        <w:t xml:space="preserve">There is no right to seek review of the following decisions of the </w:t>
      </w:r>
      <w:hyperlink w:anchor="Delegate" w:history="1">
        <w:r w:rsidRPr="00FD6168">
          <w:rPr>
            <w:rStyle w:val="Hyperlink"/>
          </w:rPr>
          <w:t>Delegate</w:t>
        </w:r>
      </w:hyperlink>
      <w:r w:rsidRPr="00FD6168">
        <w:t>:</w:t>
      </w:r>
    </w:p>
    <w:p w14:paraId="3D0579F1" w14:textId="77777777" w:rsidR="0048525F" w:rsidRPr="00FD6168" w:rsidRDefault="0048525F" w:rsidP="00FD6168">
      <w:pPr>
        <w:pStyle w:val="Bullet1"/>
      </w:pPr>
      <w:r w:rsidRPr="00FD6168">
        <w:t xml:space="preserve">the amount of funding for each </w:t>
      </w:r>
      <w:hyperlink w:anchor="_The_grant_agreement" w:history="1">
        <w:r w:rsidRPr="00FD6168">
          <w:rPr>
            <w:rStyle w:val="Hyperlink"/>
          </w:rPr>
          <w:t xml:space="preserve">grant agreement </w:t>
        </w:r>
      </w:hyperlink>
    </w:p>
    <w:p w14:paraId="1623DE02" w14:textId="77777777" w:rsidR="0048525F" w:rsidRPr="00FD6168" w:rsidRDefault="0048525F" w:rsidP="00FD6168">
      <w:pPr>
        <w:pStyle w:val="Bullet1"/>
      </w:pPr>
      <w:r w:rsidRPr="00FD6168">
        <w:t xml:space="preserve">the terms and conditions of the grant </w:t>
      </w:r>
    </w:p>
    <w:p w14:paraId="7908A2D4" w14:textId="77777777" w:rsidR="0048525F" w:rsidRDefault="00C176A5" w:rsidP="00FD6168">
      <w:pPr>
        <w:pStyle w:val="Bullet1"/>
      </w:pPr>
      <w:hyperlink w:anchor="_Milestone_Reports" w:history="1">
        <w:r w:rsidR="0048525F" w:rsidRPr="00FD6168">
          <w:rPr>
            <w:rStyle w:val="Hyperlink"/>
          </w:rPr>
          <w:t>milestone reporting</w:t>
        </w:r>
      </w:hyperlink>
      <w:r w:rsidR="0048525F" w:rsidRPr="00FD6168">
        <w:t xml:space="preserve"> requirements</w:t>
      </w:r>
      <w:r w:rsidR="0048525F">
        <w:t>.</w:t>
      </w:r>
    </w:p>
    <w:p w14:paraId="5B5B9061" w14:textId="789CC0EE" w:rsidR="0048525F" w:rsidRDefault="0048525F" w:rsidP="004E633F">
      <w:pPr>
        <w:pStyle w:val="Heading2"/>
      </w:pPr>
      <w:bookmarkStart w:id="494" w:name="_Toc76035518"/>
      <w:r>
        <w:t>How to seek a review of a decision</w:t>
      </w:r>
      <w:bookmarkEnd w:id="494"/>
    </w:p>
    <w:p w14:paraId="62BED2B2" w14:textId="3DEDBF6D" w:rsidR="0048525F" w:rsidRDefault="0048525F" w:rsidP="0048525F">
      <w:r>
        <w:t>For those decisions where you can seek a review described in section 8.1 of these guidelines the following steps should be followed if you disagree with a decision:</w:t>
      </w:r>
    </w:p>
    <w:p w14:paraId="4DA5E15D" w14:textId="77777777" w:rsidR="0048525F" w:rsidRDefault="0048525F" w:rsidP="0048525F">
      <w:r w:rsidRPr="00D72C45">
        <w:rPr>
          <w:b/>
        </w:rPr>
        <w:t>Clarification:</w:t>
      </w:r>
      <w:r>
        <w:t xml:space="preserve"> In the first instance please contact us to discuss the decision to seek clarity. We will put you in contact with the original decision maker.</w:t>
      </w:r>
    </w:p>
    <w:p w14:paraId="6FC3796F" w14:textId="77777777" w:rsidR="0048525F" w:rsidRDefault="0048525F" w:rsidP="0048525F">
      <w:r w:rsidRPr="00D72C45">
        <w:rPr>
          <w:b/>
        </w:rPr>
        <w:t xml:space="preserve">Seek internal review: </w:t>
      </w:r>
      <w:r>
        <w:t xml:space="preserve">If you still disagree with our decision </w:t>
      </w:r>
      <w:r w:rsidRPr="002A460A">
        <w:t xml:space="preserve">you can ask for an internal review of the decision of the </w:t>
      </w:r>
      <w:r>
        <w:t>D</w:t>
      </w:r>
      <w:r w:rsidRPr="002A460A">
        <w:t>elegate. This review will be undertaken by a more senior staff member who was not involved in the first decision.</w:t>
      </w:r>
      <w:r>
        <w:t xml:space="preserve"> This request must be made in writing (writing includes email).</w:t>
      </w:r>
    </w:p>
    <w:p w14:paraId="3916908F" w14:textId="77777777" w:rsidR="0048525F" w:rsidRDefault="0048525F" w:rsidP="0048525F">
      <w:r w:rsidRPr="00D72C45">
        <w:rPr>
          <w:b/>
        </w:rPr>
        <w:t>Review by the Administrative Appeals Tribunal</w:t>
      </w:r>
      <w:r>
        <w:t xml:space="preserve">: if you are still not satisfied with our decision you can seek a review by the Administrative Appeals Tribunal (AAT) who may undertake an independent review of the decision. </w:t>
      </w:r>
    </w:p>
    <w:p w14:paraId="31B493E5" w14:textId="77777777" w:rsidR="0048525F" w:rsidRDefault="0048525F" w:rsidP="0048525F">
      <w:r>
        <w:t xml:space="preserve">To appeal, the AAT Act requires the affected applicant to: </w:t>
      </w:r>
    </w:p>
    <w:p w14:paraId="779A78C7" w14:textId="77777777" w:rsidR="0048525F" w:rsidRPr="001872BB" w:rsidRDefault="0048525F" w:rsidP="001872BB">
      <w:pPr>
        <w:pStyle w:val="Bullet1"/>
      </w:pPr>
      <w:r w:rsidRPr="001872BB">
        <w:t>submit an application to the AAT. The time limit to apply is 28 days of receipt of Austrade’s decision advice (section 29 of the AAT Act) (</w:t>
      </w:r>
      <w:hyperlink r:id="rId41" w:history="1">
        <w:r w:rsidRPr="001872BB">
          <w:rPr>
            <w:rStyle w:val="Hyperlink"/>
          </w:rPr>
          <w:t>aat.gov.au/apply-for-a-review/other-decisions/time-limits</w:t>
        </w:r>
      </w:hyperlink>
      <w:r w:rsidRPr="001872BB">
        <w:t>)</w:t>
      </w:r>
    </w:p>
    <w:p w14:paraId="7C185A28" w14:textId="77777777" w:rsidR="0048525F" w:rsidRPr="001872BB" w:rsidRDefault="0048525F" w:rsidP="001872BB">
      <w:pPr>
        <w:pStyle w:val="Bullet1"/>
      </w:pPr>
      <w:r w:rsidRPr="001872BB">
        <w:t>pay an application fee (</w:t>
      </w:r>
      <w:hyperlink r:id="rId42" w:history="1">
        <w:r w:rsidRPr="001872BB">
          <w:rPr>
            <w:rStyle w:val="Hyperlink"/>
          </w:rPr>
          <w:t>aat.gov.au/apply-for-a-review/other-decisions/fees</w:t>
        </w:r>
      </w:hyperlink>
      <w:r w:rsidRPr="001872BB">
        <w:t>).</w:t>
      </w:r>
    </w:p>
    <w:p w14:paraId="4D47B813" w14:textId="7FDE54B1" w:rsidR="00DF0849" w:rsidRPr="001872BB" w:rsidRDefault="0048525F" w:rsidP="001872BB">
      <w:r w:rsidRPr="001872BB">
        <w:t xml:space="preserve">Please see </w:t>
      </w:r>
      <w:hyperlink r:id="rId43" w:history="1">
        <w:r w:rsidRPr="001872BB">
          <w:rPr>
            <w:rStyle w:val="Hyperlink"/>
          </w:rPr>
          <w:t>aat.gov.au/apply-for-a-review/other-decisions/how-to-apply</w:t>
        </w:r>
      </w:hyperlink>
      <w:r w:rsidRPr="001872BB">
        <w:t xml:space="preserve"> for further details.</w:t>
      </w:r>
    </w:p>
    <w:p w14:paraId="1010854A" w14:textId="0EB7A995" w:rsidR="008C4B5A" w:rsidRDefault="008C4B5A" w:rsidP="000C527C">
      <w:pPr>
        <w:pStyle w:val="Heading1"/>
      </w:pPr>
      <w:bookmarkStart w:id="495" w:name="_Toc76035519"/>
      <w:r>
        <w:lastRenderedPageBreak/>
        <w:t>Program Administration</w:t>
      </w:r>
      <w:bookmarkEnd w:id="495"/>
    </w:p>
    <w:p w14:paraId="5796E05D" w14:textId="67368419" w:rsidR="00E275AA" w:rsidRPr="0054488B" w:rsidRDefault="00E275AA" w:rsidP="004E633F">
      <w:pPr>
        <w:pStyle w:val="Heading2"/>
      </w:pPr>
      <w:bookmarkStart w:id="496" w:name="_Toc70702196"/>
      <w:bookmarkStart w:id="497" w:name="_Toc76035520"/>
      <w:bookmarkStart w:id="498" w:name="_Toc421777626"/>
      <w:bookmarkStart w:id="499" w:name="_Toc453161551"/>
      <w:bookmarkStart w:id="500" w:name="_Toc433641188"/>
      <w:bookmarkStart w:id="501" w:name="_Toc420671454"/>
      <w:bookmarkStart w:id="502" w:name="_Toc433641186"/>
      <w:bookmarkStart w:id="503" w:name="_Toc459293676"/>
      <w:bookmarkEnd w:id="470"/>
      <w:bookmarkEnd w:id="471"/>
      <w:bookmarkEnd w:id="492"/>
      <w:bookmarkEnd w:id="493"/>
      <w:r w:rsidRPr="0054488B">
        <w:t>Keeping us informed</w:t>
      </w:r>
      <w:bookmarkEnd w:id="496"/>
      <w:bookmarkEnd w:id="497"/>
    </w:p>
    <w:p w14:paraId="6DC2BE23" w14:textId="728D4B44" w:rsidR="002523C7" w:rsidRPr="002523C7" w:rsidRDefault="002523C7" w:rsidP="002523C7">
      <w:r>
        <w:t xml:space="preserve">We need to know of any key changes to your organisation or its business activities, </w:t>
      </w:r>
      <w:r w:rsidRPr="002523C7">
        <w:t>particularly if they affect your ability to carry on business and pay debts due.</w:t>
      </w:r>
    </w:p>
    <w:p w14:paraId="630532A2" w14:textId="77777777" w:rsidR="002523C7" w:rsidRPr="002523C7" w:rsidRDefault="002523C7" w:rsidP="002523C7">
      <w:r w:rsidRPr="002523C7">
        <w:t>You must also inform us of any changes to your:</w:t>
      </w:r>
    </w:p>
    <w:p w14:paraId="59745CAC" w14:textId="224748C1" w:rsidR="002523C7" w:rsidRPr="002523C7" w:rsidRDefault="002523C7" w:rsidP="001D5889">
      <w:pPr>
        <w:pStyle w:val="Bullet1"/>
      </w:pPr>
      <w:r w:rsidRPr="002523C7">
        <w:t>name</w:t>
      </w:r>
    </w:p>
    <w:p w14:paraId="60141AEF" w14:textId="69605900" w:rsidR="002523C7" w:rsidRPr="002523C7" w:rsidRDefault="002523C7" w:rsidP="001D5889">
      <w:pPr>
        <w:pStyle w:val="Bullet1"/>
      </w:pPr>
      <w:r w:rsidRPr="002523C7">
        <w:t>addresses</w:t>
      </w:r>
    </w:p>
    <w:p w14:paraId="7E5A249A" w14:textId="1DB910A6" w:rsidR="002523C7" w:rsidRPr="002523C7" w:rsidRDefault="002523C7" w:rsidP="001D5889">
      <w:pPr>
        <w:pStyle w:val="Bullet1"/>
      </w:pPr>
      <w:r w:rsidRPr="002523C7">
        <w:t>nominated contact details</w:t>
      </w:r>
    </w:p>
    <w:p w14:paraId="633B29B8" w14:textId="752AC585" w:rsidR="002523C7" w:rsidRPr="002523C7" w:rsidRDefault="002523C7" w:rsidP="001D5889">
      <w:pPr>
        <w:pStyle w:val="Bullet1"/>
      </w:pPr>
      <w:r w:rsidRPr="002523C7">
        <w:t>bank account details.</w:t>
      </w:r>
    </w:p>
    <w:p w14:paraId="0C7C022B" w14:textId="1AE55F34" w:rsidR="004E4928" w:rsidRPr="005072FF" w:rsidRDefault="002523C7" w:rsidP="005072FF">
      <w:r w:rsidRPr="005072FF">
        <w:t xml:space="preserve">If you become aware of a breach of terms and conditions under the </w:t>
      </w:r>
      <w:hyperlink w:anchor="_The_grant_agreement" w:history="1">
        <w:r w:rsidRPr="005072FF">
          <w:rPr>
            <w:rStyle w:val="Hyperlink"/>
          </w:rPr>
          <w:t>grant agreement</w:t>
        </w:r>
      </w:hyperlink>
      <w:r w:rsidRPr="005072FF">
        <w:t xml:space="preserve"> you must contact us immediately.</w:t>
      </w:r>
    </w:p>
    <w:p w14:paraId="10F14DDB" w14:textId="4A6937E0" w:rsidR="009143F9" w:rsidRPr="0054488B" w:rsidRDefault="005F73E1" w:rsidP="004E633F">
      <w:pPr>
        <w:pStyle w:val="Heading2"/>
      </w:pPr>
      <w:bookmarkStart w:id="504" w:name="_Toc70702197"/>
      <w:bookmarkStart w:id="505" w:name="_Toc76035521"/>
      <w:bookmarkEnd w:id="498"/>
      <w:bookmarkEnd w:id="499"/>
      <w:bookmarkEnd w:id="500"/>
      <w:bookmarkEnd w:id="501"/>
      <w:bookmarkEnd w:id="502"/>
      <w:bookmarkEnd w:id="503"/>
      <w:r>
        <w:t>Improving the program</w:t>
      </w:r>
      <w:bookmarkEnd w:id="504"/>
      <w:bookmarkEnd w:id="505"/>
    </w:p>
    <w:p w14:paraId="2644672C" w14:textId="28DF436D" w:rsidR="00D06373" w:rsidRDefault="00D06373" w:rsidP="002F44D0">
      <w:bookmarkStart w:id="506" w:name="_Toc453161553"/>
      <w:bookmarkStart w:id="507" w:name="_Toc421777632"/>
      <w:r>
        <w:t>We</w:t>
      </w:r>
      <w:r w:rsidRPr="00726710">
        <w:rPr>
          <w:color w:val="0F4C44" w:themeColor="accent3" w:themeShade="80"/>
        </w:rPr>
        <w:t xml:space="preserve"> </w:t>
      </w:r>
      <w:r>
        <w:t xml:space="preserve">will </w:t>
      </w:r>
      <w:r w:rsidRPr="00B72EE8">
        <w:t>evaluat</w:t>
      </w:r>
      <w:r>
        <w:t>e</w:t>
      </w:r>
      <w:r w:rsidRPr="00B72EE8">
        <w:t xml:space="preserve"> </w:t>
      </w:r>
      <w:r w:rsidRPr="00726710">
        <w:t>the</w:t>
      </w:r>
      <w:r w:rsidRPr="00726710">
        <w:rPr>
          <w:color w:val="0F4C44" w:themeColor="accent3" w:themeShade="80"/>
        </w:rPr>
        <w:t xml:space="preserve"> </w:t>
      </w:r>
      <w:r w:rsidRPr="00056158">
        <w:t>program</w:t>
      </w:r>
      <w:r w:rsidRPr="00056158">
        <w:rPr>
          <w:b/>
        </w:rPr>
        <w:t xml:space="preserve"> </w:t>
      </w:r>
      <w:r w:rsidRPr="00B72EE8">
        <w:t>to</w:t>
      </w:r>
      <w:r>
        <w:t xml:space="preserve"> measure how well </w:t>
      </w:r>
      <w:r w:rsidRPr="00B72EE8">
        <w:t xml:space="preserve">the outcomes and objectives have been achieved. </w:t>
      </w:r>
      <w:r>
        <w:t xml:space="preserve">We may use information from your application and reports for this purpose. We may also ask you for more information to help us understand how the grant </w:t>
      </w:r>
      <w:r w:rsidR="002523C7">
        <w:t>affected</w:t>
      </w:r>
      <w:r>
        <w:t xml:space="preserve"> you and to evaluate how effective the program was in achieving its outcomes.</w:t>
      </w:r>
    </w:p>
    <w:p w14:paraId="448DA527" w14:textId="061FA7EF" w:rsidR="00C20D0D" w:rsidRPr="00E60174" w:rsidRDefault="00C20D0D" w:rsidP="00DF0849">
      <w:pPr>
        <w:pStyle w:val="Heading3"/>
      </w:pPr>
      <w:bookmarkStart w:id="508" w:name="_Toc70702193"/>
      <w:bookmarkStart w:id="509" w:name="_Toc76035522"/>
      <w:r w:rsidRPr="00E60174">
        <w:t>Follow-up report</w:t>
      </w:r>
      <w:bookmarkEnd w:id="508"/>
      <w:r w:rsidR="00533FCF" w:rsidRPr="00E60174">
        <w:t xml:space="preserve"> or survey</w:t>
      </w:r>
      <w:bookmarkEnd w:id="509"/>
    </w:p>
    <w:p w14:paraId="0905A436" w14:textId="63C38355" w:rsidR="00C20D0D" w:rsidRPr="00EF4792" w:rsidRDefault="00C20D0D" w:rsidP="00EF4792">
      <w:r w:rsidRPr="00EF4792">
        <w:t xml:space="preserve">Your </w:t>
      </w:r>
      <w:hyperlink w:anchor="_The_grant_agreement" w:history="1">
        <w:r w:rsidRPr="00EF4792">
          <w:rPr>
            <w:rStyle w:val="Hyperlink"/>
          </w:rPr>
          <w:t>grant agreement</w:t>
        </w:r>
      </w:hyperlink>
      <w:r w:rsidRPr="00EF4792">
        <w:t xml:space="preserve"> will detail what we want to know from you in a follow-up report</w:t>
      </w:r>
      <w:r w:rsidR="00533FCF" w:rsidRPr="00EF4792">
        <w:t xml:space="preserve"> or </w:t>
      </w:r>
      <w:r w:rsidR="0015763D" w:rsidRPr="00EF4792">
        <w:t xml:space="preserve">end-of-grant </w:t>
      </w:r>
      <w:r w:rsidR="00533FCF" w:rsidRPr="00EF4792">
        <w:t>survey</w:t>
      </w:r>
      <w:r w:rsidRPr="00EF4792">
        <w:t>.</w:t>
      </w:r>
    </w:p>
    <w:p w14:paraId="2A33F94B" w14:textId="32752DB6" w:rsidR="00B67E11" w:rsidRDefault="00C20D0D" w:rsidP="00C20D0D">
      <w:r>
        <w:t>A follow-up</w:t>
      </w:r>
      <w:r w:rsidRPr="009F4956">
        <w:t xml:space="preserve"> report </w:t>
      </w:r>
      <w:r w:rsidR="00533FCF">
        <w:t xml:space="preserve">or survey is a high level information request that </w:t>
      </w:r>
      <w:r>
        <w:t xml:space="preserve">will </w:t>
      </w:r>
      <w:r w:rsidR="0015763D">
        <w:t xml:space="preserve">help </w:t>
      </w:r>
      <w:r>
        <w:t xml:space="preserve">us </w:t>
      </w:r>
      <w:r w:rsidR="0015763D">
        <w:t xml:space="preserve">to </w:t>
      </w:r>
      <w:r>
        <w:t>monitor the effectiveness of the EMDG program.</w:t>
      </w:r>
      <w:bookmarkStart w:id="510" w:name="_Toc70702194"/>
    </w:p>
    <w:p w14:paraId="6EDB34A0" w14:textId="26CDCE4A" w:rsidR="006A322E" w:rsidRPr="0054488B" w:rsidRDefault="006A322E" w:rsidP="004E633F">
      <w:pPr>
        <w:pStyle w:val="Heading2"/>
      </w:pPr>
      <w:bookmarkStart w:id="511" w:name="_Toc506990371"/>
      <w:bookmarkStart w:id="512" w:name="_Toc70702198"/>
      <w:bookmarkStart w:id="513" w:name="_Toc76035523"/>
      <w:bookmarkStart w:id="514" w:name="_Toc464739974"/>
      <w:bookmarkEnd w:id="506"/>
      <w:bookmarkEnd w:id="507"/>
      <w:bookmarkEnd w:id="510"/>
      <w:r w:rsidRPr="0054488B">
        <w:t>Probity</w:t>
      </w:r>
      <w:bookmarkEnd w:id="511"/>
      <w:bookmarkEnd w:id="512"/>
      <w:bookmarkEnd w:id="513"/>
    </w:p>
    <w:p w14:paraId="6A7ED482" w14:textId="7B56A241" w:rsidR="006A322E" w:rsidRPr="00EF4792" w:rsidRDefault="006A322E" w:rsidP="00EF4792">
      <w:r w:rsidRPr="00EF4792">
        <w:t>The Australian Government will make sure that the gra</w:t>
      </w:r>
      <w:r w:rsidR="00AE00CE" w:rsidRPr="00EF4792">
        <w:t>nt opportunity process is fair</w:t>
      </w:r>
      <w:r w:rsidRPr="00EF4792">
        <w:t>, incorporates appropriate safeguards against fraud, unlawful activities and other inappropriate conduct and is consistent with the</w:t>
      </w:r>
      <w:r w:rsidR="00DC2DC2" w:rsidRPr="00EF4792">
        <w:t xml:space="preserve"> </w:t>
      </w:r>
      <w:hyperlink w:anchor="EMDG_Legislation" w:history="1">
        <w:r w:rsidR="00DC2DC2" w:rsidRPr="00EF4792">
          <w:rPr>
            <w:rStyle w:val="Hyperlink"/>
          </w:rPr>
          <w:t>EMDG Act</w:t>
        </w:r>
        <w:r w:rsidR="00AE00CE" w:rsidRPr="00EF4792">
          <w:rPr>
            <w:rStyle w:val="Hyperlink"/>
          </w:rPr>
          <w:t xml:space="preserve"> and EMDG Rules</w:t>
        </w:r>
        <w:r w:rsidRPr="00EF4792">
          <w:rPr>
            <w:rStyle w:val="Hyperlink"/>
          </w:rPr>
          <w:t>.</w:t>
        </w:r>
      </w:hyperlink>
    </w:p>
    <w:p w14:paraId="1EAB7F22" w14:textId="4B4FB10B" w:rsidR="006A322E" w:rsidRPr="00EF4792" w:rsidRDefault="006A322E" w:rsidP="00EF4792">
      <w:r w:rsidRPr="00EF4792">
        <w:t xml:space="preserve">These guidelines may be changed from time-to-time by </w:t>
      </w:r>
      <w:r w:rsidR="00DC2DC2" w:rsidRPr="00EF4792">
        <w:t>Austrade</w:t>
      </w:r>
      <w:r w:rsidRPr="00EF4792">
        <w:t xml:space="preserve">. When this happens the revised guidelines will be published </w:t>
      </w:r>
      <w:r w:rsidR="00DC2DC2" w:rsidRPr="00EF4792">
        <w:t xml:space="preserve">on the </w:t>
      </w:r>
      <w:hyperlink r:id="rId44" w:history="1">
        <w:r w:rsidR="00DC2DC2" w:rsidRPr="00EF4792">
          <w:rPr>
            <w:rStyle w:val="Hyperlink"/>
          </w:rPr>
          <w:t>Austrade website</w:t>
        </w:r>
      </w:hyperlink>
      <w:r w:rsidR="00DC2DC2" w:rsidRPr="00EF4792">
        <w:t xml:space="preserve"> and </w:t>
      </w:r>
      <w:r w:rsidRPr="00EF4792">
        <w:t xml:space="preserve">on </w:t>
      </w:r>
      <w:hyperlink r:id="rId45" w:history="1">
        <w:r w:rsidRPr="00EF4792">
          <w:rPr>
            <w:rStyle w:val="Hyperlink"/>
          </w:rPr>
          <w:t>GrantConnect</w:t>
        </w:r>
      </w:hyperlink>
      <w:r w:rsidRPr="00EF4792">
        <w:t>.</w:t>
      </w:r>
    </w:p>
    <w:p w14:paraId="3438F127" w14:textId="1B0ABA2D" w:rsidR="006A322E" w:rsidRPr="0054488B" w:rsidRDefault="006A322E" w:rsidP="00DF0849">
      <w:pPr>
        <w:pStyle w:val="Heading3"/>
      </w:pPr>
      <w:bookmarkStart w:id="515" w:name="_Toc506990372"/>
      <w:bookmarkStart w:id="516" w:name="_Toc70702199"/>
      <w:bookmarkStart w:id="517" w:name="_Toc76035524"/>
      <w:r w:rsidRPr="0054488B">
        <w:t>Enquiries and feedback</w:t>
      </w:r>
      <w:bookmarkEnd w:id="515"/>
      <w:bookmarkEnd w:id="516"/>
      <w:bookmarkEnd w:id="517"/>
    </w:p>
    <w:p w14:paraId="7B408EC9" w14:textId="142E82CF" w:rsidR="00A0218A" w:rsidRDefault="00A0218A" w:rsidP="00A0218A">
      <w:r>
        <w:t>Austrade’s complaints handling procedure</w:t>
      </w:r>
      <w:r w:rsidR="00AD5F26">
        <w:t>s apply to complaints about the EMDG</w:t>
      </w:r>
      <w:r>
        <w:t xml:space="preserve"> grant. All complaints about a grant process must be provided in writing.</w:t>
      </w:r>
    </w:p>
    <w:p w14:paraId="4CBF7EBC" w14:textId="77777777" w:rsidR="00132E9E" w:rsidRDefault="00A0218A" w:rsidP="004370C8">
      <w:pPr>
        <w:keepNext/>
      </w:pPr>
      <w:r>
        <w:t>Any questions you have about grant decisions for this grant opportunity should be sent to</w:t>
      </w:r>
      <w:r w:rsidR="00132E9E">
        <w:t>:</w:t>
      </w:r>
    </w:p>
    <w:p w14:paraId="76B2B4FE" w14:textId="00F534E2" w:rsidR="00A0218A" w:rsidRPr="00EF4792" w:rsidRDefault="00C176A5" w:rsidP="00EF4792">
      <w:pPr>
        <w:ind w:left="284"/>
      </w:pPr>
      <w:hyperlink r:id="rId46" w:history="1">
        <w:r w:rsidR="00A0218A" w:rsidRPr="00EF4792">
          <w:rPr>
            <w:rStyle w:val="Hyperlink"/>
          </w:rPr>
          <w:t>EMDG.help@austrade.gov.au</w:t>
        </w:r>
      </w:hyperlink>
    </w:p>
    <w:p w14:paraId="40D67DC4" w14:textId="77777777" w:rsidR="00A0218A" w:rsidRDefault="00A0218A" w:rsidP="00A0218A">
      <w:r>
        <w:lastRenderedPageBreak/>
        <w:t>If you do not agree with the way Austrade has handled your complaint, you may complain to the Commonwealth Ombudsman. The Ombudsman will not usually look into a complaint unless the matter has first been raised directly with Austrade.</w:t>
      </w:r>
    </w:p>
    <w:p w14:paraId="1CE0AA38" w14:textId="7FA3AE07" w:rsidR="006A322E" w:rsidRPr="00616A89" w:rsidRDefault="00A0218A" w:rsidP="00A0218A">
      <w:r>
        <w:t>The Commonwealth Ombudsman can be contacted on:</w:t>
      </w:r>
    </w:p>
    <w:p w14:paraId="71EED95E" w14:textId="4DEA9EED" w:rsidR="006A322E" w:rsidRPr="00B70DF7" w:rsidRDefault="0089215A" w:rsidP="00B70DF7">
      <w:pPr>
        <w:ind w:left="284"/>
      </w:pPr>
      <w:r w:rsidRPr="00B70DF7">
        <w:t>Phone:</w:t>
      </w:r>
      <w:r w:rsidRPr="00B70DF7">
        <w:tab/>
      </w:r>
      <w:r w:rsidR="006A322E" w:rsidRPr="00B70DF7">
        <w:t>1300</w:t>
      </w:r>
      <w:r w:rsidR="00A0218A" w:rsidRPr="00B70DF7">
        <w:t> 362 </w:t>
      </w:r>
      <w:r w:rsidR="006A322E" w:rsidRPr="00B70DF7">
        <w:t>072</w:t>
      </w:r>
      <w:r w:rsidRPr="00B70DF7">
        <w:t xml:space="preserve"> (toll free)</w:t>
      </w:r>
      <w:r w:rsidR="006A322E" w:rsidRPr="00B70DF7">
        <w:br/>
        <w:t>Email:</w:t>
      </w:r>
      <w:r w:rsidRPr="00B70DF7">
        <w:tab/>
      </w:r>
      <w:hyperlink r:id="rId47" w:history="1">
        <w:r w:rsidR="006A322E" w:rsidRPr="00B70DF7">
          <w:rPr>
            <w:rStyle w:val="Hyperlink"/>
          </w:rPr>
          <w:t>ombudsman@ombudsman.gov.au</w:t>
        </w:r>
      </w:hyperlink>
      <w:r w:rsidR="006A322E" w:rsidRPr="00B70DF7">
        <w:br/>
        <w:t>Website:</w:t>
      </w:r>
      <w:r w:rsidRPr="00B70DF7">
        <w:tab/>
      </w:r>
      <w:hyperlink r:id="rId48" w:history="1">
        <w:r w:rsidR="006A322E" w:rsidRPr="00B70DF7">
          <w:rPr>
            <w:rStyle w:val="Hyperlink"/>
          </w:rPr>
          <w:t>ombudsman.gov.au</w:t>
        </w:r>
      </w:hyperlink>
    </w:p>
    <w:p w14:paraId="7315DFBC" w14:textId="380FBE9C" w:rsidR="006A322E" w:rsidRPr="00F42B90" w:rsidRDefault="006A322E" w:rsidP="00DF0849">
      <w:pPr>
        <w:pStyle w:val="Heading3"/>
      </w:pPr>
      <w:bookmarkStart w:id="518" w:name="_Toc506990373"/>
      <w:bookmarkStart w:id="519" w:name="_Toc70702200"/>
      <w:bookmarkStart w:id="520" w:name="_Toc76035525"/>
      <w:r w:rsidRPr="00F42B90">
        <w:t>Conflicts of interest</w:t>
      </w:r>
      <w:bookmarkEnd w:id="518"/>
      <w:bookmarkEnd w:id="519"/>
      <w:bookmarkEnd w:id="520"/>
    </w:p>
    <w:p w14:paraId="2935216A" w14:textId="6D4D1487" w:rsidR="006A322E" w:rsidRPr="00F42B90" w:rsidRDefault="006A322E" w:rsidP="002F44D0">
      <w:r w:rsidRPr="00F42B90">
        <w:t>Any conflicts of interest could affect the pe</w:t>
      </w:r>
      <w:r w:rsidR="00252875" w:rsidRPr="00F42B90">
        <w:t>rformance of the grant program.</w:t>
      </w:r>
      <w:r w:rsidRPr="00F42B90">
        <w:t xml:space="preserve"> There may be a </w:t>
      </w:r>
      <w:hyperlink r:id="rId49" w:history="1">
        <w:r w:rsidRPr="00F42B90">
          <w:t>conflict of interest</w:t>
        </w:r>
      </w:hyperlink>
      <w:r w:rsidRPr="00F42B90">
        <w:t xml:space="preserve">, or perceived conflict of interest, if </w:t>
      </w:r>
      <w:r w:rsidR="00611C56" w:rsidRPr="00F42B90">
        <w:t>Austrade</w:t>
      </w:r>
      <w:r w:rsidRPr="00F42B90">
        <w:t>’s staff, and/or you or any of your personnel:</w:t>
      </w:r>
    </w:p>
    <w:p w14:paraId="764FAB8F" w14:textId="6D108D89" w:rsidR="006A322E" w:rsidRPr="00F42B90" w:rsidRDefault="006A322E" w:rsidP="001D5889">
      <w:pPr>
        <w:pStyle w:val="Bullet1"/>
      </w:pPr>
      <w:r w:rsidRPr="00F42B90">
        <w:t>has a professional, commercial or personal relationship with a party who is able to influence the application selection process, such as an Australian Government officer</w:t>
      </w:r>
    </w:p>
    <w:p w14:paraId="697574CC" w14:textId="7AB22202" w:rsidR="006A322E" w:rsidRPr="00C2601A" w:rsidRDefault="006A322E" w:rsidP="00C2601A">
      <w:pPr>
        <w:pStyle w:val="Bullet1"/>
      </w:pPr>
      <w:r w:rsidRPr="00C2601A">
        <w:t xml:space="preserve">has a relationship with or interest in, an organisation, which is likely to interfere with or restrict </w:t>
      </w:r>
      <w:r w:rsidR="00F42B90" w:rsidRPr="00C2601A">
        <w:t>a grantee</w:t>
      </w:r>
      <w:r w:rsidRPr="00C2601A">
        <w:t xml:space="preserve"> from </w:t>
      </w:r>
      <w:r w:rsidR="003A6A43" w:rsidRPr="00C2601A">
        <w:t xml:space="preserve">meeting the terms of their </w:t>
      </w:r>
      <w:hyperlink w:anchor="_The_grant_agreement" w:history="1">
        <w:r w:rsidR="003A6A43" w:rsidRPr="00C2601A">
          <w:rPr>
            <w:rStyle w:val="Hyperlink"/>
          </w:rPr>
          <w:t>grant agreement</w:t>
        </w:r>
      </w:hyperlink>
      <w:r w:rsidR="008C1900">
        <w:t xml:space="preserve"> f</w:t>
      </w:r>
      <w:r w:rsidRPr="00C2601A">
        <w:t>airly and independently</w:t>
      </w:r>
      <w:r w:rsidR="00AC02AA" w:rsidRPr="00C2601A">
        <w:t>,</w:t>
      </w:r>
      <w:r w:rsidRPr="00C2601A">
        <w:t xml:space="preserve"> or</w:t>
      </w:r>
    </w:p>
    <w:p w14:paraId="5A0EAD05" w14:textId="2F12A566" w:rsidR="006A322E" w:rsidRPr="00F42B90" w:rsidRDefault="006A322E" w:rsidP="001D5889">
      <w:pPr>
        <w:pStyle w:val="Bullet1"/>
      </w:pPr>
      <w:r w:rsidRPr="003A6A43">
        <w:t>has a relationship with, or interest</w:t>
      </w:r>
      <w:r w:rsidRPr="00F42B90">
        <w:t xml:space="preserve"> in, an organisation from which they will receive personal gain because the organisation receives a grant under the grant program.</w:t>
      </w:r>
    </w:p>
    <w:p w14:paraId="00107CC6" w14:textId="68187A2A" w:rsidR="006A322E" w:rsidRPr="00F42B90" w:rsidRDefault="006A322E" w:rsidP="002F44D0">
      <w:r w:rsidRPr="00F42B90">
        <w:t>You will be asked to declare, as part of your application, any perceived or existing conflicts of interests or that, to the best of your knowledge, there is no conflict of interest</w:t>
      </w:r>
      <w:r w:rsidR="000D2B90">
        <w:t xml:space="preserve"> for you or any of your personnel</w:t>
      </w:r>
      <w:r w:rsidRPr="00F42B90">
        <w:t>.</w:t>
      </w:r>
    </w:p>
    <w:p w14:paraId="138F773F" w14:textId="476BE7F3" w:rsidR="006A322E" w:rsidRPr="00F42B90" w:rsidRDefault="006A322E" w:rsidP="002F44D0">
      <w:r w:rsidRPr="00F42B90">
        <w:t xml:space="preserve">If you later identify an actual, apparent, or perceived conflict of interest, you must inform </w:t>
      </w:r>
      <w:r w:rsidR="00611C56" w:rsidRPr="00F42B90">
        <w:t>Austrade</w:t>
      </w:r>
      <w:r w:rsidRPr="00F42B90">
        <w:t xml:space="preserve"> in writing immediately.</w:t>
      </w:r>
    </w:p>
    <w:p w14:paraId="01DE7206" w14:textId="11BBC438" w:rsidR="006A322E" w:rsidRPr="004C372D" w:rsidRDefault="006A322E" w:rsidP="004C372D">
      <w:r w:rsidRPr="004C372D">
        <w:t xml:space="preserve">Conflicts of interest for Australian Government staff will be handled as set out in the </w:t>
      </w:r>
      <w:hyperlink r:id="rId50" w:history="1">
        <w:r w:rsidRPr="004C372D">
          <w:rPr>
            <w:rStyle w:val="Hyperlink"/>
          </w:rPr>
          <w:t>Australian Public Service Code of Conduct (Section 13</w:t>
        </w:r>
        <w:r w:rsidR="00BF0802" w:rsidRPr="004C372D">
          <w:rPr>
            <w:rStyle w:val="Hyperlink"/>
          </w:rPr>
          <w:t xml:space="preserve"> </w:t>
        </w:r>
        <w:r w:rsidRPr="004C372D">
          <w:rPr>
            <w:rStyle w:val="Hyperlink"/>
          </w:rPr>
          <w:t>(7))</w:t>
        </w:r>
      </w:hyperlink>
      <w:r w:rsidRPr="004C372D">
        <w:t xml:space="preserve"> of the </w:t>
      </w:r>
      <w:hyperlink r:id="rId51" w:history="1">
        <w:r w:rsidRPr="004C372D">
          <w:rPr>
            <w:rStyle w:val="Hyperlink"/>
            <w:i/>
            <w:iCs/>
          </w:rPr>
          <w:t>Public Service Act 1999</w:t>
        </w:r>
      </w:hyperlink>
      <w:r w:rsidRPr="004C372D">
        <w:t>. Committee members and other officials including the decision maker must also declare any conflicts of interest.</w:t>
      </w:r>
    </w:p>
    <w:p w14:paraId="4DC911E9" w14:textId="5A708BC9" w:rsidR="006A322E" w:rsidRPr="008531E1" w:rsidRDefault="00611C56" w:rsidP="008531E1">
      <w:r w:rsidRPr="008531E1">
        <w:t>We publish our conflict of i</w:t>
      </w:r>
      <w:bookmarkStart w:id="521" w:name="Organisational_change"/>
      <w:bookmarkEnd w:id="521"/>
      <w:r w:rsidRPr="008531E1">
        <w:t xml:space="preserve">nterest policy on the Austrade website at </w:t>
      </w:r>
      <w:hyperlink r:id="rId52" w:history="1">
        <w:r w:rsidRPr="008531E1">
          <w:rPr>
            <w:rStyle w:val="Hyperlink"/>
          </w:rPr>
          <w:t>austrade.gov.au</w:t>
        </w:r>
      </w:hyperlink>
      <w:r w:rsidRPr="008531E1">
        <w:t>.</w:t>
      </w:r>
    </w:p>
    <w:p w14:paraId="35C0F51A" w14:textId="0BCA3AA2" w:rsidR="006A322E" w:rsidRPr="00F42B90" w:rsidRDefault="006A322E" w:rsidP="00DF0849">
      <w:pPr>
        <w:pStyle w:val="Heading3"/>
      </w:pPr>
      <w:bookmarkStart w:id="522" w:name="_Toc506990374"/>
      <w:bookmarkStart w:id="523" w:name="_Toc70702201"/>
      <w:bookmarkStart w:id="524" w:name="_Toc76035526"/>
      <w:r w:rsidRPr="00F42B90">
        <w:t>Privacy</w:t>
      </w:r>
      <w:bookmarkEnd w:id="522"/>
      <w:bookmarkEnd w:id="523"/>
      <w:bookmarkEnd w:id="524"/>
    </w:p>
    <w:p w14:paraId="4687BC77" w14:textId="1E9F8751" w:rsidR="006A322E" w:rsidRPr="008531E1" w:rsidRDefault="006A322E" w:rsidP="008531E1">
      <w:r w:rsidRPr="008531E1">
        <w:t xml:space="preserve">We treat your personal information according to the </w:t>
      </w:r>
      <w:hyperlink r:id="rId53" w:history="1">
        <w:r w:rsidR="001B37DB" w:rsidRPr="008531E1">
          <w:rPr>
            <w:rStyle w:val="Hyperlink"/>
            <w:i/>
            <w:iCs/>
          </w:rPr>
          <w:t>Privacy Act 1988</w:t>
        </w:r>
      </w:hyperlink>
      <w:r w:rsidR="00FC477C" w:rsidRPr="008531E1">
        <w:t xml:space="preserve"> and the</w:t>
      </w:r>
      <w:r w:rsidRPr="008531E1">
        <w:t xml:space="preserve"> </w:t>
      </w:r>
      <w:hyperlink r:id="rId54" w:history="1">
        <w:r w:rsidR="00B73C67" w:rsidRPr="008531E1">
          <w:rPr>
            <w:rStyle w:val="Hyperlink"/>
          </w:rPr>
          <w:t>Australian Privacy Principles</w:t>
        </w:r>
      </w:hyperlink>
      <w:r w:rsidRPr="008531E1">
        <w:t xml:space="preserve">. This includes letting you know: </w:t>
      </w:r>
    </w:p>
    <w:p w14:paraId="6055E8C9" w14:textId="77777777" w:rsidR="006A322E" w:rsidRPr="00F42B90" w:rsidRDefault="006A322E" w:rsidP="001D5889">
      <w:pPr>
        <w:pStyle w:val="Bullet1"/>
      </w:pPr>
      <w:r w:rsidRPr="00F42B90">
        <w:t>what personal information we collect</w:t>
      </w:r>
    </w:p>
    <w:p w14:paraId="5AD052C4" w14:textId="77777777" w:rsidR="006A322E" w:rsidRPr="00F42B90" w:rsidRDefault="006A322E" w:rsidP="001D5889">
      <w:pPr>
        <w:pStyle w:val="Bullet1"/>
      </w:pPr>
      <w:r w:rsidRPr="00F42B90">
        <w:t>why we collect your personal information</w:t>
      </w:r>
    </w:p>
    <w:p w14:paraId="794F04EC" w14:textId="486DA91E" w:rsidR="00FC477C" w:rsidRPr="00F42B90" w:rsidRDefault="0089215A" w:rsidP="001D5889">
      <w:pPr>
        <w:pStyle w:val="Bullet1"/>
      </w:pPr>
      <w:r w:rsidRPr="00F42B90">
        <w:t xml:space="preserve">to </w:t>
      </w:r>
      <w:r w:rsidR="006A322E" w:rsidRPr="00F42B90">
        <w:t>who</w:t>
      </w:r>
      <w:r w:rsidRPr="00F42B90">
        <w:t>m</w:t>
      </w:r>
      <w:r w:rsidR="006A322E" w:rsidRPr="00F42B90">
        <w:t xml:space="preserve"> we give your personal information</w:t>
      </w:r>
      <w:r w:rsidR="00507D0E" w:rsidRPr="00F42B90">
        <w:t>.</w:t>
      </w:r>
    </w:p>
    <w:p w14:paraId="3791C562" w14:textId="322F9E18" w:rsidR="00FC477C" w:rsidRPr="00F42B90" w:rsidRDefault="00FC477C" w:rsidP="002F44D0">
      <w:r w:rsidRPr="00F42B90">
        <w:t>Your personal information can only be disclosed to someone for the primary purpose for which it was collected, unless an exemption applies.</w:t>
      </w:r>
    </w:p>
    <w:p w14:paraId="6F51439E" w14:textId="4338199E" w:rsidR="0043499B" w:rsidRPr="00120779" w:rsidRDefault="00FC477C" w:rsidP="00120779">
      <w:r w:rsidRPr="00120779">
        <w:t>The Australian Government may also use and disclose information about grant applicants and grant recipients in any other Austr</w:t>
      </w:r>
      <w:r w:rsidR="0043499B" w:rsidRPr="00120779">
        <w:t>alian Government business or function. This includes disclosing grant information on</w:t>
      </w:r>
      <w:r w:rsidR="003A6A43" w:rsidRPr="00120779">
        <w:t xml:space="preserve"> Austrade’s website and</w:t>
      </w:r>
      <w:r w:rsidR="0043499B" w:rsidRPr="00120779">
        <w:t xml:space="preserve"> </w:t>
      </w:r>
      <w:hyperlink r:id="rId55" w:history="1">
        <w:r w:rsidR="0043499B" w:rsidRPr="00120779">
          <w:rPr>
            <w:rStyle w:val="Hyperlink"/>
          </w:rPr>
          <w:t>GrantConnect</w:t>
        </w:r>
      </w:hyperlink>
      <w:r w:rsidR="0043499B" w:rsidRPr="00120779">
        <w:t xml:space="preserve"> and giving information to the Australian Taxation Office for compliance purposes.</w:t>
      </w:r>
    </w:p>
    <w:p w14:paraId="759E3446" w14:textId="514A06EA" w:rsidR="0043499B" w:rsidRPr="0054488B" w:rsidRDefault="0043499B" w:rsidP="00DF0849">
      <w:pPr>
        <w:pStyle w:val="Heading3"/>
      </w:pPr>
      <w:bookmarkStart w:id="525" w:name="_Toc70702202"/>
      <w:bookmarkStart w:id="526" w:name="_Toc76035527"/>
      <w:r w:rsidRPr="0054488B">
        <w:lastRenderedPageBreak/>
        <w:t>Confidential Information</w:t>
      </w:r>
      <w:bookmarkEnd w:id="525"/>
      <w:bookmarkEnd w:id="526"/>
    </w:p>
    <w:p w14:paraId="60E42F04" w14:textId="56D19760" w:rsidR="0043499B" w:rsidRDefault="007F30E4" w:rsidP="002F44D0">
      <w:r>
        <w:t>Other than information available in the public domain, you agree not to disclose to any person, other than us, any confidential information relating to the grant application and/or agreement, without prior written approval. The obligation will not be breached where you are required by law, Parliament or a stock exchange to disclose the relevant information or where the relevant information is publicly available (other than through breach of a confidentiality or non-disclosure obligation).</w:t>
      </w:r>
      <w:r w:rsidR="009758A1">
        <w:t xml:space="preserve"> The obligation will also not be breached where you</w:t>
      </w:r>
      <w:r w:rsidR="000D2B90">
        <w:t xml:space="preserve"> need to disclose this information to </w:t>
      </w:r>
      <w:r w:rsidR="009758A1">
        <w:t>a third-party agent act</w:t>
      </w:r>
      <w:r w:rsidR="000D2B90">
        <w:t>ing</w:t>
      </w:r>
      <w:r w:rsidR="009758A1">
        <w:t xml:space="preserve"> on your behalf</w:t>
      </w:r>
      <w:r w:rsidR="000D2B90">
        <w:t>, such as your accountant, solicitor or an agent assisting with your EMDG application.</w:t>
      </w:r>
    </w:p>
    <w:p w14:paraId="09DC851D" w14:textId="306C9983" w:rsidR="006A322E" w:rsidRPr="0054488B" w:rsidRDefault="006A322E" w:rsidP="00DF0849">
      <w:pPr>
        <w:pStyle w:val="Heading3"/>
      </w:pPr>
      <w:bookmarkStart w:id="527" w:name="_Toc506990375"/>
      <w:bookmarkStart w:id="528" w:name="_Toc70702203"/>
      <w:bookmarkStart w:id="529" w:name="_Toc76035528"/>
      <w:r w:rsidRPr="0054488B">
        <w:t>Freedom of information</w:t>
      </w:r>
      <w:bookmarkEnd w:id="527"/>
      <w:bookmarkEnd w:id="528"/>
      <w:bookmarkEnd w:id="529"/>
    </w:p>
    <w:p w14:paraId="6BEB573D" w14:textId="04B47187" w:rsidR="006A322E" w:rsidRPr="00B32174" w:rsidRDefault="006A322E" w:rsidP="00B32174">
      <w:r w:rsidRPr="00B32174">
        <w:t xml:space="preserve">All documents in the possession of the Australian Government, including those about this grant opportunity, are subject to the </w:t>
      </w:r>
      <w:hyperlink r:id="rId56" w:history="1">
        <w:r w:rsidRPr="00B32174">
          <w:rPr>
            <w:rStyle w:val="Hyperlink"/>
            <w:i/>
            <w:iCs/>
          </w:rPr>
          <w:t>Freedom of Information Act 1982</w:t>
        </w:r>
      </w:hyperlink>
      <w:r w:rsidRPr="00B32174">
        <w:t xml:space="preserve"> (</w:t>
      </w:r>
      <w:r w:rsidR="00DC2DC2" w:rsidRPr="00B32174">
        <w:t xml:space="preserve">the </w:t>
      </w:r>
      <w:r w:rsidRPr="00B32174">
        <w:t>FOI Act).</w:t>
      </w:r>
    </w:p>
    <w:p w14:paraId="3E7EB7B8" w14:textId="77777777" w:rsidR="006A322E" w:rsidRPr="00616A89" w:rsidRDefault="006A322E" w:rsidP="002F44D0">
      <w:r w:rsidRPr="00616A89">
        <w:t>The purpose of the FOI Act is to give members of the public rights of access to information held by the Australian Government and its entities. Under the FOI Act, members of the public can seek access to documents held by the Australian Government. This right of access is limited only by the exceptions and exemptions necessary to protect essential public interests and private and business affairs of persons in respect of whom the information relates.</w:t>
      </w:r>
    </w:p>
    <w:p w14:paraId="1E5AF1BA" w14:textId="77777777" w:rsidR="006A322E" w:rsidRPr="00616A89" w:rsidRDefault="006A322E" w:rsidP="002F44D0">
      <w:r w:rsidRPr="00616A89">
        <w:t>All Freedom of Information requests must be referred to the Freedom of Information Coordinator in writing.</w:t>
      </w:r>
    </w:p>
    <w:p w14:paraId="7ACEE0CB" w14:textId="33A4B27B" w:rsidR="004F6346" w:rsidRDefault="004F6346" w:rsidP="004370C8">
      <w:pPr>
        <w:tabs>
          <w:tab w:val="left" w:pos="1134"/>
        </w:tabs>
        <w:ind w:left="1134" w:hanging="1134"/>
      </w:pPr>
      <w:r>
        <w:t>By mail:</w:t>
      </w:r>
      <w:r>
        <w:tab/>
        <w:t>FOI Contact Officer</w:t>
      </w:r>
      <w:r>
        <w:br/>
        <w:t>Austrade</w:t>
      </w:r>
      <w:r>
        <w:br/>
        <w:t>GPO Box 2386</w:t>
      </w:r>
      <w:r>
        <w:br/>
        <w:t>CANBERRA ACT 2601</w:t>
      </w:r>
    </w:p>
    <w:p w14:paraId="0B54971A" w14:textId="574549DD" w:rsidR="00DF0849" w:rsidRDefault="004F6346" w:rsidP="00705490">
      <w:pPr>
        <w:tabs>
          <w:tab w:val="left" w:pos="1134"/>
        </w:tabs>
        <w:ind w:left="1134" w:hanging="1134"/>
      </w:pPr>
      <w:r>
        <w:t>By email:</w:t>
      </w:r>
      <w:r w:rsidR="005F6454">
        <w:t xml:space="preserve"> </w:t>
      </w:r>
      <w:r w:rsidR="004370C8">
        <w:tab/>
      </w:r>
      <w:hyperlink r:id="rId57" w:history="1">
        <w:r w:rsidR="004370C8" w:rsidRPr="00705490">
          <w:rPr>
            <w:rStyle w:val="Hyperlink"/>
          </w:rPr>
          <w:t>foi.coordination.officer@austrade.gov.au</w:t>
        </w:r>
      </w:hyperlink>
      <w:r w:rsidR="00DF0849">
        <w:br w:type="page"/>
      </w:r>
    </w:p>
    <w:p w14:paraId="0D98B376" w14:textId="2CDE3983" w:rsidR="00561938" w:rsidRPr="0054488B" w:rsidRDefault="00561938" w:rsidP="005F6454">
      <w:pPr>
        <w:pStyle w:val="Heading1"/>
      </w:pPr>
      <w:bookmarkStart w:id="530" w:name="_Glossary"/>
      <w:bookmarkStart w:id="531" w:name="_Toc506990377"/>
      <w:bookmarkStart w:id="532" w:name="_Toc70702204"/>
      <w:bookmarkStart w:id="533" w:name="_Toc76035529"/>
      <w:bookmarkEnd w:id="514"/>
      <w:bookmarkEnd w:id="530"/>
      <w:r w:rsidRPr="0054488B">
        <w:lastRenderedPageBreak/>
        <w:t>Glossary</w:t>
      </w:r>
      <w:bookmarkEnd w:id="531"/>
      <w:bookmarkEnd w:id="532"/>
      <w:bookmarkEnd w:id="533"/>
    </w:p>
    <w:p w14:paraId="4E3D2ECE" w14:textId="02C3D38A" w:rsidR="0066292E" w:rsidRPr="002F1704" w:rsidRDefault="00FD14DE" w:rsidP="002F1704">
      <w:r w:rsidRPr="002F1704">
        <w:t xml:space="preserve">This Glossary lists </w:t>
      </w:r>
      <w:r w:rsidR="00EA742F" w:rsidRPr="002F1704">
        <w:t>defined terms</w:t>
      </w:r>
      <w:r w:rsidR="00A27853" w:rsidRPr="002F1704">
        <w:t xml:space="preserve"> that are not defined in the </w:t>
      </w:r>
      <w:hyperlink w:anchor="EMDG_Legislation" w:history="1">
        <w:r w:rsidR="00A27853" w:rsidRPr="002F1704">
          <w:rPr>
            <w:rStyle w:val="Hyperlink"/>
          </w:rPr>
          <w:t>EMDG Act and EMDG Rules</w:t>
        </w:r>
      </w:hyperlink>
      <w:r w:rsidR="00EA742F" w:rsidRPr="002F1704">
        <w:t>.</w:t>
      </w:r>
    </w:p>
    <w:p w14:paraId="21831CA1" w14:textId="16ACBD80" w:rsidR="00E60174" w:rsidRDefault="00EA742F" w:rsidP="000935EE">
      <w:pPr>
        <w:spacing w:after="240"/>
      </w:pPr>
      <w:r>
        <w:t>In all cases, the EMDG Act and the EMDG Rules take precedence over the Guidelines.</w:t>
      </w:r>
    </w:p>
    <w:tbl>
      <w:tblPr>
        <w:tblStyle w:val="TableGrid"/>
        <w:tblW w:w="5000" w:type="pct"/>
        <w:tblLook w:val="04A0" w:firstRow="1" w:lastRow="0" w:firstColumn="1" w:lastColumn="0" w:noHBand="0" w:noVBand="1"/>
        <w:tblCaption w:val="Glossary of terms"/>
        <w:tblDescription w:val="Glossary of terms used in this document."/>
      </w:tblPr>
      <w:tblGrid>
        <w:gridCol w:w="2555"/>
        <w:gridCol w:w="7073"/>
      </w:tblGrid>
      <w:tr w:rsidR="00561938" w:rsidRPr="002F1704" w14:paraId="40BD2E0E" w14:textId="77777777" w:rsidTr="00093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tcPr>
          <w:p w14:paraId="60FD6D3B" w14:textId="1676F1ED" w:rsidR="00561938" w:rsidRPr="002F1704" w:rsidRDefault="002F1704" w:rsidP="002F1704">
            <w:r w:rsidRPr="002F1704">
              <w:t>Term</w:t>
            </w:r>
          </w:p>
        </w:tc>
        <w:tc>
          <w:tcPr>
            <w:tcW w:w="3673" w:type="pct"/>
          </w:tcPr>
          <w:p w14:paraId="75545E93" w14:textId="66494B43" w:rsidR="00561938" w:rsidRPr="002F1704" w:rsidRDefault="002F1704" w:rsidP="002F1704">
            <w:pPr>
              <w:cnfStyle w:val="100000000000" w:firstRow="1" w:lastRow="0" w:firstColumn="0" w:lastColumn="0" w:oddVBand="0" w:evenVBand="0" w:oddHBand="0" w:evenHBand="0" w:firstRowFirstColumn="0" w:firstRowLastColumn="0" w:lastRowFirstColumn="0" w:lastRowLastColumn="0"/>
            </w:pPr>
            <w:r w:rsidRPr="002F1704">
              <w:t>Definition</w:t>
            </w:r>
          </w:p>
        </w:tc>
      </w:tr>
      <w:tr w:rsidR="00561938" w:rsidRPr="002F1704" w14:paraId="020A9A1C" w14:textId="77777777" w:rsidTr="000935EE">
        <w:tc>
          <w:tcPr>
            <w:cnfStyle w:val="001000000000" w:firstRow="0" w:lastRow="0" w:firstColumn="1" w:lastColumn="0" w:oddVBand="0" w:evenVBand="0" w:oddHBand="0" w:evenHBand="0" w:firstRowFirstColumn="0" w:firstRowLastColumn="0" w:lastRowFirstColumn="0" w:lastRowLastColumn="0"/>
            <w:tcW w:w="1327" w:type="pct"/>
          </w:tcPr>
          <w:p w14:paraId="4C1143BB" w14:textId="50337A02" w:rsidR="00561938" w:rsidRPr="002F1704" w:rsidRDefault="001D25EB" w:rsidP="002F1704">
            <w:bookmarkStart w:id="534" w:name="Administering_entity"/>
            <w:r w:rsidRPr="002F1704">
              <w:t>a</w:t>
            </w:r>
            <w:r w:rsidR="00561938" w:rsidRPr="002F1704">
              <w:t>dministering entity</w:t>
            </w:r>
            <w:bookmarkEnd w:id="534"/>
          </w:p>
        </w:tc>
        <w:tc>
          <w:tcPr>
            <w:tcW w:w="3673" w:type="pct"/>
          </w:tcPr>
          <w:p w14:paraId="4D604A2E" w14:textId="1808078B" w:rsidR="00561938" w:rsidRPr="002F1704" w:rsidRDefault="00CB0ADD" w:rsidP="002F1704">
            <w:pPr>
              <w:cnfStyle w:val="000000000000" w:firstRow="0" w:lastRow="0" w:firstColumn="0" w:lastColumn="0" w:oddVBand="0" w:evenVBand="0" w:oddHBand="0" w:evenHBand="0" w:firstRowFirstColumn="0" w:firstRowLastColumn="0" w:lastRowFirstColumn="0" w:lastRowLastColumn="0"/>
            </w:pPr>
            <w:r w:rsidRPr="002F1704">
              <w:t>T</w:t>
            </w:r>
            <w:r w:rsidR="00FD14DE" w:rsidRPr="002F1704">
              <w:t xml:space="preserve">he entity </w:t>
            </w:r>
            <w:r w:rsidR="00561938" w:rsidRPr="002F1704">
              <w:t>responsible for the administration of part or all of the grant administration processes</w:t>
            </w:r>
            <w:r w:rsidR="00FD14DE" w:rsidRPr="002F1704">
              <w:t>.</w:t>
            </w:r>
          </w:p>
        </w:tc>
      </w:tr>
      <w:tr w:rsidR="00561938" w:rsidRPr="002F1704" w14:paraId="102ABD32" w14:textId="77777777" w:rsidTr="000935EE">
        <w:tc>
          <w:tcPr>
            <w:cnfStyle w:val="001000000000" w:firstRow="0" w:lastRow="0" w:firstColumn="1" w:lastColumn="0" w:oddVBand="0" w:evenVBand="0" w:oddHBand="0" w:evenHBand="0" w:firstRowFirstColumn="0" w:firstRowLastColumn="0" w:lastRowFirstColumn="0" w:lastRowLastColumn="0"/>
            <w:tcW w:w="1327" w:type="pct"/>
          </w:tcPr>
          <w:p w14:paraId="258EF1AE" w14:textId="0F6383BD" w:rsidR="00561938" w:rsidRPr="002F1704" w:rsidRDefault="00561938" w:rsidP="002F1704">
            <w:bookmarkStart w:id="535" w:name="Date_of_effect"/>
            <w:r w:rsidRPr="002F1704">
              <w:t>date of effect</w:t>
            </w:r>
            <w:bookmarkEnd w:id="535"/>
          </w:p>
        </w:tc>
        <w:tc>
          <w:tcPr>
            <w:tcW w:w="3673" w:type="pct"/>
          </w:tcPr>
          <w:p w14:paraId="77DA6392" w14:textId="043F0F95" w:rsidR="00561938" w:rsidRPr="002F1704" w:rsidRDefault="00FD14DE" w:rsidP="002F1704">
            <w:pPr>
              <w:cnfStyle w:val="000000000000" w:firstRow="0" w:lastRow="0" w:firstColumn="0" w:lastColumn="0" w:oddVBand="0" w:evenVBand="0" w:oddHBand="0" w:evenHBand="0" w:firstRowFirstColumn="0" w:firstRowLastColumn="0" w:lastRowFirstColumn="0" w:lastRowLastColumn="0"/>
            </w:pPr>
            <w:r w:rsidRPr="002F1704">
              <w:t>T</w:t>
            </w:r>
            <w:r w:rsidR="00561938" w:rsidRPr="002F1704">
              <w:t xml:space="preserve">he date </w:t>
            </w:r>
            <w:r w:rsidR="004D0490" w:rsidRPr="002F1704">
              <w:t>o</w:t>
            </w:r>
            <w:r w:rsidR="00561938" w:rsidRPr="002F1704">
              <w:t>n which a</w:t>
            </w:r>
            <w:r w:rsidRPr="002F1704">
              <w:t xml:space="preserve"> grant agreement is executed by </w:t>
            </w:r>
            <w:r w:rsidR="00C719C9" w:rsidRPr="002F1704">
              <w:t xml:space="preserve">Austrade on behalf of </w:t>
            </w:r>
            <w:r w:rsidRPr="002F1704">
              <w:t xml:space="preserve">the Commonwealth or the </w:t>
            </w:r>
            <w:r w:rsidR="00561938" w:rsidRPr="002F1704">
              <w:t>specified starting date</w:t>
            </w:r>
            <w:r w:rsidRPr="002F1704">
              <w:t xml:space="preserve"> in the grant agreement</w:t>
            </w:r>
            <w:r w:rsidR="00561938" w:rsidRPr="002F1704">
              <w:t>.</w:t>
            </w:r>
          </w:p>
        </w:tc>
      </w:tr>
      <w:tr w:rsidR="00561938" w:rsidRPr="002F1704" w14:paraId="78FD9F64" w14:textId="77777777" w:rsidTr="000935EE">
        <w:tc>
          <w:tcPr>
            <w:cnfStyle w:val="001000000000" w:firstRow="0" w:lastRow="0" w:firstColumn="1" w:lastColumn="0" w:oddVBand="0" w:evenVBand="0" w:oddHBand="0" w:evenHBand="0" w:firstRowFirstColumn="0" w:firstRowLastColumn="0" w:lastRowFirstColumn="0" w:lastRowLastColumn="0"/>
            <w:tcW w:w="1327" w:type="pct"/>
          </w:tcPr>
          <w:p w14:paraId="52A8E308" w14:textId="51B4E38C" w:rsidR="00561938" w:rsidRPr="002F1704" w:rsidRDefault="00C719C9" w:rsidP="002F1704">
            <w:r w:rsidRPr="002F1704">
              <w:t>D</w:t>
            </w:r>
            <w:r w:rsidR="00561938" w:rsidRPr="002F1704">
              <w:t>ecision maker</w:t>
            </w:r>
            <w:r w:rsidR="00FD14DE" w:rsidRPr="002F1704">
              <w:t xml:space="preserve">, </w:t>
            </w:r>
            <w:bookmarkStart w:id="536" w:name="Delegate"/>
            <w:r w:rsidR="00F83512" w:rsidRPr="002F1704">
              <w:t>Delegate</w:t>
            </w:r>
            <w:bookmarkEnd w:id="536"/>
          </w:p>
        </w:tc>
        <w:tc>
          <w:tcPr>
            <w:tcW w:w="3673" w:type="pct"/>
          </w:tcPr>
          <w:p w14:paraId="6732C375" w14:textId="77777777" w:rsidR="00561938" w:rsidRPr="002F1704" w:rsidRDefault="00FD14DE" w:rsidP="002F1704">
            <w:pPr>
              <w:cnfStyle w:val="000000000000" w:firstRow="0" w:lastRow="0" w:firstColumn="0" w:lastColumn="0" w:oddVBand="0" w:evenVBand="0" w:oddHBand="0" w:evenHBand="0" w:firstRowFirstColumn="0" w:firstRowLastColumn="0" w:lastRowFirstColumn="0" w:lastRowLastColumn="0"/>
            </w:pPr>
            <w:r w:rsidRPr="002F1704">
              <w:t>T</w:t>
            </w:r>
            <w:r w:rsidR="00561938" w:rsidRPr="002F1704">
              <w:t xml:space="preserve">he person </w:t>
            </w:r>
            <w:r w:rsidRPr="002F1704">
              <w:t xml:space="preserve">in Austrade </w:t>
            </w:r>
            <w:r w:rsidR="00561938" w:rsidRPr="002F1704">
              <w:t>who makes a decision to award a grant.</w:t>
            </w:r>
          </w:p>
          <w:p w14:paraId="59F4A281" w14:textId="77777777" w:rsidR="0033696B" w:rsidRPr="002F1704" w:rsidRDefault="0033696B" w:rsidP="002F1704">
            <w:pPr>
              <w:cnfStyle w:val="000000000000" w:firstRow="0" w:lastRow="0" w:firstColumn="0" w:lastColumn="0" w:oddVBand="0" w:evenVBand="0" w:oddHBand="0" w:evenHBand="0" w:firstRowFirstColumn="0" w:firstRowLastColumn="0" w:lastRowFirstColumn="0" w:lastRowLastColumn="0"/>
            </w:pPr>
            <w:r w:rsidRPr="002F1704">
              <w:t>Under the EMDG Act the decision maker is the CEO of Austrade.</w:t>
            </w:r>
          </w:p>
          <w:p w14:paraId="341A88C4" w14:textId="7AEC3B53" w:rsidR="0033696B" w:rsidRPr="002F1704" w:rsidRDefault="0033696B" w:rsidP="002F1704">
            <w:pPr>
              <w:cnfStyle w:val="000000000000" w:firstRow="0" w:lastRow="0" w:firstColumn="0" w:lastColumn="0" w:oddVBand="0" w:evenVBand="0" w:oddHBand="0" w:evenHBand="0" w:firstRowFirstColumn="0" w:firstRowLastColumn="0" w:lastRowFirstColumn="0" w:lastRowLastColumn="0"/>
            </w:pPr>
            <w:r w:rsidRPr="002F1704">
              <w:t xml:space="preserve">Under the </w:t>
            </w:r>
            <w:r w:rsidR="00DA6486" w:rsidRPr="004E06AF">
              <w:rPr>
                <w:i/>
                <w:iCs/>
              </w:rPr>
              <w:t>Austrade Trade and Investment Commission Act</w:t>
            </w:r>
            <w:r w:rsidR="00DA6486" w:rsidRPr="002F1704">
              <w:t xml:space="preserve"> (the Austrade Act) the CEO can delegate certain decisions to certain persons in Austrade.</w:t>
            </w:r>
          </w:p>
        </w:tc>
      </w:tr>
      <w:tr w:rsidR="00561938" w:rsidRPr="002F1704" w14:paraId="4B4236B6" w14:textId="77777777" w:rsidTr="000935EE">
        <w:tc>
          <w:tcPr>
            <w:cnfStyle w:val="001000000000" w:firstRow="0" w:lastRow="0" w:firstColumn="1" w:lastColumn="0" w:oddVBand="0" w:evenVBand="0" w:oddHBand="0" w:evenHBand="0" w:firstRowFirstColumn="0" w:firstRowLastColumn="0" w:lastRowFirstColumn="0" w:lastRowLastColumn="0"/>
            <w:tcW w:w="1327" w:type="pct"/>
          </w:tcPr>
          <w:p w14:paraId="5313C897" w14:textId="190B0E2D" w:rsidR="00561938" w:rsidRPr="002F1704" w:rsidRDefault="00C176A5" w:rsidP="002F1704">
            <w:hyperlink r:id="rId58" w:history="1">
              <w:r w:rsidR="00561938" w:rsidRPr="002F1704">
                <w:rPr>
                  <w:rStyle w:val="Hyperlink"/>
                </w:rPr>
                <w:t>GrantConnect</w:t>
              </w:r>
            </w:hyperlink>
          </w:p>
        </w:tc>
        <w:tc>
          <w:tcPr>
            <w:tcW w:w="3673" w:type="pct"/>
          </w:tcPr>
          <w:p w14:paraId="3903362D" w14:textId="18B7F592" w:rsidR="00561938" w:rsidRPr="002F1704" w:rsidRDefault="00FD14DE" w:rsidP="002F1704">
            <w:pPr>
              <w:cnfStyle w:val="000000000000" w:firstRow="0" w:lastRow="0" w:firstColumn="0" w:lastColumn="0" w:oddVBand="0" w:evenVBand="0" w:oddHBand="0" w:evenHBand="0" w:firstRowFirstColumn="0" w:firstRowLastColumn="0" w:lastRowFirstColumn="0" w:lastRowLastColumn="0"/>
            </w:pPr>
            <w:r w:rsidRPr="002F1704">
              <w:t>Th</w:t>
            </w:r>
            <w:r w:rsidR="00561938" w:rsidRPr="002F1704">
              <w:t>e Australian Government’s whole-of-government grants information system, which centralises the publication and reporting of Commonwealth grants</w:t>
            </w:r>
            <w:r w:rsidRPr="002F1704">
              <w:t>.</w:t>
            </w:r>
          </w:p>
        </w:tc>
      </w:tr>
    </w:tbl>
    <w:p w14:paraId="73283D72" w14:textId="121AACDA" w:rsidR="00F614E6" w:rsidRDefault="00F614E6" w:rsidP="00671081"/>
    <w:p w14:paraId="74162F1F" w14:textId="1DEF0B6F" w:rsidR="0076252E" w:rsidRDefault="0076252E">
      <w:pPr>
        <w:suppressAutoHyphens w:val="0"/>
        <w:spacing w:before="0" w:after="0" w:line="240" w:lineRule="auto"/>
        <w:rPr>
          <w:sz w:val="22"/>
        </w:rPr>
      </w:pPr>
    </w:p>
    <w:sectPr w:rsidR="0076252E" w:rsidSect="00C0638E">
      <w:type w:val="continuous"/>
      <w:pgSz w:w="11906" w:h="16838" w:code="9"/>
      <w:pgMar w:top="1985" w:right="1134" w:bottom="1418"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801B7C" w14:textId="77777777" w:rsidR="0016338D" w:rsidRDefault="0016338D" w:rsidP="00EF4574">
      <w:pPr>
        <w:spacing w:before="0" w:after="0" w:line="240" w:lineRule="auto"/>
      </w:pPr>
      <w:r>
        <w:separator/>
      </w:r>
    </w:p>
    <w:p w14:paraId="21AB4036" w14:textId="77777777" w:rsidR="0016338D" w:rsidRDefault="0016338D"/>
    <w:p w14:paraId="41CB1B21" w14:textId="77777777" w:rsidR="0016338D" w:rsidRDefault="0016338D"/>
  </w:endnote>
  <w:endnote w:type="continuationSeparator" w:id="0">
    <w:p w14:paraId="53357F52" w14:textId="77777777" w:rsidR="0016338D" w:rsidRDefault="0016338D" w:rsidP="00EF4574">
      <w:pPr>
        <w:spacing w:before="0" w:after="0" w:line="240" w:lineRule="auto"/>
      </w:pPr>
      <w:r>
        <w:continuationSeparator/>
      </w:r>
    </w:p>
    <w:p w14:paraId="46623E76" w14:textId="77777777" w:rsidR="0016338D" w:rsidRDefault="0016338D"/>
    <w:p w14:paraId="42030E42" w14:textId="77777777" w:rsidR="0016338D" w:rsidRDefault="0016338D"/>
  </w:endnote>
  <w:endnote w:type="continuationNotice" w:id="1">
    <w:p w14:paraId="587B3EA4" w14:textId="77777777" w:rsidR="0016338D" w:rsidRDefault="0016338D">
      <w:pPr>
        <w:spacing w:before="0" w:after="0" w:line="240" w:lineRule="auto"/>
      </w:pPr>
    </w:p>
    <w:p w14:paraId="0B1F0BEC" w14:textId="77777777" w:rsidR="0016338D" w:rsidRDefault="001633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F9BBF" w14:textId="1F1BC06F" w:rsidR="00A15A35" w:rsidRPr="004D1610" w:rsidRDefault="00A15A35" w:rsidP="00684470">
    <w:pPr>
      <w:pStyle w:val="Footer"/>
      <w:rPr>
        <w:noProof/>
      </w:rPr>
    </w:pPr>
    <w:r w:rsidRPr="004D1610">
      <w:fldChar w:fldCharType="begin"/>
    </w:r>
    <w:r w:rsidRPr="004D1610">
      <w:instrText xml:space="preserve"> PAGE   \* MERGEFORMAT </w:instrText>
    </w:r>
    <w:r w:rsidRPr="004D1610">
      <w:fldChar w:fldCharType="separate"/>
    </w:r>
    <w:r>
      <w:rPr>
        <w:noProof/>
      </w:rPr>
      <w:t>4</w:t>
    </w:r>
    <w:r w:rsidRPr="004D1610">
      <w:rPr>
        <w:noProof/>
      </w:rPr>
      <w:fldChar w:fldCharType="end"/>
    </w:r>
    <w:r>
      <w:rPr>
        <w:noProof/>
      </w:rPr>
      <w:tab/>
    </w:r>
    <w:r>
      <w:tab/>
    </w:r>
    <w:r w:rsidRPr="004D1610">
      <w:t xml:space="preserve">Export Market Development Grants </w:t>
    </w:r>
    <w:r>
      <w:t>– 2021–22</w:t>
    </w:r>
    <w:r w:rsidRPr="004D1610">
      <w:t xml:space="preserve"> </w:t>
    </w:r>
    <w:r>
      <w:t>Grant G</w:t>
    </w:r>
    <w:r w:rsidRPr="004D1610">
      <w:t>uidelines</w:t>
    </w:r>
  </w:p>
  <w:p w14:paraId="2ED16245" w14:textId="77777777" w:rsidR="00A15A35" w:rsidRDefault="00A15A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42F98" w14:textId="445333F4" w:rsidR="00A15A35" w:rsidRPr="000A6A8B" w:rsidRDefault="00A15A35" w:rsidP="00D019BB">
    <w:pPr>
      <w:pStyle w:val="Footer"/>
      <w:tabs>
        <w:tab w:val="right" w:pos="9638"/>
      </w:tabs>
      <w:rPr>
        <w:noProof/>
      </w:rPr>
    </w:pPr>
    <w:r w:rsidRPr="004D1610">
      <w:t xml:space="preserve">Export Market Development Grants </w:t>
    </w:r>
    <w:r>
      <w:t>2021–22</w:t>
    </w:r>
    <w:r w:rsidRPr="004D1610">
      <w:t xml:space="preserve"> </w:t>
    </w:r>
    <w:r>
      <w:t>Grant G</w:t>
    </w:r>
    <w:r w:rsidRPr="004D1610">
      <w:t>uidelines</w:t>
    </w:r>
    <w:r w:rsidRPr="004D1610">
      <w:tab/>
    </w:r>
    <w:r w:rsidRPr="004D1610">
      <w:fldChar w:fldCharType="begin"/>
    </w:r>
    <w:r w:rsidRPr="004D1610">
      <w:instrText xml:space="preserve"> PAGE   \* MERGEFORMAT </w:instrText>
    </w:r>
    <w:r w:rsidRPr="004D1610">
      <w:fldChar w:fldCharType="separate"/>
    </w:r>
    <w:r>
      <w:rPr>
        <w:noProof/>
      </w:rPr>
      <w:t>48</w:t>
    </w:r>
    <w:r w:rsidRPr="004D1610">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D588B" w14:textId="7EA99D01" w:rsidR="00A15A35" w:rsidRPr="004D1610" w:rsidRDefault="00A15A35" w:rsidP="00E662A0">
    <w:pPr>
      <w:pBdr>
        <w:top w:val="single" w:sz="4" w:space="1" w:color="1E988A"/>
      </w:pBdr>
      <w:tabs>
        <w:tab w:val="center" w:pos="4536"/>
        <w:tab w:val="right" w:pos="9072"/>
      </w:tabs>
      <w:rPr>
        <w:noProof/>
      </w:rPr>
    </w:pPr>
    <w:r w:rsidRPr="004D1610">
      <w:fldChar w:fldCharType="begin"/>
    </w:r>
    <w:r w:rsidRPr="004D1610">
      <w:instrText xml:space="preserve"> PAGE   \* MERGEFORMAT </w:instrText>
    </w:r>
    <w:r w:rsidRPr="004D1610">
      <w:fldChar w:fldCharType="separate"/>
    </w:r>
    <w:r>
      <w:rPr>
        <w:noProof/>
      </w:rPr>
      <w:t>1</w:t>
    </w:r>
    <w:r w:rsidRPr="004D1610">
      <w:rPr>
        <w:noProof/>
      </w:rPr>
      <w:fldChar w:fldCharType="end"/>
    </w:r>
    <w:r>
      <w:rPr>
        <w:noProof/>
      </w:rPr>
      <w:tab/>
    </w:r>
    <w:r w:rsidRPr="004D1610">
      <w:t xml:space="preserve">Export Market Development Grants </w:t>
    </w:r>
    <w:r>
      <w:t>– 2021–22</w:t>
    </w:r>
    <w:r w:rsidRPr="004D1610">
      <w:t xml:space="preserve"> </w:t>
    </w:r>
    <w:r>
      <w:t>Grant G</w:t>
    </w:r>
    <w:r w:rsidRPr="004D1610">
      <w:t>uidelines</w:t>
    </w:r>
  </w:p>
  <w:p w14:paraId="03BF4F86" w14:textId="77777777" w:rsidR="00A15A35" w:rsidRPr="00437BFB" w:rsidRDefault="00A15A35" w:rsidP="00437B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8D536B" w14:textId="77777777" w:rsidR="0016338D" w:rsidRDefault="0016338D" w:rsidP="0020122A"/>
    <w:p w14:paraId="1CC62BE1" w14:textId="77777777" w:rsidR="0016338D" w:rsidRDefault="0016338D"/>
  </w:footnote>
  <w:footnote w:type="continuationSeparator" w:id="0">
    <w:p w14:paraId="5CB428EA" w14:textId="77777777" w:rsidR="0016338D" w:rsidRDefault="0016338D" w:rsidP="00EF4574">
      <w:pPr>
        <w:spacing w:before="0" w:after="0" w:line="240" w:lineRule="auto"/>
      </w:pPr>
      <w:r>
        <w:continuationSeparator/>
      </w:r>
    </w:p>
    <w:p w14:paraId="069278B2" w14:textId="77777777" w:rsidR="0016338D" w:rsidRDefault="0016338D"/>
    <w:p w14:paraId="3C2CF66B" w14:textId="77777777" w:rsidR="0016338D" w:rsidRDefault="0016338D"/>
  </w:footnote>
  <w:footnote w:type="continuationNotice" w:id="1">
    <w:p w14:paraId="36DE71A8" w14:textId="77777777" w:rsidR="0016338D" w:rsidRDefault="0016338D">
      <w:pPr>
        <w:spacing w:before="0" w:after="0" w:line="240" w:lineRule="auto"/>
      </w:pPr>
    </w:p>
    <w:p w14:paraId="0EBAFFA5" w14:textId="77777777" w:rsidR="0016338D" w:rsidRDefault="0016338D"/>
  </w:footnote>
  <w:footnote w:id="2">
    <w:p w14:paraId="3E89145F" w14:textId="132A1677" w:rsidR="00A15A35" w:rsidRPr="0038120B" w:rsidRDefault="00A15A35" w:rsidP="0038120B">
      <w:pPr>
        <w:pStyle w:val="EndnoteText"/>
        <w:rPr>
          <w:rStyle w:val="CommentReference"/>
        </w:rPr>
      </w:pPr>
      <w:r w:rsidRPr="0038120B">
        <w:rPr>
          <w:rStyle w:val="CommentReference"/>
        </w:rPr>
        <w:footnoteRef/>
      </w:r>
      <w:r w:rsidRPr="0038120B">
        <w:rPr>
          <w:rStyle w:val="CommentReference"/>
        </w:rPr>
        <w:t xml:space="preserve"> </w:t>
      </w:r>
      <w:r w:rsidRPr="0038120B">
        <w:rPr>
          <w:rStyle w:val="CommentReference"/>
        </w:rPr>
        <w:tab/>
        <w:t>Disqualifying convictions encompass convictions for many different types of fraud offences, including fraud offences against the Commonwealth. The offences are outstanding for a period of 5 years from either the time of conviction, or if you were imprisoned for the offence, from your time of release.</w:t>
      </w:r>
    </w:p>
  </w:footnote>
  <w:footnote w:id="3">
    <w:p w14:paraId="37675C94" w14:textId="14DBC66B" w:rsidR="00A15A35" w:rsidRPr="0038120B" w:rsidRDefault="00A15A35" w:rsidP="003E6968">
      <w:pPr>
        <w:pStyle w:val="EndnoteText"/>
        <w:rPr>
          <w:rStyle w:val="CommentReference"/>
        </w:rPr>
      </w:pPr>
      <w:r w:rsidRPr="0038120B">
        <w:rPr>
          <w:rStyle w:val="CommentReference"/>
        </w:rPr>
        <w:footnoteRef/>
      </w:r>
      <w:r w:rsidRPr="0038120B">
        <w:rPr>
          <w:rStyle w:val="CommentReference"/>
        </w:rPr>
        <w:t xml:space="preserve"> </w:t>
      </w:r>
      <w:r w:rsidRPr="0038120B">
        <w:rPr>
          <w:rStyle w:val="CommentReference"/>
        </w:rPr>
        <w:tab/>
        <w:t>Alterations and addenda include but are not limited to corrections and additions to currently published documents, and changes to close times for applications.</w:t>
      </w:r>
    </w:p>
  </w:footnote>
  <w:footnote w:id="4">
    <w:p w14:paraId="46137CC1" w14:textId="04CF6D33" w:rsidR="00A15A35" w:rsidRPr="0038120B" w:rsidRDefault="00A15A35" w:rsidP="003E6968">
      <w:pPr>
        <w:pStyle w:val="EndnoteText"/>
        <w:rPr>
          <w:rStyle w:val="CommentReference"/>
        </w:rPr>
      </w:pPr>
      <w:r w:rsidRPr="0038120B">
        <w:rPr>
          <w:rStyle w:val="CommentReference"/>
        </w:rPr>
        <w:footnoteRef/>
      </w:r>
      <w:r w:rsidRPr="0038120B">
        <w:rPr>
          <w:rStyle w:val="CommentReference"/>
        </w:rPr>
        <w:t xml:space="preserve"> </w:t>
      </w:r>
      <w:r w:rsidRPr="0038120B">
        <w:rPr>
          <w:rStyle w:val="CommentReference"/>
        </w:rPr>
        <w:tab/>
        <w:t xml:space="preserve">See Glossary.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60685" w14:textId="1B631F02" w:rsidR="00A15A35" w:rsidRDefault="00A15A35">
    <w:pPr>
      <w:pStyle w:val="Header"/>
    </w:pPr>
    <w:r w:rsidRPr="0039634E">
      <w:rPr>
        <w:noProof/>
        <w:lang w:eastAsia="en-AU"/>
      </w:rPr>
      <w:drawing>
        <wp:anchor distT="0" distB="0" distL="114300" distR="114300" simplePos="0" relativeHeight="251658240" behindDoc="1" locked="0" layoutInCell="1" allowOverlap="1" wp14:anchorId="44A94167" wp14:editId="622C6BE6">
          <wp:simplePos x="0" y="0"/>
          <wp:positionH relativeFrom="column">
            <wp:posOffset>-432414</wp:posOffset>
          </wp:positionH>
          <wp:positionV relativeFrom="paragraph">
            <wp:posOffset>-20998</wp:posOffset>
          </wp:positionV>
          <wp:extent cx="6941529" cy="49320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rcRect l="9" r="9"/>
                  <a:stretch>
                    <a:fillRect/>
                  </a:stretch>
                </pic:blipFill>
                <pic:spPr bwMode="auto">
                  <a:xfrm>
                    <a:off x="0" y="0"/>
                    <a:ext cx="6941529" cy="49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F6838" w14:textId="53F1416D" w:rsidR="00A15A35" w:rsidRPr="000A6A8B" w:rsidRDefault="00A15A35" w:rsidP="000A6A8B">
    <w:pPr>
      <w:jc w:val="center"/>
    </w:pPr>
    <w:r w:rsidRPr="0039634E">
      <w:rPr>
        <w:noProof/>
        <w:lang w:eastAsia="en-AU"/>
      </w:rPr>
      <w:drawing>
        <wp:anchor distT="0" distB="0" distL="114300" distR="114300" simplePos="0" relativeHeight="251658241" behindDoc="1" locked="0" layoutInCell="1" allowOverlap="1" wp14:anchorId="6967CC6F" wp14:editId="17A00A42">
          <wp:simplePos x="0" y="0"/>
          <wp:positionH relativeFrom="column">
            <wp:posOffset>-426811</wp:posOffset>
          </wp:positionH>
          <wp:positionV relativeFrom="paragraph">
            <wp:posOffset>-215265</wp:posOffset>
          </wp:positionV>
          <wp:extent cx="6942738" cy="493200"/>
          <wp:effectExtent l="0" t="0" r="0" b="2540"/>
          <wp:wrapNone/>
          <wp:docPr id="7" name="Picture 7" descr="Export Market Development Grants &#10;2021–22 Grant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xport Market Development Grants &#10;2021–22 Grant Guidelines"/>
                  <pic:cNvPicPr/>
                </pic:nvPicPr>
                <pic:blipFill>
                  <a:blip r:embed="rId1"/>
                  <a:stretch>
                    <a:fillRect/>
                  </a:stretch>
                </pic:blipFill>
                <pic:spPr>
                  <a:xfrm>
                    <a:off x="0" y="0"/>
                    <a:ext cx="6942738" cy="493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58CF1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0FA1D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5690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62E8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56F3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2400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1EDB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4CE8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7796199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A2F6B80"/>
    <w:multiLevelType w:val="multilevel"/>
    <w:tmpl w:val="AB240ED8"/>
    <w:styleLink w:val="Numberedlist"/>
    <w:lvl w:ilvl="0">
      <w:start w:val="1"/>
      <w:numFmt w:val="decimal"/>
      <w:lvlText w:val="%1."/>
      <w:lvlJc w:val="left"/>
      <w:pPr>
        <w:ind w:left="284" w:hanging="284"/>
      </w:pPr>
      <w:rPr>
        <w:rFonts w:cs="Times New Roman" w:hint="default"/>
      </w:rPr>
    </w:lvl>
    <w:lvl w:ilvl="1">
      <w:start w:val="1"/>
      <w:numFmt w:val="lowerLetter"/>
      <w:lvlText w:val="%2."/>
      <w:lvlJc w:val="left"/>
      <w:pPr>
        <w:ind w:left="568" w:hanging="284"/>
      </w:pPr>
      <w:rPr>
        <w:rFonts w:cs="Times New Roman" w:hint="default"/>
      </w:rPr>
    </w:lvl>
    <w:lvl w:ilvl="2">
      <w:start w:val="1"/>
      <w:numFmt w:val="lowerRoman"/>
      <w:lvlText w:val="%3."/>
      <w:lvlJc w:val="left"/>
      <w:pPr>
        <w:ind w:left="852" w:hanging="284"/>
      </w:pPr>
      <w:rPr>
        <w:rFonts w:cs="Times New Roman" w:hint="default"/>
      </w:rPr>
    </w:lvl>
    <w:lvl w:ilvl="3">
      <w:start w:val="1"/>
      <w:numFmt w:val="decimal"/>
      <w:lvlText w:val="(%4)"/>
      <w:lvlJc w:val="left"/>
      <w:pPr>
        <w:ind w:left="1136" w:hanging="284"/>
      </w:pPr>
      <w:rPr>
        <w:rFonts w:cs="Times New Roman" w:hint="default"/>
      </w:rPr>
    </w:lvl>
    <w:lvl w:ilvl="4">
      <w:start w:val="1"/>
      <w:numFmt w:val="lowerLetter"/>
      <w:lvlText w:val="(%5)"/>
      <w:lvlJc w:val="left"/>
      <w:pPr>
        <w:ind w:left="1420" w:hanging="284"/>
      </w:pPr>
      <w:rPr>
        <w:rFonts w:cs="Times New Roman" w:hint="default"/>
      </w:rPr>
    </w:lvl>
    <w:lvl w:ilvl="5">
      <w:start w:val="1"/>
      <w:numFmt w:val="lowerRoman"/>
      <w:lvlText w:val="(%6)"/>
      <w:lvlJc w:val="left"/>
      <w:pPr>
        <w:ind w:left="1704" w:hanging="284"/>
      </w:pPr>
      <w:rPr>
        <w:rFonts w:cs="Times New Roman" w:hint="default"/>
      </w:rPr>
    </w:lvl>
    <w:lvl w:ilvl="6">
      <w:start w:val="1"/>
      <w:numFmt w:val="decimal"/>
      <w:lvlText w:val="%7."/>
      <w:lvlJc w:val="left"/>
      <w:pPr>
        <w:ind w:left="1988" w:hanging="284"/>
      </w:pPr>
      <w:rPr>
        <w:rFonts w:cs="Times New Roman" w:hint="default"/>
      </w:rPr>
    </w:lvl>
    <w:lvl w:ilvl="7">
      <w:start w:val="1"/>
      <w:numFmt w:val="lowerLetter"/>
      <w:lvlText w:val="%8."/>
      <w:lvlJc w:val="left"/>
      <w:pPr>
        <w:ind w:left="2272" w:hanging="284"/>
      </w:pPr>
      <w:rPr>
        <w:rFonts w:cs="Times New Roman" w:hint="default"/>
      </w:rPr>
    </w:lvl>
    <w:lvl w:ilvl="8">
      <w:start w:val="1"/>
      <w:numFmt w:val="lowerRoman"/>
      <w:lvlText w:val="%9."/>
      <w:lvlJc w:val="left"/>
      <w:pPr>
        <w:ind w:left="2556" w:hanging="284"/>
      </w:pPr>
      <w:rPr>
        <w:rFonts w:cs="Times New Roman" w:hint="default"/>
      </w:rPr>
    </w:lvl>
  </w:abstractNum>
  <w:abstractNum w:abstractNumId="10" w15:restartNumberingAfterBreak="0">
    <w:nsid w:val="4BCF088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95D7E15"/>
    <w:multiLevelType w:val="multilevel"/>
    <w:tmpl w:val="5860EE72"/>
    <w:styleLink w:val="TableHeadingNumbers"/>
    <w:lvl w:ilvl="0">
      <w:start w:val="1"/>
      <w:numFmt w:val="decimal"/>
      <w:lvlText w:val="Table %1."/>
      <w:lvlJc w:val="left"/>
      <w:pPr>
        <w:ind w:left="907" w:hanging="907"/>
      </w:pPr>
      <w:rPr>
        <w:rFonts w:cs="Times New Roman" w:hint="default"/>
      </w:rPr>
    </w:lvl>
    <w:lvl w:ilvl="1">
      <w:start w:val="1"/>
      <w:numFmt w:val="lowerLetter"/>
      <w:lvlText w:val="%2)"/>
      <w:lvlJc w:val="left"/>
      <w:pPr>
        <w:ind w:left="1814" w:hanging="907"/>
      </w:pPr>
      <w:rPr>
        <w:rFonts w:cs="Times New Roman" w:hint="default"/>
      </w:rPr>
    </w:lvl>
    <w:lvl w:ilvl="2">
      <w:start w:val="1"/>
      <w:numFmt w:val="lowerRoman"/>
      <w:lvlText w:val="%3)"/>
      <w:lvlJc w:val="left"/>
      <w:pPr>
        <w:ind w:left="2721" w:hanging="907"/>
      </w:pPr>
      <w:rPr>
        <w:rFonts w:cs="Times New Roman" w:hint="default"/>
      </w:rPr>
    </w:lvl>
    <w:lvl w:ilvl="3">
      <w:start w:val="1"/>
      <w:numFmt w:val="decimal"/>
      <w:lvlText w:val="(%4)"/>
      <w:lvlJc w:val="left"/>
      <w:pPr>
        <w:ind w:left="3628" w:hanging="907"/>
      </w:pPr>
      <w:rPr>
        <w:rFonts w:cs="Times New Roman" w:hint="default"/>
      </w:rPr>
    </w:lvl>
    <w:lvl w:ilvl="4">
      <w:start w:val="1"/>
      <w:numFmt w:val="lowerLetter"/>
      <w:lvlText w:val="(%5)"/>
      <w:lvlJc w:val="left"/>
      <w:pPr>
        <w:ind w:left="4535" w:hanging="907"/>
      </w:pPr>
      <w:rPr>
        <w:rFonts w:cs="Times New Roman" w:hint="default"/>
      </w:rPr>
    </w:lvl>
    <w:lvl w:ilvl="5">
      <w:start w:val="1"/>
      <w:numFmt w:val="lowerRoman"/>
      <w:lvlText w:val="(%6)"/>
      <w:lvlJc w:val="left"/>
      <w:pPr>
        <w:ind w:left="5442" w:hanging="907"/>
      </w:pPr>
      <w:rPr>
        <w:rFonts w:cs="Times New Roman" w:hint="default"/>
      </w:rPr>
    </w:lvl>
    <w:lvl w:ilvl="6">
      <w:start w:val="1"/>
      <w:numFmt w:val="decimal"/>
      <w:lvlText w:val="%7."/>
      <w:lvlJc w:val="left"/>
      <w:pPr>
        <w:ind w:left="6349" w:hanging="907"/>
      </w:pPr>
      <w:rPr>
        <w:rFonts w:cs="Times New Roman" w:hint="default"/>
      </w:rPr>
    </w:lvl>
    <w:lvl w:ilvl="7">
      <w:start w:val="1"/>
      <w:numFmt w:val="lowerLetter"/>
      <w:lvlText w:val="%8."/>
      <w:lvlJc w:val="left"/>
      <w:pPr>
        <w:ind w:left="7256" w:hanging="907"/>
      </w:pPr>
      <w:rPr>
        <w:rFonts w:cs="Times New Roman" w:hint="default"/>
      </w:rPr>
    </w:lvl>
    <w:lvl w:ilvl="8">
      <w:start w:val="1"/>
      <w:numFmt w:val="lowerRoman"/>
      <w:lvlText w:val="%9."/>
      <w:lvlJc w:val="left"/>
      <w:pPr>
        <w:ind w:left="8163" w:hanging="907"/>
      </w:pPr>
      <w:rPr>
        <w:rFonts w:cs="Times New Roman" w:hint="default"/>
      </w:rPr>
    </w:lvl>
  </w:abstractNum>
  <w:abstractNum w:abstractNumId="12" w15:restartNumberingAfterBreak="0">
    <w:nsid w:val="5DEF649F"/>
    <w:multiLevelType w:val="multilevel"/>
    <w:tmpl w:val="3BD00EE2"/>
    <w:styleLink w:val="FigureTitles"/>
    <w:lvl w:ilvl="0">
      <w:start w:val="1"/>
      <w:numFmt w:val="decimal"/>
      <w:lvlText w:val="Figure %1."/>
      <w:lvlJc w:val="left"/>
      <w:pPr>
        <w:ind w:left="907" w:hanging="907"/>
      </w:pPr>
      <w:rPr>
        <w:rFonts w:cs="Times New Roman" w:hint="default"/>
      </w:rPr>
    </w:lvl>
    <w:lvl w:ilvl="1">
      <w:start w:val="1"/>
      <w:numFmt w:val="lowerLetter"/>
      <w:lvlText w:val="%2)"/>
      <w:lvlJc w:val="left"/>
      <w:pPr>
        <w:ind w:left="1814" w:hanging="907"/>
      </w:pPr>
      <w:rPr>
        <w:rFonts w:cs="Times New Roman" w:hint="default"/>
      </w:rPr>
    </w:lvl>
    <w:lvl w:ilvl="2">
      <w:start w:val="1"/>
      <w:numFmt w:val="lowerRoman"/>
      <w:lvlText w:val="%3)"/>
      <w:lvlJc w:val="left"/>
      <w:pPr>
        <w:ind w:left="2721" w:hanging="907"/>
      </w:pPr>
      <w:rPr>
        <w:rFonts w:cs="Times New Roman" w:hint="default"/>
      </w:rPr>
    </w:lvl>
    <w:lvl w:ilvl="3">
      <w:start w:val="1"/>
      <w:numFmt w:val="decimal"/>
      <w:lvlText w:val="(%4)"/>
      <w:lvlJc w:val="left"/>
      <w:pPr>
        <w:ind w:left="3628" w:hanging="907"/>
      </w:pPr>
      <w:rPr>
        <w:rFonts w:cs="Times New Roman" w:hint="default"/>
      </w:rPr>
    </w:lvl>
    <w:lvl w:ilvl="4">
      <w:start w:val="1"/>
      <w:numFmt w:val="lowerLetter"/>
      <w:lvlText w:val="(%5)"/>
      <w:lvlJc w:val="left"/>
      <w:pPr>
        <w:ind w:left="4535" w:hanging="907"/>
      </w:pPr>
      <w:rPr>
        <w:rFonts w:cs="Times New Roman" w:hint="default"/>
      </w:rPr>
    </w:lvl>
    <w:lvl w:ilvl="5">
      <w:start w:val="1"/>
      <w:numFmt w:val="lowerRoman"/>
      <w:lvlText w:val="(%6)"/>
      <w:lvlJc w:val="left"/>
      <w:pPr>
        <w:ind w:left="5442" w:hanging="907"/>
      </w:pPr>
      <w:rPr>
        <w:rFonts w:cs="Times New Roman" w:hint="default"/>
      </w:rPr>
    </w:lvl>
    <w:lvl w:ilvl="6">
      <w:start w:val="1"/>
      <w:numFmt w:val="decimal"/>
      <w:lvlText w:val="%7."/>
      <w:lvlJc w:val="left"/>
      <w:pPr>
        <w:ind w:left="6349" w:hanging="907"/>
      </w:pPr>
      <w:rPr>
        <w:rFonts w:cs="Times New Roman" w:hint="default"/>
      </w:rPr>
    </w:lvl>
    <w:lvl w:ilvl="7">
      <w:start w:val="1"/>
      <w:numFmt w:val="lowerLetter"/>
      <w:lvlText w:val="%8."/>
      <w:lvlJc w:val="left"/>
      <w:pPr>
        <w:ind w:left="7256" w:hanging="907"/>
      </w:pPr>
      <w:rPr>
        <w:rFonts w:cs="Times New Roman" w:hint="default"/>
      </w:rPr>
    </w:lvl>
    <w:lvl w:ilvl="8">
      <w:start w:val="1"/>
      <w:numFmt w:val="lowerRoman"/>
      <w:lvlText w:val="%9."/>
      <w:lvlJc w:val="left"/>
      <w:pPr>
        <w:ind w:left="8163" w:hanging="907"/>
      </w:pPr>
      <w:rPr>
        <w:rFonts w:cs="Times New Roman" w:hint="default"/>
      </w:rPr>
    </w:lvl>
  </w:abstractNum>
  <w:abstractNum w:abstractNumId="13" w15:restartNumberingAfterBreak="0">
    <w:nsid w:val="6B057438"/>
    <w:multiLevelType w:val="multilevel"/>
    <w:tmpl w:val="45C02816"/>
    <w:lvl w:ilvl="0">
      <w:start w:val="1"/>
      <w:numFmt w:val="decimal"/>
      <w:pStyle w:val="ListNumber"/>
      <w:lvlText w:val="%1."/>
      <w:lvlJc w:val="left"/>
      <w:pPr>
        <w:ind w:left="357" w:hanging="357"/>
      </w:pPr>
      <w:rPr>
        <w:rFonts w:cs="Times New Roman" w:hint="default"/>
        <w:color w:val="auto"/>
      </w:rPr>
    </w:lvl>
    <w:lvl w:ilvl="1">
      <w:start w:val="1"/>
      <w:numFmt w:val="lowerLetter"/>
      <w:lvlText w:val="%2"/>
      <w:lvlJc w:val="left"/>
      <w:pPr>
        <w:ind w:left="720" w:hanging="363"/>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1.%2.%3.%4"/>
      <w:lvlJc w:val="left"/>
      <w:pPr>
        <w:ind w:left="1440" w:hanging="306"/>
      </w:pPr>
      <w:rPr>
        <w:rFonts w:cs="Times New Roman" w:hint="default"/>
        <w:b w:val="0"/>
        <w:i w:val="0"/>
        <w:color w:val="auto"/>
        <w:sz w:val="2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15:restartNumberingAfterBreak="0">
    <w:nsid w:val="723C4131"/>
    <w:multiLevelType w:val="hybridMultilevel"/>
    <w:tmpl w:val="46D264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B78AB114">
      <w:start w:val="1"/>
      <w:numFmt w:val="bullet"/>
      <w:pStyle w:val="Bullet3"/>
      <w:lvlText w:val="o"/>
      <w:lvlJc w:val="left"/>
      <w:pPr>
        <w:ind w:left="2160" w:hanging="180"/>
      </w:pPr>
      <w:rPr>
        <w:rFonts w:ascii="Courier New" w:hAnsi="Courier New" w:cs="Courier New"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E72ECB"/>
    <w:multiLevelType w:val="multilevel"/>
    <w:tmpl w:val="3A146B04"/>
    <w:lvl w:ilvl="0">
      <w:start w:val="1"/>
      <w:numFmt w:val="decimal"/>
      <w:pStyle w:val="Heading1"/>
      <w:lvlText w:val=" %1"/>
      <w:lvlJc w:val="left"/>
      <w:pPr>
        <w:ind w:left="0" w:firstLine="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7F8C6B47"/>
    <w:multiLevelType w:val="multilevel"/>
    <w:tmpl w:val="87A0875A"/>
    <w:lvl w:ilvl="0">
      <w:start w:val="1"/>
      <w:numFmt w:val="bullet"/>
      <w:pStyle w:val="Bullet1"/>
      <w:lvlText w:val=""/>
      <w:lvlJc w:val="left"/>
      <w:pPr>
        <w:ind w:left="285" w:hanging="284"/>
      </w:pPr>
      <w:rPr>
        <w:rFonts w:ascii="Symbol" w:hAnsi="Symbol" w:hint="default"/>
        <w:color w:val="1D9889"/>
      </w:rPr>
    </w:lvl>
    <w:lvl w:ilvl="1">
      <w:start w:val="1"/>
      <w:numFmt w:val="bullet"/>
      <w:pStyle w:val="Bullet2"/>
      <w:lvlText w:val="–"/>
      <w:lvlJc w:val="left"/>
      <w:pPr>
        <w:ind w:left="569" w:hanging="284"/>
      </w:pPr>
      <w:rPr>
        <w:rFonts w:ascii="Arial" w:hAnsi="Arial" w:hint="default"/>
      </w:rPr>
    </w:lvl>
    <w:lvl w:ilvl="2">
      <w:start w:val="1"/>
      <w:numFmt w:val="bullet"/>
      <w:lvlText w:val="»"/>
      <w:lvlJc w:val="left"/>
      <w:pPr>
        <w:ind w:left="853" w:hanging="284"/>
      </w:pPr>
      <w:rPr>
        <w:rFonts w:ascii="Arial" w:hAnsi="Arial" w:hint="default"/>
      </w:rPr>
    </w:lvl>
    <w:lvl w:ilvl="3">
      <w:start w:val="1"/>
      <w:numFmt w:val="decimal"/>
      <w:lvlText w:val="(%4)"/>
      <w:lvlJc w:val="left"/>
      <w:pPr>
        <w:ind w:left="1137" w:hanging="284"/>
      </w:pPr>
      <w:rPr>
        <w:rFonts w:cs="Times New Roman" w:hint="default"/>
      </w:rPr>
    </w:lvl>
    <w:lvl w:ilvl="4">
      <w:start w:val="1"/>
      <w:numFmt w:val="lowerLetter"/>
      <w:lvlText w:val="(%5)"/>
      <w:lvlJc w:val="left"/>
      <w:pPr>
        <w:ind w:left="1421" w:hanging="284"/>
      </w:pPr>
      <w:rPr>
        <w:rFonts w:cs="Times New Roman" w:hint="default"/>
      </w:rPr>
    </w:lvl>
    <w:lvl w:ilvl="5">
      <w:start w:val="1"/>
      <w:numFmt w:val="lowerRoman"/>
      <w:lvlText w:val="(%6)"/>
      <w:lvlJc w:val="left"/>
      <w:pPr>
        <w:ind w:left="1705" w:hanging="284"/>
      </w:pPr>
      <w:rPr>
        <w:rFonts w:cs="Times New Roman" w:hint="default"/>
      </w:rPr>
    </w:lvl>
    <w:lvl w:ilvl="6">
      <w:start w:val="1"/>
      <w:numFmt w:val="decimal"/>
      <w:lvlText w:val="%7."/>
      <w:lvlJc w:val="left"/>
      <w:pPr>
        <w:ind w:left="1989" w:hanging="284"/>
      </w:pPr>
      <w:rPr>
        <w:rFonts w:cs="Times New Roman" w:hint="default"/>
      </w:rPr>
    </w:lvl>
    <w:lvl w:ilvl="7">
      <w:start w:val="1"/>
      <w:numFmt w:val="lowerLetter"/>
      <w:lvlText w:val="%8."/>
      <w:lvlJc w:val="left"/>
      <w:pPr>
        <w:ind w:left="2273" w:hanging="284"/>
      </w:pPr>
      <w:rPr>
        <w:rFonts w:cs="Times New Roman" w:hint="default"/>
      </w:rPr>
    </w:lvl>
    <w:lvl w:ilvl="8">
      <w:start w:val="1"/>
      <w:numFmt w:val="lowerRoman"/>
      <w:lvlText w:val="%9."/>
      <w:lvlJc w:val="left"/>
      <w:pPr>
        <w:ind w:left="2557" w:hanging="284"/>
      </w:pPr>
      <w:rPr>
        <w:rFonts w:cs="Times New Roman" w:hint="default"/>
      </w:rPr>
    </w:lvl>
  </w:abstractNum>
  <w:num w:numId="1">
    <w:abstractNumId w:val="9"/>
  </w:num>
  <w:num w:numId="2">
    <w:abstractNumId w:val="11"/>
  </w:num>
  <w:num w:numId="3">
    <w:abstractNumId w:val="12"/>
  </w:num>
  <w:num w:numId="4">
    <w:abstractNumId w:val="13"/>
  </w:num>
  <w:num w:numId="5">
    <w:abstractNumId w:val="16"/>
  </w:num>
  <w:num w:numId="6">
    <w:abstractNumId w:val="15"/>
  </w:num>
  <w:num w:numId="7">
    <w:abstractNumId w:val="14"/>
  </w:num>
  <w:num w:numId="8">
    <w:abstractNumId w:val="8"/>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0"/>
  </w:num>
  <w:num w:numId="17">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ocumentProtection w:edit="readOnly" w:enforcement="1" w:cryptProviderType="rsaAES" w:cryptAlgorithmClass="hash" w:cryptAlgorithmType="typeAny" w:cryptAlgorithmSid="14" w:cryptSpinCount="100000" w:hash="zpvnNe8ipJfPhmnL8nIw+JR+NS9Lg1L9zy6LtV4lCfwwtTZazkVkXvMmYhwea2IWO9CNuvkOxqTB3QCW3bSDcg==" w:salt="eJocWL8/oquSxUcvV13dBQ=="/>
  <w:defaultTabStop w:val="720"/>
  <w:clickAndTypeStyle w:val="UnresolvedMention1"/>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96C"/>
    <w:rsid w:val="00000BDD"/>
    <w:rsid w:val="000010D6"/>
    <w:rsid w:val="000037AB"/>
    <w:rsid w:val="00003FB7"/>
    <w:rsid w:val="0000412E"/>
    <w:rsid w:val="00005D9D"/>
    <w:rsid w:val="00006C1A"/>
    <w:rsid w:val="00006D98"/>
    <w:rsid w:val="00007B58"/>
    <w:rsid w:val="00012A44"/>
    <w:rsid w:val="00012DC0"/>
    <w:rsid w:val="00014275"/>
    <w:rsid w:val="000176F7"/>
    <w:rsid w:val="000200F4"/>
    <w:rsid w:val="0002026F"/>
    <w:rsid w:val="000210B3"/>
    <w:rsid w:val="000227AD"/>
    <w:rsid w:val="00022A7F"/>
    <w:rsid w:val="00024F7A"/>
    <w:rsid w:val="00026008"/>
    <w:rsid w:val="00026C32"/>
    <w:rsid w:val="0002782F"/>
    <w:rsid w:val="00027B47"/>
    <w:rsid w:val="00030305"/>
    <w:rsid w:val="0003165D"/>
    <w:rsid w:val="00032AAC"/>
    <w:rsid w:val="0003394F"/>
    <w:rsid w:val="00033B1C"/>
    <w:rsid w:val="0003512B"/>
    <w:rsid w:val="00040989"/>
    <w:rsid w:val="00040E8A"/>
    <w:rsid w:val="000417EA"/>
    <w:rsid w:val="00042527"/>
    <w:rsid w:val="00043347"/>
    <w:rsid w:val="000434ED"/>
    <w:rsid w:val="00043D3D"/>
    <w:rsid w:val="00044166"/>
    <w:rsid w:val="00045933"/>
    <w:rsid w:val="00045F90"/>
    <w:rsid w:val="0004719D"/>
    <w:rsid w:val="00050F01"/>
    <w:rsid w:val="00051345"/>
    <w:rsid w:val="00051454"/>
    <w:rsid w:val="00052B48"/>
    <w:rsid w:val="00052FF1"/>
    <w:rsid w:val="00053E2B"/>
    <w:rsid w:val="0005425A"/>
    <w:rsid w:val="00054597"/>
    <w:rsid w:val="00054E4D"/>
    <w:rsid w:val="000553F2"/>
    <w:rsid w:val="00055438"/>
    <w:rsid w:val="00057E31"/>
    <w:rsid w:val="00060073"/>
    <w:rsid w:val="000603C7"/>
    <w:rsid w:val="00060E5C"/>
    <w:rsid w:val="00061D88"/>
    <w:rsid w:val="00061E16"/>
    <w:rsid w:val="0006201B"/>
    <w:rsid w:val="000620E2"/>
    <w:rsid w:val="0006338C"/>
    <w:rsid w:val="000636B5"/>
    <w:rsid w:val="000637C2"/>
    <w:rsid w:val="00064F9F"/>
    <w:rsid w:val="00065B24"/>
    <w:rsid w:val="00066A75"/>
    <w:rsid w:val="00066B62"/>
    <w:rsid w:val="0006744D"/>
    <w:rsid w:val="00067A68"/>
    <w:rsid w:val="00071264"/>
    <w:rsid w:val="0007170A"/>
    <w:rsid w:val="0007333A"/>
    <w:rsid w:val="00073481"/>
    <w:rsid w:val="000735F2"/>
    <w:rsid w:val="00074116"/>
    <w:rsid w:val="00074159"/>
    <w:rsid w:val="0007627E"/>
    <w:rsid w:val="000779C5"/>
    <w:rsid w:val="000809DD"/>
    <w:rsid w:val="00080F12"/>
    <w:rsid w:val="00081673"/>
    <w:rsid w:val="00082363"/>
    <w:rsid w:val="000829F4"/>
    <w:rsid w:val="00082A07"/>
    <w:rsid w:val="0008359C"/>
    <w:rsid w:val="00083ADB"/>
    <w:rsid w:val="00083CC8"/>
    <w:rsid w:val="00086CC8"/>
    <w:rsid w:val="000876A8"/>
    <w:rsid w:val="00087E44"/>
    <w:rsid w:val="000914BC"/>
    <w:rsid w:val="00091C4B"/>
    <w:rsid w:val="00091FFF"/>
    <w:rsid w:val="00093420"/>
    <w:rsid w:val="000935EE"/>
    <w:rsid w:val="00093B6E"/>
    <w:rsid w:val="000947BE"/>
    <w:rsid w:val="00094983"/>
    <w:rsid w:val="0009523E"/>
    <w:rsid w:val="00096A1D"/>
    <w:rsid w:val="000A07FA"/>
    <w:rsid w:val="000A2103"/>
    <w:rsid w:val="000A223F"/>
    <w:rsid w:val="000A2580"/>
    <w:rsid w:val="000A271A"/>
    <w:rsid w:val="000A2733"/>
    <w:rsid w:val="000A3AA7"/>
    <w:rsid w:val="000A420D"/>
    <w:rsid w:val="000A4B30"/>
    <w:rsid w:val="000A4BC2"/>
    <w:rsid w:val="000A4FDE"/>
    <w:rsid w:val="000A572F"/>
    <w:rsid w:val="000A6664"/>
    <w:rsid w:val="000A69D2"/>
    <w:rsid w:val="000A6A38"/>
    <w:rsid w:val="000A6A8B"/>
    <w:rsid w:val="000A78C3"/>
    <w:rsid w:val="000B0F58"/>
    <w:rsid w:val="000B104E"/>
    <w:rsid w:val="000B2356"/>
    <w:rsid w:val="000B2EFE"/>
    <w:rsid w:val="000B30BB"/>
    <w:rsid w:val="000B4C64"/>
    <w:rsid w:val="000B539F"/>
    <w:rsid w:val="000B5D31"/>
    <w:rsid w:val="000B5E55"/>
    <w:rsid w:val="000B6DFC"/>
    <w:rsid w:val="000C0622"/>
    <w:rsid w:val="000C0FAF"/>
    <w:rsid w:val="000C132C"/>
    <w:rsid w:val="000C1737"/>
    <w:rsid w:val="000C1FD3"/>
    <w:rsid w:val="000C2A48"/>
    <w:rsid w:val="000C3D56"/>
    <w:rsid w:val="000C4384"/>
    <w:rsid w:val="000C47EC"/>
    <w:rsid w:val="000C527C"/>
    <w:rsid w:val="000C5F75"/>
    <w:rsid w:val="000C65E7"/>
    <w:rsid w:val="000C7294"/>
    <w:rsid w:val="000D022C"/>
    <w:rsid w:val="000D0FAD"/>
    <w:rsid w:val="000D1F02"/>
    <w:rsid w:val="000D2B90"/>
    <w:rsid w:val="000D2D2A"/>
    <w:rsid w:val="000D2E08"/>
    <w:rsid w:val="000D3C98"/>
    <w:rsid w:val="000D49D4"/>
    <w:rsid w:val="000D4BE8"/>
    <w:rsid w:val="000D5197"/>
    <w:rsid w:val="000D5FF1"/>
    <w:rsid w:val="000D60B1"/>
    <w:rsid w:val="000E14EB"/>
    <w:rsid w:val="000E2F98"/>
    <w:rsid w:val="000E3431"/>
    <w:rsid w:val="000E3D4B"/>
    <w:rsid w:val="000E543A"/>
    <w:rsid w:val="000E7C62"/>
    <w:rsid w:val="000F0DBC"/>
    <w:rsid w:val="000F33D8"/>
    <w:rsid w:val="000F358C"/>
    <w:rsid w:val="000F50AD"/>
    <w:rsid w:val="000F576B"/>
    <w:rsid w:val="000F7574"/>
    <w:rsid w:val="000F7C43"/>
    <w:rsid w:val="001001F0"/>
    <w:rsid w:val="0010344D"/>
    <w:rsid w:val="001113A9"/>
    <w:rsid w:val="0011167A"/>
    <w:rsid w:val="001116A2"/>
    <w:rsid w:val="00115F45"/>
    <w:rsid w:val="00117B41"/>
    <w:rsid w:val="00120779"/>
    <w:rsid w:val="00120FD6"/>
    <w:rsid w:val="00122F59"/>
    <w:rsid w:val="00123D11"/>
    <w:rsid w:val="00124029"/>
    <w:rsid w:val="001252AE"/>
    <w:rsid w:val="001261B3"/>
    <w:rsid w:val="00126FCE"/>
    <w:rsid w:val="0013032B"/>
    <w:rsid w:val="00131346"/>
    <w:rsid w:val="00131E41"/>
    <w:rsid w:val="00132E9E"/>
    <w:rsid w:val="001348E4"/>
    <w:rsid w:val="001356E5"/>
    <w:rsid w:val="00135B6D"/>
    <w:rsid w:val="00136530"/>
    <w:rsid w:val="00136790"/>
    <w:rsid w:val="00137E8C"/>
    <w:rsid w:val="0014139B"/>
    <w:rsid w:val="00141BF9"/>
    <w:rsid w:val="00142F78"/>
    <w:rsid w:val="001449D4"/>
    <w:rsid w:val="00144F76"/>
    <w:rsid w:val="001452F6"/>
    <w:rsid w:val="001500A7"/>
    <w:rsid w:val="00153348"/>
    <w:rsid w:val="001536A7"/>
    <w:rsid w:val="001541EA"/>
    <w:rsid w:val="00154898"/>
    <w:rsid w:val="0015756E"/>
    <w:rsid w:val="0015763D"/>
    <w:rsid w:val="00157DE2"/>
    <w:rsid w:val="001607E9"/>
    <w:rsid w:val="00160940"/>
    <w:rsid w:val="001612A4"/>
    <w:rsid w:val="001617F1"/>
    <w:rsid w:val="00161C0A"/>
    <w:rsid w:val="0016338D"/>
    <w:rsid w:val="001650E0"/>
    <w:rsid w:val="00166872"/>
    <w:rsid w:val="00166EC7"/>
    <w:rsid w:val="00170924"/>
    <w:rsid w:val="00172196"/>
    <w:rsid w:val="00173C8A"/>
    <w:rsid w:val="00173FA3"/>
    <w:rsid w:val="0017425F"/>
    <w:rsid w:val="0017514E"/>
    <w:rsid w:val="00175981"/>
    <w:rsid w:val="00175BB3"/>
    <w:rsid w:val="001804C1"/>
    <w:rsid w:val="001809DF"/>
    <w:rsid w:val="00181851"/>
    <w:rsid w:val="00182281"/>
    <w:rsid w:val="00185943"/>
    <w:rsid w:val="0018689E"/>
    <w:rsid w:val="001872BB"/>
    <w:rsid w:val="00190E5E"/>
    <w:rsid w:val="00191C20"/>
    <w:rsid w:val="00197487"/>
    <w:rsid w:val="0019753D"/>
    <w:rsid w:val="00197FFD"/>
    <w:rsid w:val="001A091D"/>
    <w:rsid w:val="001A1350"/>
    <w:rsid w:val="001A1FB1"/>
    <w:rsid w:val="001A2792"/>
    <w:rsid w:val="001B00AA"/>
    <w:rsid w:val="001B15BB"/>
    <w:rsid w:val="001B1E04"/>
    <w:rsid w:val="001B213D"/>
    <w:rsid w:val="001B26AB"/>
    <w:rsid w:val="001B37DB"/>
    <w:rsid w:val="001B6530"/>
    <w:rsid w:val="001C0148"/>
    <w:rsid w:val="001C0501"/>
    <w:rsid w:val="001C0C1B"/>
    <w:rsid w:val="001C235D"/>
    <w:rsid w:val="001C240F"/>
    <w:rsid w:val="001C3124"/>
    <w:rsid w:val="001C3D10"/>
    <w:rsid w:val="001C598D"/>
    <w:rsid w:val="001C6AE9"/>
    <w:rsid w:val="001C6B68"/>
    <w:rsid w:val="001C7109"/>
    <w:rsid w:val="001C7B77"/>
    <w:rsid w:val="001D05DB"/>
    <w:rsid w:val="001D0B3C"/>
    <w:rsid w:val="001D25EB"/>
    <w:rsid w:val="001D2D26"/>
    <w:rsid w:val="001D449D"/>
    <w:rsid w:val="001D4DC6"/>
    <w:rsid w:val="001D5889"/>
    <w:rsid w:val="001D5B0E"/>
    <w:rsid w:val="001D621D"/>
    <w:rsid w:val="001D63B7"/>
    <w:rsid w:val="001D66AE"/>
    <w:rsid w:val="001D7EB4"/>
    <w:rsid w:val="001E1DC0"/>
    <w:rsid w:val="001E263D"/>
    <w:rsid w:val="001E2AF0"/>
    <w:rsid w:val="001E3B9C"/>
    <w:rsid w:val="001E5B6B"/>
    <w:rsid w:val="001E6026"/>
    <w:rsid w:val="001E69AB"/>
    <w:rsid w:val="001E7721"/>
    <w:rsid w:val="001E7AF5"/>
    <w:rsid w:val="001F08D3"/>
    <w:rsid w:val="001F0F73"/>
    <w:rsid w:val="001F190B"/>
    <w:rsid w:val="001F1FFB"/>
    <w:rsid w:val="001F2C3B"/>
    <w:rsid w:val="001F70C8"/>
    <w:rsid w:val="00200054"/>
    <w:rsid w:val="0020038A"/>
    <w:rsid w:val="002004DD"/>
    <w:rsid w:val="00200C05"/>
    <w:rsid w:val="0020122A"/>
    <w:rsid w:val="00202E0B"/>
    <w:rsid w:val="0020396C"/>
    <w:rsid w:val="00203CA9"/>
    <w:rsid w:val="002041BC"/>
    <w:rsid w:val="00204321"/>
    <w:rsid w:val="00205A82"/>
    <w:rsid w:val="00207CDD"/>
    <w:rsid w:val="00212331"/>
    <w:rsid w:val="0021302E"/>
    <w:rsid w:val="00213193"/>
    <w:rsid w:val="00214330"/>
    <w:rsid w:val="00214A94"/>
    <w:rsid w:val="00220B1D"/>
    <w:rsid w:val="002216CC"/>
    <w:rsid w:val="00223077"/>
    <w:rsid w:val="00223CBE"/>
    <w:rsid w:val="002241B6"/>
    <w:rsid w:val="002243D5"/>
    <w:rsid w:val="002249D9"/>
    <w:rsid w:val="00225C32"/>
    <w:rsid w:val="00231111"/>
    <w:rsid w:val="002321DC"/>
    <w:rsid w:val="00232BBD"/>
    <w:rsid w:val="002340BA"/>
    <w:rsid w:val="0023416C"/>
    <w:rsid w:val="00234BD6"/>
    <w:rsid w:val="002357A3"/>
    <w:rsid w:val="0023717D"/>
    <w:rsid w:val="002379DD"/>
    <w:rsid w:val="0024027E"/>
    <w:rsid w:val="002406DD"/>
    <w:rsid w:val="002418D6"/>
    <w:rsid w:val="00241DF6"/>
    <w:rsid w:val="00242245"/>
    <w:rsid w:val="00244538"/>
    <w:rsid w:val="0024514E"/>
    <w:rsid w:val="00245CB8"/>
    <w:rsid w:val="0025206C"/>
    <w:rsid w:val="002523C7"/>
    <w:rsid w:val="00252875"/>
    <w:rsid w:val="00254FD8"/>
    <w:rsid w:val="00256747"/>
    <w:rsid w:val="00256992"/>
    <w:rsid w:val="00260116"/>
    <w:rsid w:val="00261791"/>
    <w:rsid w:val="00263FBF"/>
    <w:rsid w:val="002643FE"/>
    <w:rsid w:val="00264E30"/>
    <w:rsid w:val="0026630A"/>
    <w:rsid w:val="002666CF"/>
    <w:rsid w:val="00267074"/>
    <w:rsid w:val="00267490"/>
    <w:rsid w:val="00267FB9"/>
    <w:rsid w:val="002714D9"/>
    <w:rsid w:val="00271557"/>
    <w:rsid w:val="00271F5C"/>
    <w:rsid w:val="00272E70"/>
    <w:rsid w:val="00273505"/>
    <w:rsid w:val="00273B9D"/>
    <w:rsid w:val="00274ECC"/>
    <w:rsid w:val="0027546F"/>
    <w:rsid w:val="00275F83"/>
    <w:rsid w:val="00281FD9"/>
    <w:rsid w:val="0028274F"/>
    <w:rsid w:val="00283EA0"/>
    <w:rsid w:val="0028602A"/>
    <w:rsid w:val="002862DF"/>
    <w:rsid w:val="0028767B"/>
    <w:rsid w:val="00291A1C"/>
    <w:rsid w:val="00291E28"/>
    <w:rsid w:val="00292763"/>
    <w:rsid w:val="0029414C"/>
    <w:rsid w:val="00294904"/>
    <w:rsid w:val="002953DF"/>
    <w:rsid w:val="00295BE9"/>
    <w:rsid w:val="00295E56"/>
    <w:rsid w:val="00297804"/>
    <w:rsid w:val="002A282A"/>
    <w:rsid w:val="002A460A"/>
    <w:rsid w:val="002A461D"/>
    <w:rsid w:val="002A4FF9"/>
    <w:rsid w:val="002A6ACB"/>
    <w:rsid w:val="002B06B8"/>
    <w:rsid w:val="002B2AEC"/>
    <w:rsid w:val="002B2BB2"/>
    <w:rsid w:val="002B3431"/>
    <w:rsid w:val="002B3720"/>
    <w:rsid w:val="002B3721"/>
    <w:rsid w:val="002B3AAA"/>
    <w:rsid w:val="002B40BE"/>
    <w:rsid w:val="002B5BF1"/>
    <w:rsid w:val="002B5C29"/>
    <w:rsid w:val="002B69A9"/>
    <w:rsid w:val="002C1496"/>
    <w:rsid w:val="002C167C"/>
    <w:rsid w:val="002C206C"/>
    <w:rsid w:val="002C4512"/>
    <w:rsid w:val="002C7D66"/>
    <w:rsid w:val="002D05DB"/>
    <w:rsid w:val="002D0870"/>
    <w:rsid w:val="002D3E7C"/>
    <w:rsid w:val="002D49F0"/>
    <w:rsid w:val="002D6133"/>
    <w:rsid w:val="002D7143"/>
    <w:rsid w:val="002E0454"/>
    <w:rsid w:val="002E04EF"/>
    <w:rsid w:val="002E0C03"/>
    <w:rsid w:val="002E112A"/>
    <w:rsid w:val="002E6958"/>
    <w:rsid w:val="002E786B"/>
    <w:rsid w:val="002F00DE"/>
    <w:rsid w:val="002F0DE3"/>
    <w:rsid w:val="002F1704"/>
    <w:rsid w:val="002F44D0"/>
    <w:rsid w:val="002F5022"/>
    <w:rsid w:val="002F7238"/>
    <w:rsid w:val="00301144"/>
    <w:rsid w:val="00303CFC"/>
    <w:rsid w:val="0030514A"/>
    <w:rsid w:val="00306557"/>
    <w:rsid w:val="003068C6"/>
    <w:rsid w:val="0030767B"/>
    <w:rsid w:val="00307838"/>
    <w:rsid w:val="003078F0"/>
    <w:rsid w:val="00310314"/>
    <w:rsid w:val="00310667"/>
    <w:rsid w:val="003125A8"/>
    <w:rsid w:val="00313114"/>
    <w:rsid w:val="003148B7"/>
    <w:rsid w:val="003158C3"/>
    <w:rsid w:val="003173C8"/>
    <w:rsid w:val="003208F1"/>
    <w:rsid w:val="00320A15"/>
    <w:rsid w:val="003211FA"/>
    <w:rsid w:val="0032171E"/>
    <w:rsid w:val="0032551A"/>
    <w:rsid w:val="00325C0B"/>
    <w:rsid w:val="00326012"/>
    <w:rsid w:val="00326529"/>
    <w:rsid w:val="00326EBC"/>
    <w:rsid w:val="003272BB"/>
    <w:rsid w:val="003274CD"/>
    <w:rsid w:val="003274E0"/>
    <w:rsid w:val="003316D0"/>
    <w:rsid w:val="0033210E"/>
    <w:rsid w:val="00332DF8"/>
    <w:rsid w:val="003335B9"/>
    <w:rsid w:val="00333BAC"/>
    <w:rsid w:val="0033429C"/>
    <w:rsid w:val="00334E12"/>
    <w:rsid w:val="003355F8"/>
    <w:rsid w:val="0033607E"/>
    <w:rsid w:val="00336602"/>
    <w:rsid w:val="00336760"/>
    <w:rsid w:val="00336826"/>
    <w:rsid w:val="0033696B"/>
    <w:rsid w:val="0033717C"/>
    <w:rsid w:val="0033741C"/>
    <w:rsid w:val="003406E2"/>
    <w:rsid w:val="003417FB"/>
    <w:rsid w:val="00341F8C"/>
    <w:rsid w:val="003420BA"/>
    <w:rsid w:val="003423C2"/>
    <w:rsid w:val="00342F83"/>
    <w:rsid w:val="003440C8"/>
    <w:rsid w:val="00344A16"/>
    <w:rsid w:val="00344D62"/>
    <w:rsid w:val="00345A58"/>
    <w:rsid w:val="00346E42"/>
    <w:rsid w:val="00347C09"/>
    <w:rsid w:val="00347C92"/>
    <w:rsid w:val="00350397"/>
    <w:rsid w:val="0035119D"/>
    <w:rsid w:val="00351749"/>
    <w:rsid w:val="0035406E"/>
    <w:rsid w:val="00356E05"/>
    <w:rsid w:val="00357CEB"/>
    <w:rsid w:val="00361B4F"/>
    <w:rsid w:val="00364874"/>
    <w:rsid w:val="0036518D"/>
    <w:rsid w:val="003656C4"/>
    <w:rsid w:val="00366E9C"/>
    <w:rsid w:val="003700D9"/>
    <w:rsid w:val="00370960"/>
    <w:rsid w:val="0037110E"/>
    <w:rsid w:val="0037126E"/>
    <w:rsid w:val="0037161A"/>
    <w:rsid w:val="0037228B"/>
    <w:rsid w:val="0037676C"/>
    <w:rsid w:val="0037705D"/>
    <w:rsid w:val="00380000"/>
    <w:rsid w:val="00380C0B"/>
    <w:rsid w:val="0038120B"/>
    <w:rsid w:val="00382054"/>
    <w:rsid w:val="00382FC2"/>
    <w:rsid w:val="00385FC2"/>
    <w:rsid w:val="003871D9"/>
    <w:rsid w:val="00387708"/>
    <w:rsid w:val="00391966"/>
    <w:rsid w:val="00393723"/>
    <w:rsid w:val="0039783E"/>
    <w:rsid w:val="003A0FB3"/>
    <w:rsid w:val="003A1C4D"/>
    <w:rsid w:val="003A25F7"/>
    <w:rsid w:val="003A4C3C"/>
    <w:rsid w:val="003A6A43"/>
    <w:rsid w:val="003A71C5"/>
    <w:rsid w:val="003A753C"/>
    <w:rsid w:val="003B10E2"/>
    <w:rsid w:val="003B1C9C"/>
    <w:rsid w:val="003B336E"/>
    <w:rsid w:val="003B3D0F"/>
    <w:rsid w:val="003B40DC"/>
    <w:rsid w:val="003B4F12"/>
    <w:rsid w:val="003B60C2"/>
    <w:rsid w:val="003B7AA9"/>
    <w:rsid w:val="003C0B14"/>
    <w:rsid w:val="003C16AD"/>
    <w:rsid w:val="003C5537"/>
    <w:rsid w:val="003D2F58"/>
    <w:rsid w:val="003D306F"/>
    <w:rsid w:val="003D32A3"/>
    <w:rsid w:val="003D3AF9"/>
    <w:rsid w:val="003D4E86"/>
    <w:rsid w:val="003D5162"/>
    <w:rsid w:val="003D56BB"/>
    <w:rsid w:val="003D6358"/>
    <w:rsid w:val="003E0876"/>
    <w:rsid w:val="003E1A95"/>
    <w:rsid w:val="003E1B26"/>
    <w:rsid w:val="003E1F1C"/>
    <w:rsid w:val="003E27C5"/>
    <w:rsid w:val="003E4440"/>
    <w:rsid w:val="003E47FF"/>
    <w:rsid w:val="003E6968"/>
    <w:rsid w:val="003F0148"/>
    <w:rsid w:val="003F0C31"/>
    <w:rsid w:val="003F1DF3"/>
    <w:rsid w:val="003F5204"/>
    <w:rsid w:val="003F5829"/>
    <w:rsid w:val="003F5C08"/>
    <w:rsid w:val="003F6BB0"/>
    <w:rsid w:val="003F6CAF"/>
    <w:rsid w:val="003F6D24"/>
    <w:rsid w:val="003F7073"/>
    <w:rsid w:val="00400C04"/>
    <w:rsid w:val="004012C0"/>
    <w:rsid w:val="00401AAC"/>
    <w:rsid w:val="00402A61"/>
    <w:rsid w:val="00403683"/>
    <w:rsid w:val="0040394A"/>
    <w:rsid w:val="00403D9D"/>
    <w:rsid w:val="00405E1B"/>
    <w:rsid w:val="0040640A"/>
    <w:rsid w:val="00406635"/>
    <w:rsid w:val="00406AB5"/>
    <w:rsid w:val="00407A99"/>
    <w:rsid w:val="0041028B"/>
    <w:rsid w:val="004107E2"/>
    <w:rsid w:val="00411DF6"/>
    <w:rsid w:val="00412BB5"/>
    <w:rsid w:val="00415781"/>
    <w:rsid w:val="0041614A"/>
    <w:rsid w:val="00416C1A"/>
    <w:rsid w:val="004170F6"/>
    <w:rsid w:val="00420838"/>
    <w:rsid w:val="00420A4D"/>
    <w:rsid w:val="00422134"/>
    <w:rsid w:val="004226AC"/>
    <w:rsid w:val="00422F4F"/>
    <w:rsid w:val="00423F31"/>
    <w:rsid w:val="00425AD7"/>
    <w:rsid w:val="004260AB"/>
    <w:rsid w:val="00427878"/>
    <w:rsid w:val="00431899"/>
    <w:rsid w:val="00431B44"/>
    <w:rsid w:val="00432A1C"/>
    <w:rsid w:val="00432B14"/>
    <w:rsid w:val="00432C06"/>
    <w:rsid w:val="004335EE"/>
    <w:rsid w:val="0043499B"/>
    <w:rsid w:val="00436B2C"/>
    <w:rsid w:val="004370C8"/>
    <w:rsid w:val="00437A6A"/>
    <w:rsid w:val="00437BFB"/>
    <w:rsid w:val="00440282"/>
    <w:rsid w:val="00441EED"/>
    <w:rsid w:val="00442719"/>
    <w:rsid w:val="00444471"/>
    <w:rsid w:val="00444EB0"/>
    <w:rsid w:val="004450ED"/>
    <w:rsid w:val="004456BA"/>
    <w:rsid w:val="00446642"/>
    <w:rsid w:val="00446B8F"/>
    <w:rsid w:val="0044764F"/>
    <w:rsid w:val="0045094D"/>
    <w:rsid w:val="00450E02"/>
    <w:rsid w:val="00451F2E"/>
    <w:rsid w:val="0045263F"/>
    <w:rsid w:val="0045379E"/>
    <w:rsid w:val="00453E07"/>
    <w:rsid w:val="00455000"/>
    <w:rsid w:val="00460D04"/>
    <w:rsid w:val="0046199D"/>
    <w:rsid w:val="0046451F"/>
    <w:rsid w:val="004646CB"/>
    <w:rsid w:val="004655DC"/>
    <w:rsid w:val="00466FED"/>
    <w:rsid w:val="004678F1"/>
    <w:rsid w:val="00473C6E"/>
    <w:rsid w:val="00474FD6"/>
    <w:rsid w:val="00477082"/>
    <w:rsid w:val="0048009B"/>
    <w:rsid w:val="00480E07"/>
    <w:rsid w:val="00480FEB"/>
    <w:rsid w:val="00481758"/>
    <w:rsid w:val="00481FE2"/>
    <w:rsid w:val="00482552"/>
    <w:rsid w:val="00483668"/>
    <w:rsid w:val="00483FC4"/>
    <w:rsid w:val="004850FD"/>
    <w:rsid w:val="0048525F"/>
    <w:rsid w:val="004858AB"/>
    <w:rsid w:val="00486804"/>
    <w:rsid w:val="00494309"/>
    <w:rsid w:val="00494D59"/>
    <w:rsid w:val="00497166"/>
    <w:rsid w:val="004977D6"/>
    <w:rsid w:val="004A0E42"/>
    <w:rsid w:val="004A136D"/>
    <w:rsid w:val="004A1C73"/>
    <w:rsid w:val="004A238C"/>
    <w:rsid w:val="004A2BE6"/>
    <w:rsid w:val="004A44A3"/>
    <w:rsid w:val="004A54A2"/>
    <w:rsid w:val="004A583D"/>
    <w:rsid w:val="004A7297"/>
    <w:rsid w:val="004A730B"/>
    <w:rsid w:val="004B0092"/>
    <w:rsid w:val="004B187A"/>
    <w:rsid w:val="004B33AD"/>
    <w:rsid w:val="004B3775"/>
    <w:rsid w:val="004B56DC"/>
    <w:rsid w:val="004B5C1B"/>
    <w:rsid w:val="004B65B8"/>
    <w:rsid w:val="004B6B65"/>
    <w:rsid w:val="004B6D32"/>
    <w:rsid w:val="004C1044"/>
    <w:rsid w:val="004C1053"/>
    <w:rsid w:val="004C2A06"/>
    <w:rsid w:val="004C3081"/>
    <w:rsid w:val="004C372D"/>
    <w:rsid w:val="004C3963"/>
    <w:rsid w:val="004C4839"/>
    <w:rsid w:val="004C5544"/>
    <w:rsid w:val="004C59CA"/>
    <w:rsid w:val="004C5D0F"/>
    <w:rsid w:val="004C7587"/>
    <w:rsid w:val="004C7D9E"/>
    <w:rsid w:val="004D0490"/>
    <w:rsid w:val="004D1610"/>
    <w:rsid w:val="004D33FD"/>
    <w:rsid w:val="004D4765"/>
    <w:rsid w:val="004D5C15"/>
    <w:rsid w:val="004D7421"/>
    <w:rsid w:val="004E007B"/>
    <w:rsid w:val="004E0362"/>
    <w:rsid w:val="004E058F"/>
    <w:rsid w:val="004E06AF"/>
    <w:rsid w:val="004E0C15"/>
    <w:rsid w:val="004E0DE2"/>
    <w:rsid w:val="004E10CB"/>
    <w:rsid w:val="004E1385"/>
    <w:rsid w:val="004E143A"/>
    <w:rsid w:val="004E26DB"/>
    <w:rsid w:val="004E2755"/>
    <w:rsid w:val="004E3B87"/>
    <w:rsid w:val="004E4928"/>
    <w:rsid w:val="004E557D"/>
    <w:rsid w:val="004E5A39"/>
    <w:rsid w:val="004E633F"/>
    <w:rsid w:val="004E6659"/>
    <w:rsid w:val="004E7BC3"/>
    <w:rsid w:val="004F15A9"/>
    <w:rsid w:val="004F17C3"/>
    <w:rsid w:val="004F2B3C"/>
    <w:rsid w:val="004F317A"/>
    <w:rsid w:val="004F31AF"/>
    <w:rsid w:val="004F43EC"/>
    <w:rsid w:val="004F4B54"/>
    <w:rsid w:val="004F6346"/>
    <w:rsid w:val="00502E44"/>
    <w:rsid w:val="0050624A"/>
    <w:rsid w:val="005065E7"/>
    <w:rsid w:val="005072FF"/>
    <w:rsid w:val="00507D0E"/>
    <w:rsid w:val="00510921"/>
    <w:rsid w:val="00510AD3"/>
    <w:rsid w:val="00510C89"/>
    <w:rsid w:val="00511DB0"/>
    <w:rsid w:val="00512767"/>
    <w:rsid w:val="00513348"/>
    <w:rsid w:val="00513A6B"/>
    <w:rsid w:val="00514DE5"/>
    <w:rsid w:val="00516903"/>
    <w:rsid w:val="00516AA1"/>
    <w:rsid w:val="005236F7"/>
    <w:rsid w:val="005250B6"/>
    <w:rsid w:val="00525324"/>
    <w:rsid w:val="0052642C"/>
    <w:rsid w:val="00526B23"/>
    <w:rsid w:val="00526B6C"/>
    <w:rsid w:val="00526F3F"/>
    <w:rsid w:val="00527A56"/>
    <w:rsid w:val="00530871"/>
    <w:rsid w:val="00531F71"/>
    <w:rsid w:val="00532087"/>
    <w:rsid w:val="00532872"/>
    <w:rsid w:val="00533577"/>
    <w:rsid w:val="005337EA"/>
    <w:rsid w:val="00533B5D"/>
    <w:rsid w:val="00533FCF"/>
    <w:rsid w:val="00537125"/>
    <w:rsid w:val="00540171"/>
    <w:rsid w:val="0054078D"/>
    <w:rsid w:val="005409CC"/>
    <w:rsid w:val="00541C6C"/>
    <w:rsid w:val="00541F24"/>
    <w:rsid w:val="0054488B"/>
    <w:rsid w:val="00544D61"/>
    <w:rsid w:val="00544F36"/>
    <w:rsid w:val="0055032E"/>
    <w:rsid w:val="00550C12"/>
    <w:rsid w:val="00551496"/>
    <w:rsid w:val="0055170F"/>
    <w:rsid w:val="0055472F"/>
    <w:rsid w:val="00554A47"/>
    <w:rsid w:val="005570E8"/>
    <w:rsid w:val="00557418"/>
    <w:rsid w:val="00557B7F"/>
    <w:rsid w:val="0056086A"/>
    <w:rsid w:val="00560FC3"/>
    <w:rsid w:val="00561938"/>
    <w:rsid w:val="00562F4C"/>
    <w:rsid w:val="00563302"/>
    <w:rsid w:val="00563623"/>
    <w:rsid w:val="00563B40"/>
    <w:rsid w:val="0056421B"/>
    <w:rsid w:val="00564D36"/>
    <w:rsid w:val="0056546E"/>
    <w:rsid w:val="00565DAE"/>
    <w:rsid w:val="005663E1"/>
    <w:rsid w:val="00566D9A"/>
    <w:rsid w:val="00567B0E"/>
    <w:rsid w:val="00570B6B"/>
    <w:rsid w:val="00573782"/>
    <w:rsid w:val="00574DEC"/>
    <w:rsid w:val="0057516B"/>
    <w:rsid w:val="00575A82"/>
    <w:rsid w:val="00580770"/>
    <w:rsid w:val="00580942"/>
    <w:rsid w:val="00581057"/>
    <w:rsid w:val="0058144B"/>
    <w:rsid w:val="00582714"/>
    <w:rsid w:val="00582BE4"/>
    <w:rsid w:val="00583CD3"/>
    <w:rsid w:val="005846C9"/>
    <w:rsid w:val="00585092"/>
    <w:rsid w:val="00585411"/>
    <w:rsid w:val="00585842"/>
    <w:rsid w:val="00586100"/>
    <w:rsid w:val="005867DE"/>
    <w:rsid w:val="0059000D"/>
    <w:rsid w:val="00590318"/>
    <w:rsid w:val="0059468E"/>
    <w:rsid w:val="00594CCD"/>
    <w:rsid w:val="005955F2"/>
    <w:rsid w:val="00596B36"/>
    <w:rsid w:val="005970EA"/>
    <w:rsid w:val="0059765A"/>
    <w:rsid w:val="00597D32"/>
    <w:rsid w:val="005A02A4"/>
    <w:rsid w:val="005A3962"/>
    <w:rsid w:val="005A4671"/>
    <w:rsid w:val="005A5907"/>
    <w:rsid w:val="005A64B8"/>
    <w:rsid w:val="005A76FA"/>
    <w:rsid w:val="005A776D"/>
    <w:rsid w:val="005B12D0"/>
    <w:rsid w:val="005B16DD"/>
    <w:rsid w:val="005B2783"/>
    <w:rsid w:val="005B27CB"/>
    <w:rsid w:val="005B35F5"/>
    <w:rsid w:val="005B3DF6"/>
    <w:rsid w:val="005B41EA"/>
    <w:rsid w:val="005B4EBB"/>
    <w:rsid w:val="005B5B91"/>
    <w:rsid w:val="005B5DA5"/>
    <w:rsid w:val="005C1816"/>
    <w:rsid w:val="005C2F9D"/>
    <w:rsid w:val="005C3546"/>
    <w:rsid w:val="005C37F0"/>
    <w:rsid w:val="005C3884"/>
    <w:rsid w:val="005C6571"/>
    <w:rsid w:val="005C79DC"/>
    <w:rsid w:val="005D08DE"/>
    <w:rsid w:val="005D1D6C"/>
    <w:rsid w:val="005D2D36"/>
    <w:rsid w:val="005D3E26"/>
    <w:rsid w:val="005D407C"/>
    <w:rsid w:val="005D47BE"/>
    <w:rsid w:val="005D4E50"/>
    <w:rsid w:val="005D528A"/>
    <w:rsid w:val="005D7C78"/>
    <w:rsid w:val="005D7ECC"/>
    <w:rsid w:val="005E0809"/>
    <w:rsid w:val="005E0FC2"/>
    <w:rsid w:val="005E215E"/>
    <w:rsid w:val="005E4260"/>
    <w:rsid w:val="005E518C"/>
    <w:rsid w:val="005E580A"/>
    <w:rsid w:val="005E602C"/>
    <w:rsid w:val="005E606C"/>
    <w:rsid w:val="005E681E"/>
    <w:rsid w:val="005F0551"/>
    <w:rsid w:val="005F0685"/>
    <w:rsid w:val="005F14E0"/>
    <w:rsid w:val="005F17C1"/>
    <w:rsid w:val="005F1897"/>
    <w:rsid w:val="005F2053"/>
    <w:rsid w:val="005F2F2D"/>
    <w:rsid w:val="005F36B4"/>
    <w:rsid w:val="005F4013"/>
    <w:rsid w:val="005F6454"/>
    <w:rsid w:val="005F6506"/>
    <w:rsid w:val="005F73E1"/>
    <w:rsid w:val="005F7C25"/>
    <w:rsid w:val="005F7D5F"/>
    <w:rsid w:val="00600026"/>
    <w:rsid w:val="006003D8"/>
    <w:rsid w:val="00604C8B"/>
    <w:rsid w:val="0060515E"/>
    <w:rsid w:val="006057B6"/>
    <w:rsid w:val="00611637"/>
    <w:rsid w:val="00611C56"/>
    <w:rsid w:val="00611CC7"/>
    <w:rsid w:val="006139F3"/>
    <w:rsid w:val="00613B2B"/>
    <w:rsid w:val="0061536C"/>
    <w:rsid w:val="006161FD"/>
    <w:rsid w:val="006162D7"/>
    <w:rsid w:val="00616A89"/>
    <w:rsid w:val="00617CB3"/>
    <w:rsid w:val="006200F8"/>
    <w:rsid w:val="0062100B"/>
    <w:rsid w:val="00622168"/>
    <w:rsid w:val="00623BA1"/>
    <w:rsid w:val="00623D58"/>
    <w:rsid w:val="006241F3"/>
    <w:rsid w:val="0062492D"/>
    <w:rsid w:val="0062517A"/>
    <w:rsid w:val="00625FEE"/>
    <w:rsid w:val="00626E60"/>
    <w:rsid w:val="00627B7C"/>
    <w:rsid w:val="0063011C"/>
    <w:rsid w:val="00632464"/>
    <w:rsid w:val="006329D4"/>
    <w:rsid w:val="006346BC"/>
    <w:rsid w:val="006377D8"/>
    <w:rsid w:val="006415CC"/>
    <w:rsid w:val="00641B23"/>
    <w:rsid w:val="006424DF"/>
    <w:rsid w:val="00643173"/>
    <w:rsid w:val="00643D53"/>
    <w:rsid w:val="00647135"/>
    <w:rsid w:val="0065026E"/>
    <w:rsid w:val="00650279"/>
    <w:rsid w:val="0065139A"/>
    <w:rsid w:val="006525DF"/>
    <w:rsid w:val="0065347E"/>
    <w:rsid w:val="00654396"/>
    <w:rsid w:val="0065584E"/>
    <w:rsid w:val="006564D4"/>
    <w:rsid w:val="00657F66"/>
    <w:rsid w:val="0066028C"/>
    <w:rsid w:val="00660472"/>
    <w:rsid w:val="0066106B"/>
    <w:rsid w:val="00662647"/>
    <w:rsid w:val="0066292E"/>
    <w:rsid w:val="006640E9"/>
    <w:rsid w:val="00665F87"/>
    <w:rsid w:val="00666291"/>
    <w:rsid w:val="0066652A"/>
    <w:rsid w:val="006678E8"/>
    <w:rsid w:val="00670A05"/>
    <w:rsid w:val="00671081"/>
    <w:rsid w:val="00671AA5"/>
    <w:rsid w:val="00671D4E"/>
    <w:rsid w:val="00671E39"/>
    <w:rsid w:val="00671E6B"/>
    <w:rsid w:val="00672C41"/>
    <w:rsid w:val="00673FD3"/>
    <w:rsid w:val="0067413A"/>
    <w:rsid w:val="00676228"/>
    <w:rsid w:val="00677413"/>
    <w:rsid w:val="0068071A"/>
    <w:rsid w:val="00680AAD"/>
    <w:rsid w:val="006819B6"/>
    <w:rsid w:val="00682167"/>
    <w:rsid w:val="00683E3E"/>
    <w:rsid w:val="00683F59"/>
    <w:rsid w:val="00684384"/>
    <w:rsid w:val="00684470"/>
    <w:rsid w:val="0068476A"/>
    <w:rsid w:val="006855B8"/>
    <w:rsid w:val="006866C0"/>
    <w:rsid w:val="006900EF"/>
    <w:rsid w:val="006906FE"/>
    <w:rsid w:val="00690F83"/>
    <w:rsid w:val="00691C71"/>
    <w:rsid w:val="006930FC"/>
    <w:rsid w:val="00693D44"/>
    <w:rsid w:val="00693D46"/>
    <w:rsid w:val="0069443D"/>
    <w:rsid w:val="006948D3"/>
    <w:rsid w:val="00695888"/>
    <w:rsid w:val="006978B9"/>
    <w:rsid w:val="00697C1A"/>
    <w:rsid w:val="00697EF6"/>
    <w:rsid w:val="006A0723"/>
    <w:rsid w:val="006A0DD1"/>
    <w:rsid w:val="006A14C9"/>
    <w:rsid w:val="006A322E"/>
    <w:rsid w:val="006A4FFD"/>
    <w:rsid w:val="006A59DD"/>
    <w:rsid w:val="006A737B"/>
    <w:rsid w:val="006A7C54"/>
    <w:rsid w:val="006B2F72"/>
    <w:rsid w:val="006B3092"/>
    <w:rsid w:val="006B3BF7"/>
    <w:rsid w:val="006B473C"/>
    <w:rsid w:val="006B6553"/>
    <w:rsid w:val="006B6AA7"/>
    <w:rsid w:val="006C0812"/>
    <w:rsid w:val="006C110E"/>
    <w:rsid w:val="006C37E6"/>
    <w:rsid w:val="006C3F11"/>
    <w:rsid w:val="006C42AF"/>
    <w:rsid w:val="006C4428"/>
    <w:rsid w:val="006C49C8"/>
    <w:rsid w:val="006C4AAC"/>
    <w:rsid w:val="006C4DD1"/>
    <w:rsid w:val="006C5342"/>
    <w:rsid w:val="006C61CD"/>
    <w:rsid w:val="006C669B"/>
    <w:rsid w:val="006C6803"/>
    <w:rsid w:val="006C6F47"/>
    <w:rsid w:val="006D24BD"/>
    <w:rsid w:val="006D2D1A"/>
    <w:rsid w:val="006D47B3"/>
    <w:rsid w:val="006D4FA7"/>
    <w:rsid w:val="006D6A74"/>
    <w:rsid w:val="006E001E"/>
    <w:rsid w:val="006E0DE4"/>
    <w:rsid w:val="006E1D99"/>
    <w:rsid w:val="006E207D"/>
    <w:rsid w:val="006E4D87"/>
    <w:rsid w:val="006E74BD"/>
    <w:rsid w:val="006E793E"/>
    <w:rsid w:val="006F019B"/>
    <w:rsid w:val="006F1C95"/>
    <w:rsid w:val="006F2B24"/>
    <w:rsid w:val="006F2B39"/>
    <w:rsid w:val="006F2C2C"/>
    <w:rsid w:val="006F33D0"/>
    <w:rsid w:val="006F3C49"/>
    <w:rsid w:val="006F43DC"/>
    <w:rsid w:val="006F46B0"/>
    <w:rsid w:val="006F50C4"/>
    <w:rsid w:val="006F554A"/>
    <w:rsid w:val="006F5F68"/>
    <w:rsid w:val="006F6EAD"/>
    <w:rsid w:val="006F7101"/>
    <w:rsid w:val="006F7110"/>
    <w:rsid w:val="006F77FB"/>
    <w:rsid w:val="00700384"/>
    <w:rsid w:val="0070109E"/>
    <w:rsid w:val="00701C31"/>
    <w:rsid w:val="007040EB"/>
    <w:rsid w:val="007047D0"/>
    <w:rsid w:val="00705490"/>
    <w:rsid w:val="00705908"/>
    <w:rsid w:val="007101AA"/>
    <w:rsid w:val="00710B29"/>
    <w:rsid w:val="00711730"/>
    <w:rsid w:val="00711C70"/>
    <w:rsid w:val="00711D8E"/>
    <w:rsid w:val="00711FA1"/>
    <w:rsid w:val="0071259E"/>
    <w:rsid w:val="00712620"/>
    <w:rsid w:val="00712672"/>
    <w:rsid w:val="00712AFB"/>
    <w:rsid w:val="00712FF6"/>
    <w:rsid w:val="0071438A"/>
    <w:rsid w:val="0071470B"/>
    <w:rsid w:val="007159C5"/>
    <w:rsid w:val="007159CD"/>
    <w:rsid w:val="007169F9"/>
    <w:rsid w:val="007177E5"/>
    <w:rsid w:val="007224EC"/>
    <w:rsid w:val="00722754"/>
    <w:rsid w:val="0072411C"/>
    <w:rsid w:val="00724921"/>
    <w:rsid w:val="00726839"/>
    <w:rsid w:val="00727271"/>
    <w:rsid w:val="00727A50"/>
    <w:rsid w:val="007311BA"/>
    <w:rsid w:val="007319E7"/>
    <w:rsid w:val="00732E29"/>
    <w:rsid w:val="00734DBE"/>
    <w:rsid w:val="00734E3F"/>
    <w:rsid w:val="00736985"/>
    <w:rsid w:val="00737A13"/>
    <w:rsid w:val="00740153"/>
    <w:rsid w:val="00741F4E"/>
    <w:rsid w:val="007434AF"/>
    <w:rsid w:val="0074375A"/>
    <w:rsid w:val="00744750"/>
    <w:rsid w:val="007477E0"/>
    <w:rsid w:val="00751697"/>
    <w:rsid w:val="00753EB0"/>
    <w:rsid w:val="00753F08"/>
    <w:rsid w:val="0075774A"/>
    <w:rsid w:val="00760549"/>
    <w:rsid w:val="0076252E"/>
    <w:rsid w:val="007626BE"/>
    <w:rsid w:val="00763129"/>
    <w:rsid w:val="00763440"/>
    <w:rsid w:val="00763818"/>
    <w:rsid w:val="007642FA"/>
    <w:rsid w:val="007664CE"/>
    <w:rsid w:val="007667B1"/>
    <w:rsid w:val="0077106C"/>
    <w:rsid w:val="00773999"/>
    <w:rsid w:val="00774E22"/>
    <w:rsid w:val="00775935"/>
    <w:rsid w:val="00775D81"/>
    <w:rsid w:val="00775DF1"/>
    <w:rsid w:val="00776551"/>
    <w:rsid w:val="0077707D"/>
    <w:rsid w:val="007777B0"/>
    <w:rsid w:val="00777C1B"/>
    <w:rsid w:val="00780DBF"/>
    <w:rsid w:val="0078151A"/>
    <w:rsid w:val="00781E9D"/>
    <w:rsid w:val="00782181"/>
    <w:rsid w:val="00782763"/>
    <w:rsid w:val="007845B2"/>
    <w:rsid w:val="007852F8"/>
    <w:rsid w:val="007853DD"/>
    <w:rsid w:val="007859AF"/>
    <w:rsid w:val="00785B6E"/>
    <w:rsid w:val="00786AC2"/>
    <w:rsid w:val="00786DA4"/>
    <w:rsid w:val="00787E91"/>
    <w:rsid w:val="007911EA"/>
    <w:rsid w:val="0079137F"/>
    <w:rsid w:val="0079191B"/>
    <w:rsid w:val="0079298C"/>
    <w:rsid w:val="00793647"/>
    <w:rsid w:val="0079439C"/>
    <w:rsid w:val="00794642"/>
    <w:rsid w:val="0079573D"/>
    <w:rsid w:val="007959D3"/>
    <w:rsid w:val="00796BDA"/>
    <w:rsid w:val="00797BB8"/>
    <w:rsid w:val="007A1F61"/>
    <w:rsid w:val="007A2301"/>
    <w:rsid w:val="007A230B"/>
    <w:rsid w:val="007A4D70"/>
    <w:rsid w:val="007A626B"/>
    <w:rsid w:val="007A7894"/>
    <w:rsid w:val="007A7FEF"/>
    <w:rsid w:val="007B05CF"/>
    <w:rsid w:val="007B0746"/>
    <w:rsid w:val="007B08C7"/>
    <w:rsid w:val="007B2683"/>
    <w:rsid w:val="007B3B06"/>
    <w:rsid w:val="007B3CAC"/>
    <w:rsid w:val="007B4CC0"/>
    <w:rsid w:val="007B5D16"/>
    <w:rsid w:val="007B5F7D"/>
    <w:rsid w:val="007B6200"/>
    <w:rsid w:val="007B671E"/>
    <w:rsid w:val="007B6CD1"/>
    <w:rsid w:val="007B7F5B"/>
    <w:rsid w:val="007C1207"/>
    <w:rsid w:val="007C25D5"/>
    <w:rsid w:val="007C2A20"/>
    <w:rsid w:val="007C413C"/>
    <w:rsid w:val="007C6B1A"/>
    <w:rsid w:val="007C6C18"/>
    <w:rsid w:val="007C7484"/>
    <w:rsid w:val="007C7F52"/>
    <w:rsid w:val="007D281F"/>
    <w:rsid w:val="007D2C5F"/>
    <w:rsid w:val="007D2F60"/>
    <w:rsid w:val="007D43C1"/>
    <w:rsid w:val="007D6E49"/>
    <w:rsid w:val="007E0534"/>
    <w:rsid w:val="007E1C90"/>
    <w:rsid w:val="007E289A"/>
    <w:rsid w:val="007E3443"/>
    <w:rsid w:val="007E4D31"/>
    <w:rsid w:val="007E65E6"/>
    <w:rsid w:val="007E6884"/>
    <w:rsid w:val="007F0C21"/>
    <w:rsid w:val="007F15C5"/>
    <w:rsid w:val="007F30E4"/>
    <w:rsid w:val="007F3F9F"/>
    <w:rsid w:val="007F5922"/>
    <w:rsid w:val="007F72A8"/>
    <w:rsid w:val="0080080E"/>
    <w:rsid w:val="00800B46"/>
    <w:rsid w:val="00801356"/>
    <w:rsid w:val="00801B9F"/>
    <w:rsid w:val="00801EE6"/>
    <w:rsid w:val="00802757"/>
    <w:rsid w:val="00802B29"/>
    <w:rsid w:val="008058D9"/>
    <w:rsid w:val="00805B97"/>
    <w:rsid w:val="008062A1"/>
    <w:rsid w:val="008071EB"/>
    <w:rsid w:val="00807841"/>
    <w:rsid w:val="00811965"/>
    <w:rsid w:val="0081499C"/>
    <w:rsid w:val="00815617"/>
    <w:rsid w:val="008159A4"/>
    <w:rsid w:val="00816ADF"/>
    <w:rsid w:val="00816EE6"/>
    <w:rsid w:val="00820735"/>
    <w:rsid w:val="00821ADE"/>
    <w:rsid w:val="00822AB4"/>
    <w:rsid w:val="00822C74"/>
    <w:rsid w:val="00822E62"/>
    <w:rsid w:val="008244D7"/>
    <w:rsid w:val="00825B1C"/>
    <w:rsid w:val="00831498"/>
    <w:rsid w:val="00833DB9"/>
    <w:rsid w:val="00835235"/>
    <w:rsid w:val="008364CF"/>
    <w:rsid w:val="00840A2E"/>
    <w:rsid w:val="008441DC"/>
    <w:rsid w:val="00845205"/>
    <w:rsid w:val="00846ABC"/>
    <w:rsid w:val="00846AEE"/>
    <w:rsid w:val="008470A6"/>
    <w:rsid w:val="008474B3"/>
    <w:rsid w:val="008505A0"/>
    <w:rsid w:val="0085152D"/>
    <w:rsid w:val="008531E1"/>
    <w:rsid w:val="008531F7"/>
    <w:rsid w:val="008567A4"/>
    <w:rsid w:val="00857F5F"/>
    <w:rsid w:val="008600F0"/>
    <w:rsid w:val="00860CEA"/>
    <w:rsid w:val="008624D3"/>
    <w:rsid w:val="008624F5"/>
    <w:rsid w:val="00863289"/>
    <w:rsid w:val="008632B1"/>
    <w:rsid w:val="00863C52"/>
    <w:rsid w:val="00865D77"/>
    <w:rsid w:val="0087032E"/>
    <w:rsid w:val="0087085D"/>
    <w:rsid w:val="0087580A"/>
    <w:rsid w:val="00876E0B"/>
    <w:rsid w:val="00877AA6"/>
    <w:rsid w:val="00877C49"/>
    <w:rsid w:val="00880B3F"/>
    <w:rsid w:val="00880FF7"/>
    <w:rsid w:val="0088213D"/>
    <w:rsid w:val="0088348B"/>
    <w:rsid w:val="00884072"/>
    <w:rsid w:val="008841A6"/>
    <w:rsid w:val="00891025"/>
    <w:rsid w:val="008913CC"/>
    <w:rsid w:val="00891582"/>
    <w:rsid w:val="0089215A"/>
    <w:rsid w:val="008976F9"/>
    <w:rsid w:val="008A0534"/>
    <w:rsid w:val="008A08CE"/>
    <w:rsid w:val="008A1DC7"/>
    <w:rsid w:val="008A3124"/>
    <w:rsid w:val="008A471E"/>
    <w:rsid w:val="008B019F"/>
    <w:rsid w:val="008B074C"/>
    <w:rsid w:val="008B1467"/>
    <w:rsid w:val="008B19CA"/>
    <w:rsid w:val="008B1CC9"/>
    <w:rsid w:val="008B3A58"/>
    <w:rsid w:val="008B45AA"/>
    <w:rsid w:val="008B46E1"/>
    <w:rsid w:val="008B4CC0"/>
    <w:rsid w:val="008B62C7"/>
    <w:rsid w:val="008B7202"/>
    <w:rsid w:val="008B7232"/>
    <w:rsid w:val="008B782D"/>
    <w:rsid w:val="008C02C0"/>
    <w:rsid w:val="008C1876"/>
    <w:rsid w:val="008C1900"/>
    <w:rsid w:val="008C26BA"/>
    <w:rsid w:val="008C31BD"/>
    <w:rsid w:val="008C4634"/>
    <w:rsid w:val="008C4B5A"/>
    <w:rsid w:val="008C6C60"/>
    <w:rsid w:val="008D1C0D"/>
    <w:rsid w:val="008D23CE"/>
    <w:rsid w:val="008D32B5"/>
    <w:rsid w:val="008D38B6"/>
    <w:rsid w:val="008D425D"/>
    <w:rsid w:val="008D42B8"/>
    <w:rsid w:val="008D4A99"/>
    <w:rsid w:val="008D4D9F"/>
    <w:rsid w:val="008D4EEE"/>
    <w:rsid w:val="008D5288"/>
    <w:rsid w:val="008D59CE"/>
    <w:rsid w:val="008D691F"/>
    <w:rsid w:val="008D7A9B"/>
    <w:rsid w:val="008E0CDD"/>
    <w:rsid w:val="008E1654"/>
    <w:rsid w:val="008E37F1"/>
    <w:rsid w:val="008E49E4"/>
    <w:rsid w:val="008E5573"/>
    <w:rsid w:val="008E6844"/>
    <w:rsid w:val="008F08BC"/>
    <w:rsid w:val="008F0CC4"/>
    <w:rsid w:val="008F0DAF"/>
    <w:rsid w:val="008F107A"/>
    <w:rsid w:val="008F2AA7"/>
    <w:rsid w:val="008F429D"/>
    <w:rsid w:val="008F4480"/>
    <w:rsid w:val="008F44F1"/>
    <w:rsid w:val="008F4DE8"/>
    <w:rsid w:val="008F4EB4"/>
    <w:rsid w:val="008F5015"/>
    <w:rsid w:val="00904670"/>
    <w:rsid w:val="009114E8"/>
    <w:rsid w:val="00911AD5"/>
    <w:rsid w:val="00912306"/>
    <w:rsid w:val="00912614"/>
    <w:rsid w:val="00912C5D"/>
    <w:rsid w:val="00913EF0"/>
    <w:rsid w:val="00913FD4"/>
    <w:rsid w:val="009143F9"/>
    <w:rsid w:val="00914492"/>
    <w:rsid w:val="00915660"/>
    <w:rsid w:val="00917362"/>
    <w:rsid w:val="00917634"/>
    <w:rsid w:val="00917A3D"/>
    <w:rsid w:val="00917AB5"/>
    <w:rsid w:val="00922354"/>
    <w:rsid w:val="00923BB9"/>
    <w:rsid w:val="00923DE9"/>
    <w:rsid w:val="0092480D"/>
    <w:rsid w:val="00926249"/>
    <w:rsid w:val="00931DAE"/>
    <w:rsid w:val="009322FF"/>
    <w:rsid w:val="0093283F"/>
    <w:rsid w:val="0093311B"/>
    <w:rsid w:val="00933EA2"/>
    <w:rsid w:val="009340BB"/>
    <w:rsid w:val="00940325"/>
    <w:rsid w:val="00940A12"/>
    <w:rsid w:val="009427C6"/>
    <w:rsid w:val="00943BD7"/>
    <w:rsid w:val="009441C9"/>
    <w:rsid w:val="0094451A"/>
    <w:rsid w:val="009447F5"/>
    <w:rsid w:val="00944D97"/>
    <w:rsid w:val="00944F02"/>
    <w:rsid w:val="009456B0"/>
    <w:rsid w:val="009461DE"/>
    <w:rsid w:val="009463AA"/>
    <w:rsid w:val="0094652E"/>
    <w:rsid w:val="00947729"/>
    <w:rsid w:val="009505DC"/>
    <w:rsid w:val="0095119A"/>
    <w:rsid w:val="009545BF"/>
    <w:rsid w:val="00955E73"/>
    <w:rsid w:val="009560B8"/>
    <w:rsid w:val="0095612A"/>
    <w:rsid w:val="009565DB"/>
    <w:rsid w:val="00956C5A"/>
    <w:rsid w:val="00960265"/>
    <w:rsid w:val="009609DA"/>
    <w:rsid w:val="009622C7"/>
    <w:rsid w:val="009625B4"/>
    <w:rsid w:val="00964A30"/>
    <w:rsid w:val="009659A8"/>
    <w:rsid w:val="00966E04"/>
    <w:rsid w:val="00967D9A"/>
    <w:rsid w:val="009706FB"/>
    <w:rsid w:val="00970751"/>
    <w:rsid w:val="00970F42"/>
    <w:rsid w:val="009720B3"/>
    <w:rsid w:val="0097222C"/>
    <w:rsid w:val="00972A2D"/>
    <w:rsid w:val="00972F92"/>
    <w:rsid w:val="00973179"/>
    <w:rsid w:val="00973B22"/>
    <w:rsid w:val="00975622"/>
    <w:rsid w:val="009758A1"/>
    <w:rsid w:val="00976010"/>
    <w:rsid w:val="0097640E"/>
    <w:rsid w:val="009800AA"/>
    <w:rsid w:val="00981B24"/>
    <w:rsid w:val="00982659"/>
    <w:rsid w:val="0098292D"/>
    <w:rsid w:val="009835E7"/>
    <w:rsid w:val="009855F4"/>
    <w:rsid w:val="00985F5A"/>
    <w:rsid w:val="00986531"/>
    <w:rsid w:val="009872E1"/>
    <w:rsid w:val="009873F7"/>
    <w:rsid w:val="00990D67"/>
    <w:rsid w:val="00990FDE"/>
    <w:rsid w:val="009910A8"/>
    <w:rsid w:val="0099166A"/>
    <w:rsid w:val="00992BC4"/>
    <w:rsid w:val="00992CAF"/>
    <w:rsid w:val="009934D3"/>
    <w:rsid w:val="00995318"/>
    <w:rsid w:val="009954E6"/>
    <w:rsid w:val="0099588C"/>
    <w:rsid w:val="00996024"/>
    <w:rsid w:val="009A2DA7"/>
    <w:rsid w:val="009A434A"/>
    <w:rsid w:val="009A492E"/>
    <w:rsid w:val="009A68CD"/>
    <w:rsid w:val="009A69AD"/>
    <w:rsid w:val="009A7075"/>
    <w:rsid w:val="009A7577"/>
    <w:rsid w:val="009B1517"/>
    <w:rsid w:val="009B2BAD"/>
    <w:rsid w:val="009B4D3B"/>
    <w:rsid w:val="009B50DA"/>
    <w:rsid w:val="009B5F18"/>
    <w:rsid w:val="009B62E8"/>
    <w:rsid w:val="009B7637"/>
    <w:rsid w:val="009B7EA8"/>
    <w:rsid w:val="009C0C89"/>
    <w:rsid w:val="009C1194"/>
    <w:rsid w:val="009C167A"/>
    <w:rsid w:val="009C24C1"/>
    <w:rsid w:val="009C481B"/>
    <w:rsid w:val="009C5811"/>
    <w:rsid w:val="009C6A74"/>
    <w:rsid w:val="009D057E"/>
    <w:rsid w:val="009D0EBC"/>
    <w:rsid w:val="009D1949"/>
    <w:rsid w:val="009D20FD"/>
    <w:rsid w:val="009D2343"/>
    <w:rsid w:val="009D2980"/>
    <w:rsid w:val="009D325B"/>
    <w:rsid w:val="009D40AD"/>
    <w:rsid w:val="009D56AC"/>
    <w:rsid w:val="009D5A6A"/>
    <w:rsid w:val="009D7407"/>
    <w:rsid w:val="009D752A"/>
    <w:rsid w:val="009E0866"/>
    <w:rsid w:val="009E2401"/>
    <w:rsid w:val="009E2516"/>
    <w:rsid w:val="009E25CE"/>
    <w:rsid w:val="009E41E5"/>
    <w:rsid w:val="009E4417"/>
    <w:rsid w:val="009E59CF"/>
    <w:rsid w:val="009E6665"/>
    <w:rsid w:val="009E7760"/>
    <w:rsid w:val="009F1BCC"/>
    <w:rsid w:val="009F30F0"/>
    <w:rsid w:val="009F3997"/>
    <w:rsid w:val="009F4956"/>
    <w:rsid w:val="009F5C38"/>
    <w:rsid w:val="009F6344"/>
    <w:rsid w:val="00A01812"/>
    <w:rsid w:val="00A0218A"/>
    <w:rsid w:val="00A02347"/>
    <w:rsid w:val="00A02E14"/>
    <w:rsid w:val="00A04326"/>
    <w:rsid w:val="00A04B4D"/>
    <w:rsid w:val="00A05B20"/>
    <w:rsid w:val="00A07520"/>
    <w:rsid w:val="00A11BA3"/>
    <w:rsid w:val="00A11C02"/>
    <w:rsid w:val="00A1270C"/>
    <w:rsid w:val="00A12E4E"/>
    <w:rsid w:val="00A13CF2"/>
    <w:rsid w:val="00A14E21"/>
    <w:rsid w:val="00A14E3A"/>
    <w:rsid w:val="00A14F31"/>
    <w:rsid w:val="00A15A35"/>
    <w:rsid w:val="00A20957"/>
    <w:rsid w:val="00A20E8E"/>
    <w:rsid w:val="00A21A0E"/>
    <w:rsid w:val="00A22B7E"/>
    <w:rsid w:val="00A23FCF"/>
    <w:rsid w:val="00A240DA"/>
    <w:rsid w:val="00A24A62"/>
    <w:rsid w:val="00A25D89"/>
    <w:rsid w:val="00A269A7"/>
    <w:rsid w:val="00A27853"/>
    <w:rsid w:val="00A30455"/>
    <w:rsid w:val="00A31C9F"/>
    <w:rsid w:val="00A3222B"/>
    <w:rsid w:val="00A324A7"/>
    <w:rsid w:val="00A332B9"/>
    <w:rsid w:val="00A33B27"/>
    <w:rsid w:val="00A3401B"/>
    <w:rsid w:val="00A35154"/>
    <w:rsid w:val="00A354EA"/>
    <w:rsid w:val="00A35E01"/>
    <w:rsid w:val="00A365BC"/>
    <w:rsid w:val="00A4085A"/>
    <w:rsid w:val="00A41ED1"/>
    <w:rsid w:val="00A442B7"/>
    <w:rsid w:val="00A447FA"/>
    <w:rsid w:val="00A44CCF"/>
    <w:rsid w:val="00A463C3"/>
    <w:rsid w:val="00A464E6"/>
    <w:rsid w:val="00A46895"/>
    <w:rsid w:val="00A46DA8"/>
    <w:rsid w:val="00A47337"/>
    <w:rsid w:val="00A51887"/>
    <w:rsid w:val="00A5309B"/>
    <w:rsid w:val="00A530C5"/>
    <w:rsid w:val="00A54F92"/>
    <w:rsid w:val="00A5738D"/>
    <w:rsid w:val="00A5756A"/>
    <w:rsid w:val="00A615A9"/>
    <w:rsid w:val="00A61DE7"/>
    <w:rsid w:val="00A6335C"/>
    <w:rsid w:val="00A64270"/>
    <w:rsid w:val="00A6502C"/>
    <w:rsid w:val="00A6610A"/>
    <w:rsid w:val="00A70211"/>
    <w:rsid w:val="00A70372"/>
    <w:rsid w:val="00A728EC"/>
    <w:rsid w:val="00A74D88"/>
    <w:rsid w:val="00A753C1"/>
    <w:rsid w:val="00A75AF3"/>
    <w:rsid w:val="00A760B5"/>
    <w:rsid w:val="00A764D9"/>
    <w:rsid w:val="00A80B48"/>
    <w:rsid w:val="00A82FAD"/>
    <w:rsid w:val="00A83787"/>
    <w:rsid w:val="00A8380F"/>
    <w:rsid w:val="00A853BA"/>
    <w:rsid w:val="00A903C5"/>
    <w:rsid w:val="00A91D84"/>
    <w:rsid w:val="00A91E94"/>
    <w:rsid w:val="00A931FC"/>
    <w:rsid w:val="00A93753"/>
    <w:rsid w:val="00AA379B"/>
    <w:rsid w:val="00AA6A7B"/>
    <w:rsid w:val="00AB025B"/>
    <w:rsid w:val="00AB030A"/>
    <w:rsid w:val="00AB0818"/>
    <w:rsid w:val="00AB0F54"/>
    <w:rsid w:val="00AB19CF"/>
    <w:rsid w:val="00AB2896"/>
    <w:rsid w:val="00AB3302"/>
    <w:rsid w:val="00AB3E89"/>
    <w:rsid w:val="00AB5562"/>
    <w:rsid w:val="00AB6E49"/>
    <w:rsid w:val="00AB77AD"/>
    <w:rsid w:val="00AB7AA1"/>
    <w:rsid w:val="00AC02AA"/>
    <w:rsid w:val="00AC0561"/>
    <w:rsid w:val="00AC064B"/>
    <w:rsid w:val="00AC164A"/>
    <w:rsid w:val="00AC1D1C"/>
    <w:rsid w:val="00AC3C7F"/>
    <w:rsid w:val="00AC4B05"/>
    <w:rsid w:val="00AC56A4"/>
    <w:rsid w:val="00AC5774"/>
    <w:rsid w:val="00AC5C76"/>
    <w:rsid w:val="00AC6B31"/>
    <w:rsid w:val="00AC6EDA"/>
    <w:rsid w:val="00AD1205"/>
    <w:rsid w:val="00AD5306"/>
    <w:rsid w:val="00AD5F26"/>
    <w:rsid w:val="00AD71A1"/>
    <w:rsid w:val="00AD79BD"/>
    <w:rsid w:val="00AE00CE"/>
    <w:rsid w:val="00AE24AA"/>
    <w:rsid w:val="00AE68F7"/>
    <w:rsid w:val="00AE6B9D"/>
    <w:rsid w:val="00AE77CD"/>
    <w:rsid w:val="00AF0386"/>
    <w:rsid w:val="00AF0B3C"/>
    <w:rsid w:val="00AF1E1A"/>
    <w:rsid w:val="00AF2050"/>
    <w:rsid w:val="00AF25A9"/>
    <w:rsid w:val="00AF2EF5"/>
    <w:rsid w:val="00AF3E06"/>
    <w:rsid w:val="00AF4B9E"/>
    <w:rsid w:val="00AF64E9"/>
    <w:rsid w:val="00AF7C8D"/>
    <w:rsid w:val="00B00654"/>
    <w:rsid w:val="00B02F06"/>
    <w:rsid w:val="00B035B9"/>
    <w:rsid w:val="00B04E60"/>
    <w:rsid w:val="00B05121"/>
    <w:rsid w:val="00B06989"/>
    <w:rsid w:val="00B06D18"/>
    <w:rsid w:val="00B12552"/>
    <w:rsid w:val="00B12804"/>
    <w:rsid w:val="00B12939"/>
    <w:rsid w:val="00B1302B"/>
    <w:rsid w:val="00B17FC6"/>
    <w:rsid w:val="00B17FDD"/>
    <w:rsid w:val="00B20C66"/>
    <w:rsid w:val="00B20E62"/>
    <w:rsid w:val="00B21568"/>
    <w:rsid w:val="00B22400"/>
    <w:rsid w:val="00B22655"/>
    <w:rsid w:val="00B24711"/>
    <w:rsid w:val="00B25170"/>
    <w:rsid w:val="00B258DA"/>
    <w:rsid w:val="00B262B4"/>
    <w:rsid w:val="00B30747"/>
    <w:rsid w:val="00B31634"/>
    <w:rsid w:val="00B32174"/>
    <w:rsid w:val="00B32E7A"/>
    <w:rsid w:val="00B332E7"/>
    <w:rsid w:val="00B33A69"/>
    <w:rsid w:val="00B367F1"/>
    <w:rsid w:val="00B36B77"/>
    <w:rsid w:val="00B36ED0"/>
    <w:rsid w:val="00B36EDC"/>
    <w:rsid w:val="00B36FE8"/>
    <w:rsid w:val="00B37758"/>
    <w:rsid w:val="00B3785C"/>
    <w:rsid w:val="00B4160B"/>
    <w:rsid w:val="00B41FF9"/>
    <w:rsid w:val="00B44282"/>
    <w:rsid w:val="00B44BFB"/>
    <w:rsid w:val="00B44E70"/>
    <w:rsid w:val="00B45E61"/>
    <w:rsid w:val="00B46597"/>
    <w:rsid w:val="00B47154"/>
    <w:rsid w:val="00B5012E"/>
    <w:rsid w:val="00B50408"/>
    <w:rsid w:val="00B514A7"/>
    <w:rsid w:val="00B51E43"/>
    <w:rsid w:val="00B53A82"/>
    <w:rsid w:val="00B55A62"/>
    <w:rsid w:val="00B60B49"/>
    <w:rsid w:val="00B60E57"/>
    <w:rsid w:val="00B60E65"/>
    <w:rsid w:val="00B61DEB"/>
    <w:rsid w:val="00B62833"/>
    <w:rsid w:val="00B64DB3"/>
    <w:rsid w:val="00B650AE"/>
    <w:rsid w:val="00B663DF"/>
    <w:rsid w:val="00B66DAB"/>
    <w:rsid w:val="00B670A3"/>
    <w:rsid w:val="00B67A5F"/>
    <w:rsid w:val="00B67E11"/>
    <w:rsid w:val="00B70DF7"/>
    <w:rsid w:val="00B72EE8"/>
    <w:rsid w:val="00B73C67"/>
    <w:rsid w:val="00B74FEA"/>
    <w:rsid w:val="00B755AA"/>
    <w:rsid w:val="00B81116"/>
    <w:rsid w:val="00B813BD"/>
    <w:rsid w:val="00B822E9"/>
    <w:rsid w:val="00B8454A"/>
    <w:rsid w:val="00B852B4"/>
    <w:rsid w:val="00B85A23"/>
    <w:rsid w:val="00B863E7"/>
    <w:rsid w:val="00B86A84"/>
    <w:rsid w:val="00B87E77"/>
    <w:rsid w:val="00B902D3"/>
    <w:rsid w:val="00B908D5"/>
    <w:rsid w:val="00B91030"/>
    <w:rsid w:val="00B929D5"/>
    <w:rsid w:val="00B933F1"/>
    <w:rsid w:val="00B9388B"/>
    <w:rsid w:val="00B96889"/>
    <w:rsid w:val="00B971E0"/>
    <w:rsid w:val="00BA05CA"/>
    <w:rsid w:val="00BA2300"/>
    <w:rsid w:val="00BA2403"/>
    <w:rsid w:val="00BA2FDC"/>
    <w:rsid w:val="00BA3121"/>
    <w:rsid w:val="00BA3256"/>
    <w:rsid w:val="00BA59A4"/>
    <w:rsid w:val="00BA5C10"/>
    <w:rsid w:val="00BA6A96"/>
    <w:rsid w:val="00BA7091"/>
    <w:rsid w:val="00BA7F06"/>
    <w:rsid w:val="00BB26C5"/>
    <w:rsid w:val="00BB2A30"/>
    <w:rsid w:val="00BB2FF4"/>
    <w:rsid w:val="00BB3710"/>
    <w:rsid w:val="00BB5B07"/>
    <w:rsid w:val="00BB76A6"/>
    <w:rsid w:val="00BC14A9"/>
    <w:rsid w:val="00BC2826"/>
    <w:rsid w:val="00BC3A0A"/>
    <w:rsid w:val="00BC3CE7"/>
    <w:rsid w:val="00BC3F3F"/>
    <w:rsid w:val="00BC433D"/>
    <w:rsid w:val="00BC598C"/>
    <w:rsid w:val="00BC6A03"/>
    <w:rsid w:val="00BD0459"/>
    <w:rsid w:val="00BD0D0C"/>
    <w:rsid w:val="00BD0DAD"/>
    <w:rsid w:val="00BD4B1E"/>
    <w:rsid w:val="00BD5238"/>
    <w:rsid w:val="00BD76A5"/>
    <w:rsid w:val="00BE00FB"/>
    <w:rsid w:val="00BE2881"/>
    <w:rsid w:val="00BE3B83"/>
    <w:rsid w:val="00BE3CC5"/>
    <w:rsid w:val="00BE3FE3"/>
    <w:rsid w:val="00BE4F27"/>
    <w:rsid w:val="00BE53DA"/>
    <w:rsid w:val="00BE5989"/>
    <w:rsid w:val="00BF0802"/>
    <w:rsid w:val="00BF15D1"/>
    <w:rsid w:val="00BF1F89"/>
    <w:rsid w:val="00BF42A6"/>
    <w:rsid w:val="00BF49F5"/>
    <w:rsid w:val="00BF49F9"/>
    <w:rsid w:val="00BF4DE6"/>
    <w:rsid w:val="00BF6B18"/>
    <w:rsid w:val="00C01521"/>
    <w:rsid w:val="00C020C4"/>
    <w:rsid w:val="00C02BB0"/>
    <w:rsid w:val="00C03354"/>
    <w:rsid w:val="00C05F2D"/>
    <w:rsid w:val="00C0638E"/>
    <w:rsid w:val="00C10871"/>
    <w:rsid w:val="00C12976"/>
    <w:rsid w:val="00C14138"/>
    <w:rsid w:val="00C14276"/>
    <w:rsid w:val="00C1629A"/>
    <w:rsid w:val="00C176A5"/>
    <w:rsid w:val="00C20D0D"/>
    <w:rsid w:val="00C21531"/>
    <w:rsid w:val="00C21DCF"/>
    <w:rsid w:val="00C23A7D"/>
    <w:rsid w:val="00C23D70"/>
    <w:rsid w:val="00C25384"/>
    <w:rsid w:val="00C2601A"/>
    <w:rsid w:val="00C26B38"/>
    <w:rsid w:val="00C27AD6"/>
    <w:rsid w:val="00C30275"/>
    <w:rsid w:val="00C30999"/>
    <w:rsid w:val="00C31012"/>
    <w:rsid w:val="00C31015"/>
    <w:rsid w:val="00C31B6F"/>
    <w:rsid w:val="00C33438"/>
    <w:rsid w:val="00C33708"/>
    <w:rsid w:val="00C37344"/>
    <w:rsid w:val="00C403AD"/>
    <w:rsid w:val="00C40818"/>
    <w:rsid w:val="00C41225"/>
    <w:rsid w:val="00C4181C"/>
    <w:rsid w:val="00C42CDE"/>
    <w:rsid w:val="00C44610"/>
    <w:rsid w:val="00C457C5"/>
    <w:rsid w:val="00C45A71"/>
    <w:rsid w:val="00C4752F"/>
    <w:rsid w:val="00C505A6"/>
    <w:rsid w:val="00C50D3A"/>
    <w:rsid w:val="00C5336F"/>
    <w:rsid w:val="00C539BC"/>
    <w:rsid w:val="00C53CBC"/>
    <w:rsid w:val="00C53D61"/>
    <w:rsid w:val="00C55C1C"/>
    <w:rsid w:val="00C55DF2"/>
    <w:rsid w:val="00C56C5C"/>
    <w:rsid w:val="00C5717B"/>
    <w:rsid w:val="00C5760B"/>
    <w:rsid w:val="00C6038F"/>
    <w:rsid w:val="00C60482"/>
    <w:rsid w:val="00C613F1"/>
    <w:rsid w:val="00C61FDA"/>
    <w:rsid w:val="00C64169"/>
    <w:rsid w:val="00C66E78"/>
    <w:rsid w:val="00C715B3"/>
    <w:rsid w:val="00C716ED"/>
    <w:rsid w:val="00C719C9"/>
    <w:rsid w:val="00C727DD"/>
    <w:rsid w:val="00C73C80"/>
    <w:rsid w:val="00C73DB2"/>
    <w:rsid w:val="00C75860"/>
    <w:rsid w:val="00C800EF"/>
    <w:rsid w:val="00C81B81"/>
    <w:rsid w:val="00C836BC"/>
    <w:rsid w:val="00C84B88"/>
    <w:rsid w:val="00C84E2B"/>
    <w:rsid w:val="00C85692"/>
    <w:rsid w:val="00C858CA"/>
    <w:rsid w:val="00C86A47"/>
    <w:rsid w:val="00C875D1"/>
    <w:rsid w:val="00C876AA"/>
    <w:rsid w:val="00C879C8"/>
    <w:rsid w:val="00C90083"/>
    <w:rsid w:val="00C91C3F"/>
    <w:rsid w:val="00C92CE6"/>
    <w:rsid w:val="00C93EE1"/>
    <w:rsid w:val="00C95279"/>
    <w:rsid w:val="00C95668"/>
    <w:rsid w:val="00CA013A"/>
    <w:rsid w:val="00CA18C1"/>
    <w:rsid w:val="00CA1D4D"/>
    <w:rsid w:val="00CA1F3B"/>
    <w:rsid w:val="00CA23F5"/>
    <w:rsid w:val="00CA30EE"/>
    <w:rsid w:val="00CA37B1"/>
    <w:rsid w:val="00CA4694"/>
    <w:rsid w:val="00CA4756"/>
    <w:rsid w:val="00CA54BA"/>
    <w:rsid w:val="00CA593B"/>
    <w:rsid w:val="00CB0390"/>
    <w:rsid w:val="00CB0ADD"/>
    <w:rsid w:val="00CB1959"/>
    <w:rsid w:val="00CB1F7E"/>
    <w:rsid w:val="00CB404E"/>
    <w:rsid w:val="00CB4514"/>
    <w:rsid w:val="00CB6F7A"/>
    <w:rsid w:val="00CB7DAF"/>
    <w:rsid w:val="00CC2B46"/>
    <w:rsid w:val="00CC45AF"/>
    <w:rsid w:val="00CC4FA9"/>
    <w:rsid w:val="00CC6038"/>
    <w:rsid w:val="00CC6A03"/>
    <w:rsid w:val="00CC784E"/>
    <w:rsid w:val="00CD0603"/>
    <w:rsid w:val="00CD0AFF"/>
    <w:rsid w:val="00CD0B68"/>
    <w:rsid w:val="00CD243E"/>
    <w:rsid w:val="00CD306E"/>
    <w:rsid w:val="00CD3150"/>
    <w:rsid w:val="00CD39A2"/>
    <w:rsid w:val="00CD42BC"/>
    <w:rsid w:val="00CD682E"/>
    <w:rsid w:val="00CD6920"/>
    <w:rsid w:val="00CE0D82"/>
    <w:rsid w:val="00CE3597"/>
    <w:rsid w:val="00CE3C6D"/>
    <w:rsid w:val="00CE6DE7"/>
    <w:rsid w:val="00CE794C"/>
    <w:rsid w:val="00CF1462"/>
    <w:rsid w:val="00CF15CC"/>
    <w:rsid w:val="00CF2ABA"/>
    <w:rsid w:val="00CF3320"/>
    <w:rsid w:val="00CF3E41"/>
    <w:rsid w:val="00CF43A3"/>
    <w:rsid w:val="00CF58F1"/>
    <w:rsid w:val="00CF61E1"/>
    <w:rsid w:val="00CF62AC"/>
    <w:rsid w:val="00CF6F9C"/>
    <w:rsid w:val="00CF71F0"/>
    <w:rsid w:val="00CF74F0"/>
    <w:rsid w:val="00CF7766"/>
    <w:rsid w:val="00D00486"/>
    <w:rsid w:val="00D00E23"/>
    <w:rsid w:val="00D019BB"/>
    <w:rsid w:val="00D01C93"/>
    <w:rsid w:val="00D02155"/>
    <w:rsid w:val="00D0251B"/>
    <w:rsid w:val="00D0296C"/>
    <w:rsid w:val="00D044CE"/>
    <w:rsid w:val="00D048B4"/>
    <w:rsid w:val="00D05F7A"/>
    <w:rsid w:val="00D06373"/>
    <w:rsid w:val="00D06486"/>
    <w:rsid w:val="00D06DBD"/>
    <w:rsid w:val="00D10070"/>
    <w:rsid w:val="00D130BB"/>
    <w:rsid w:val="00D16CA6"/>
    <w:rsid w:val="00D202C0"/>
    <w:rsid w:val="00D206C4"/>
    <w:rsid w:val="00D20D0C"/>
    <w:rsid w:val="00D21A2D"/>
    <w:rsid w:val="00D22869"/>
    <w:rsid w:val="00D23682"/>
    <w:rsid w:val="00D2456C"/>
    <w:rsid w:val="00D250AD"/>
    <w:rsid w:val="00D267B2"/>
    <w:rsid w:val="00D269A7"/>
    <w:rsid w:val="00D277D4"/>
    <w:rsid w:val="00D278E0"/>
    <w:rsid w:val="00D27D04"/>
    <w:rsid w:val="00D27F27"/>
    <w:rsid w:val="00D30134"/>
    <w:rsid w:val="00D30A2D"/>
    <w:rsid w:val="00D350E3"/>
    <w:rsid w:val="00D36345"/>
    <w:rsid w:val="00D3772E"/>
    <w:rsid w:val="00D40780"/>
    <w:rsid w:val="00D409DB"/>
    <w:rsid w:val="00D41260"/>
    <w:rsid w:val="00D4284D"/>
    <w:rsid w:val="00D42D19"/>
    <w:rsid w:val="00D46A28"/>
    <w:rsid w:val="00D46D82"/>
    <w:rsid w:val="00D46D9A"/>
    <w:rsid w:val="00D47C8B"/>
    <w:rsid w:val="00D505A5"/>
    <w:rsid w:val="00D51A77"/>
    <w:rsid w:val="00D52294"/>
    <w:rsid w:val="00D5291D"/>
    <w:rsid w:val="00D53D28"/>
    <w:rsid w:val="00D56D3F"/>
    <w:rsid w:val="00D57FCD"/>
    <w:rsid w:val="00D60C38"/>
    <w:rsid w:val="00D60E85"/>
    <w:rsid w:val="00D6269D"/>
    <w:rsid w:val="00D62AD1"/>
    <w:rsid w:val="00D63628"/>
    <w:rsid w:val="00D677E2"/>
    <w:rsid w:val="00D7155D"/>
    <w:rsid w:val="00D72438"/>
    <w:rsid w:val="00D72AD8"/>
    <w:rsid w:val="00D72C45"/>
    <w:rsid w:val="00D74788"/>
    <w:rsid w:val="00D74965"/>
    <w:rsid w:val="00D75BD5"/>
    <w:rsid w:val="00D80591"/>
    <w:rsid w:val="00D81BCD"/>
    <w:rsid w:val="00D82C52"/>
    <w:rsid w:val="00D859BA"/>
    <w:rsid w:val="00D85A46"/>
    <w:rsid w:val="00D868A0"/>
    <w:rsid w:val="00D87080"/>
    <w:rsid w:val="00D87477"/>
    <w:rsid w:val="00D90389"/>
    <w:rsid w:val="00D90402"/>
    <w:rsid w:val="00D9325C"/>
    <w:rsid w:val="00D935CD"/>
    <w:rsid w:val="00D937F9"/>
    <w:rsid w:val="00D93C29"/>
    <w:rsid w:val="00D93C69"/>
    <w:rsid w:val="00D942A7"/>
    <w:rsid w:val="00D95391"/>
    <w:rsid w:val="00D96F12"/>
    <w:rsid w:val="00D979F2"/>
    <w:rsid w:val="00D97B41"/>
    <w:rsid w:val="00DA0C23"/>
    <w:rsid w:val="00DA1AD9"/>
    <w:rsid w:val="00DA22E9"/>
    <w:rsid w:val="00DA2B30"/>
    <w:rsid w:val="00DA35F9"/>
    <w:rsid w:val="00DA6486"/>
    <w:rsid w:val="00DA78C9"/>
    <w:rsid w:val="00DB0315"/>
    <w:rsid w:val="00DB2D0E"/>
    <w:rsid w:val="00DB4174"/>
    <w:rsid w:val="00DB450F"/>
    <w:rsid w:val="00DB45DA"/>
    <w:rsid w:val="00DB4A5F"/>
    <w:rsid w:val="00DB4CA9"/>
    <w:rsid w:val="00DB5B8E"/>
    <w:rsid w:val="00DB6D69"/>
    <w:rsid w:val="00DB7B43"/>
    <w:rsid w:val="00DC0472"/>
    <w:rsid w:val="00DC0E44"/>
    <w:rsid w:val="00DC2DC2"/>
    <w:rsid w:val="00DC394B"/>
    <w:rsid w:val="00DC3CF4"/>
    <w:rsid w:val="00DC42DB"/>
    <w:rsid w:val="00DC430B"/>
    <w:rsid w:val="00DC4DE4"/>
    <w:rsid w:val="00DC5989"/>
    <w:rsid w:val="00DC6673"/>
    <w:rsid w:val="00DC6703"/>
    <w:rsid w:val="00DC6C6D"/>
    <w:rsid w:val="00DC6F84"/>
    <w:rsid w:val="00DD4513"/>
    <w:rsid w:val="00DD4C93"/>
    <w:rsid w:val="00DD557E"/>
    <w:rsid w:val="00DD635F"/>
    <w:rsid w:val="00DD69B2"/>
    <w:rsid w:val="00DD6DBC"/>
    <w:rsid w:val="00DD6DEF"/>
    <w:rsid w:val="00DD73E4"/>
    <w:rsid w:val="00DE003B"/>
    <w:rsid w:val="00DE0517"/>
    <w:rsid w:val="00DE24AD"/>
    <w:rsid w:val="00DE2F81"/>
    <w:rsid w:val="00DE3325"/>
    <w:rsid w:val="00DE33F2"/>
    <w:rsid w:val="00DE3BAA"/>
    <w:rsid w:val="00DE3F7F"/>
    <w:rsid w:val="00DE53E1"/>
    <w:rsid w:val="00DE65C3"/>
    <w:rsid w:val="00DE6A75"/>
    <w:rsid w:val="00DE6DFB"/>
    <w:rsid w:val="00DE70CE"/>
    <w:rsid w:val="00DE7761"/>
    <w:rsid w:val="00DF0849"/>
    <w:rsid w:val="00DF2114"/>
    <w:rsid w:val="00DF25F7"/>
    <w:rsid w:val="00DF3253"/>
    <w:rsid w:val="00DF4DD5"/>
    <w:rsid w:val="00DF4FFA"/>
    <w:rsid w:val="00DF542B"/>
    <w:rsid w:val="00DF597F"/>
    <w:rsid w:val="00DF727C"/>
    <w:rsid w:val="00DF7355"/>
    <w:rsid w:val="00DF7E70"/>
    <w:rsid w:val="00DF7FF1"/>
    <w:rsid w:val="00E0008D"/>
    <w:rsid w:val="00E007B3"/>
    <w:rsid w:val="00E01B02"/>
    <w:rsid w:val="00E0239D"/>
    <w:rsid w:val="00E02931"/>
    <w:rsid w:val="00E04AE5"/>
    <w:rsid w:val="00E058C7"/>
    <w:rsid w:val="00E0693B"/>
    <w:rsid w:val="00E10AF8"/>
    <w:rsid w:val="00E10D41"/>
    <w:rsid w:val="00E10F75"/>
    <w:rsid w:val="00E10FF1"/>
    <w:rsid w:val="00E10FF6"/>
    <w:rsid w:val="00E1139C"/>
    <w:rsid w:val="00E11CC8"/>
    <w:rsid w:val="00E129B9"/>
    <w:rsid w:val="00E12E64"/>
    <w:rsid w:val="00E1364C"/>
    <w:rsid w:val="00E15276"/>
    <w:rsid w:val="00E176CD"/>
    <w:rsid w:val="00E218DD"/>
    <w:rsid w:val="00E22982"/>
    <w:rsid w:val="00E23548"/>
    <w:rsid w:val="00E24F71"/>
    <w:rsid w:val="00E2528C"/>
    <w:rsid w:val="00E275AA"/>
    <w:rsid w:val="00E2794F"/>
    <w:rsid w:val="00E30BA9"/>
    <w:rsid w:val="00E3172D"/>
    <w:rsid w:val="00E357B7"/>
    <w:rsid w:val="00E35BDE"/>
    <w:rsid w:val="00E35C14"/>
    <w:rsid w:val="00E367EB"/>
    <w:rsid w:val="00E37298"/>
    <w:rsid w:val="00E40177"/>
    <w:rsid w:val="00E40346"/>
    <w:rsid w:val="00E4037F"/>
    <w:rsid w:val="00E40B6D"/>
    <w:rsid w:val="00E41C12"/>
    <w:rsid w:val="00E4273C"/>
    <w:rsid w:val="00E434E4"/>
    <w:rsid w:val="00E438DD"/>
    <w:rsid w:val="00E43A72"/>
    <w:rsid w:val="00E460EB"/>
    <w:rsid w:val="00E46987"/>
    <w:rsid w:val="00E46C15"/>
    <w:rsid w:val="00E471CB"/>
    <w:rsid w:val="00E509D3"/>
    <w:rsid w:val="00E51FA3"/>
    <w:rsid w:val="00E52F1B"/>
    <w:rsid w:val="00E53800"/>
    <w:rsid w:val="00E53FE6"/>
    <w:rsid w:val="00E544FE"/>
    <w:rsid w:val="00E5639A"/>
    <w:rsid w:val="00E566DF"/>
    <w:rsid w:val="00E60174"/>
    <w:rsid w:val="00E6081F"/>
    <w:rsid w:val="00E60D55"/>
    <w:rsid w:val="00E6212E"/>
    <w:rsid w:val="00E63357"/>
    <w:rsid w:val="00E64387"/>
    <w:rsid w:val="00E64606"/>
    <w:rsid w:val="00E64B46"/>
    <w:rsid w:val="00E662A0"/>
    <w:rsid w:val="00E7109D"/>
    <w:rsid w:val="00E7439F"/>
    <w:rsid w:val="00E74680"/>
    <w:rsid w:val="00E766E6"/>
    <w:rsid w:val="00E7716B"/>
    <w:rsid w:val="00E81BE0"/>
    <w:rsid w:val="00E82433"/>
    <w:rsid w:val="00E86A67"/>
    <w:rsid w:val="00E86C22"/>
    <w:rsid w:val="00E911FB"/>
    <w:rsid w:val="00E92469"/>
    <w:rsid w:val="00E92767"/>
    <w:rsid w:val="00E937E3"/>
    <w:rsid w:val="00E93C39"/>
    <w:rsid w:val="00E954CA"/>
    <w:rsid w:val="00E977AD"/>
    <w:rsid w:val="00EA04B2"/>
    <w:rsid w:val="00EA11A9"/>
    <w:rsid w:val="00EA13DC"/>
    <w:rsid w:val="00EA20F3"/>
    <w:rsid w:val="00EA3BE5"/>
    <w:rsid w:val="00EA3E47"/>
    <w:rsid w:val="00EA4087"/>
    <w:rsid w:val="00EA4E81"/>
    <w:rsid w:val="00EA50A8"/>
    <w:rsid w:val="00EA61B9"/>
    <w:rsid w:val="00EA6C92"/>
    <w:rsid w:val="00EA742F"/>
    <w:rsid w:val="00EA74C8"/>
    <w:rsid w:val="00EA7680"/>
    <w:rsid w:val="00EB002A"/>
    <w:rsid w:val="00EB07C4"/>
    <w:rsid w:val="00EB0EDE"/>
    <w:rsid w:val="00EB319C"/>
    <w:rsid w:val="00EB3489"/>
    <w:rsid w:val="00EB4648"/>
    <w:rsid w:val="00EB4782"/>
    <w:rsid w:val="00EB65CB"/>
    <w:rsid w:val="00EC0DF2"/>
    <w:rsid w:val="00EC2802"/>
    <w:rsid w:val="00EC3456"/>
    <w:rsid w:val="00EC3AB2"/>
    <w:rsid w:val="00EC47DC"/>
    <w:rsid w:val="00EC57C0"/>
    <w:rsid w:val="00EC5D3A"/>
    <w:rsid w:val="00EC6FD0"/>
    <w:rsid w:val="00EC7658"/>
    <w:rsid w:val="00ED07A0"/>
    <w:rsid w:val="00ED2C56"/>
    <w:rsid w:val="00ED3112"/>
    <w:rsid w:val="00ED3678"/>
    <w:rsid w:val="00ED3B1C"/>
    <w:rsid w:val="00ED43D1"/>
    <w:rsid w:val="00ED5968"/>
    <w:rsid w:val="00ED615C"/>
    <w:rsid w:val="00EE4EE1"/>
    <w:rsid w:val="00EE5D49"/>
    <w:rsid w:val="00EE63A7"/>
    <w:rsid w:val="00EE66C6"/>
    <w:rsid w:val="00EE6769"/>
    <w:rsid w:val="00EE6781"/>
    <w:rsid w:val="00EE70C0"/>
    <w:rsid w:val="00EE78E3"/>
    <w:rsid w:val="00EE7E6B"/>
    <w:rsid w:val="00EF00A8"/>
    <w:rsid w:val="00EF09AB"/>
    <w:rsid w:val="00EF135B"/>
    <w:rsid w:val="00EF1F0F"/>
    <w:rsid w:val="00EF2A93"/>
    <w:rsid w:val="00EF3AB2"/>
    <w:rsid w:val="00EF3CE0"/>
    <w:rsid w:val="00EF4574"/>
    <w:rsid w:val="00EF4792"/>
    <w:rsid w:val="00EF49AF"/>
    <w:rsid w:val="00EF6CF1"/>
    <w:rsid w:val="00F00D15"/>
    <w:rsid w:val="00F01238"/>
    <w:rsid w:val="00F0169C"/>
    <w:rsid w:val="00F03D42"/>
    <w:rsid w:val="00F04738"/>
    <w:rsid w:val="00F065FB"/>
    <w:rsid w:val="00F06ABF"/>
    <w:rsid w:val="00F06CC6"/>
    <w:rsid w:val="00F06D0B"/>
    <w:rsid w:val="00F06D7D"/>
    <w:rsid w:val="00F071A7"/>
    <w:rsid w:val="00F07810"/>
    <w:rsid w:val="00F10112"/>
    <w:rsid w:val="00F10951"/>
    <w:rsid w:val="00F10A2E"/>
    <w:rsid w:val="00F12F7E"/>
    <w:rsid w:val="00F17317"/>
    <w:rsid w:val="00F23177"/>
    <w:rsid w:val="00F24828"/>
    <w:rsid w:val="00F2496C"/>
    <w:rsid w:val="00F25366"/>
    <w:rsid w:val="00F26719"/>
    <w:rsid w:val="00F2684E"/>
    <w:rsid w:val="00F2752A"/>
    <w:rsid w:val="00F27CA7"/>
    <w:rsid w:val="00F27DA1"/>
    <w:rsid w:val="00F31891"/>
    <w:rsid w:val="00F320B5"/>
    <w:rsid w:val="00F32C3D"/>
    <w:rsid w:val="00F340C6"/>
    <w:rsid w:val="00F377BC"/>
    <w:rsid w:val="00F37F9A"/>
    <w:rsid w:val="00F40BDA"/>
    <w:rsid w:val="00F40C51"/>
    <w:rsid w:val="00F419E7"/>
    <w:rsid w:val="00F4218E"/>
    <w:rsid w:val="00F42AD6"/>
    <w:rsid w:val="00F42B86"/>
    <w:rsid w:val="00F42B90"/>
    <w:rsid w:val="00F46EC1"/>
    <w:rsid w:val="00F46ECD"/>
    <w:rsid w:val="00F476C7"/>
    <w:rsid w:val="00F47FF5"/>
    <w:rsid w:val="00F508AA"/>
    <w:rsid w:val="00F51430"/>
    <w:rsid w:val="00F5284E"/>
    <w:rsid w:val="00F55572"/>
    <w:rsid w:val="00F55C01"/>
    <w:rsid w:val="00F56535"/>
    <w:rsid w:val="00F5738A"/>
    <w:rsid w:val="00F609DC"/>
    <w:rsid w:val="00F6118E"/>
    <w:rsid w:val="00F614E6"/>
    <w:rsid w:val="00F62EFC"/>
    <w:rsid w:val="00F6354B"/>
    <w:rsid w:val="00F64320"/>
    <w:rsid w:val="00F6670B"/>
    <w:rsid w:val="00F714A1"/>
    <w:rsid w:val="00F714F5"/>
    <w:rsid w:val="00F729EF"/>
    <w:rsid w:val="00F72BCF"/>
    <w:rsid w:val="00F740E6"/>
    <w:rsid w:val="00F76A78"/>
    <w:rsid w:val="00F774EB"/>
    <w:rsid w:val="00F77CAE"/>
    <w:rsid w:val="00F7B2ED"/>
    <w:rsid w:val="00F807F6"/>
    <w:rsid w:val="00F816EB"/>
    <w:rsid w:val="00F82853"/>
    <w:rsid w:val="00F83512"/>
    <w:rsid w:val="00F84917"/>
    <w:rsid w:val="00F85A9C"/>
    <w:rsid w:val="00F90DD9"/>
    <w:rsid w:val="00F91841"/>
    <w:rsid w:val="00F91A98"/>
    <w:rsid w:val="00F92D55"/>
    <w:rsid w:val="00F94E46"/>
    <w:rsid w:val="00F9562A"/>
    <w:rsid w:val="00F95CDC"/>
    <w:rsid w:val="00F96BB9"/>
    <w:rsid w:val="00F976C5"/>
    <w:rsid w:val="00FA1C57"/>
    <w:rsid w:val="00FA28AB"/>
    <w:rsid w:val="00FA3567"/>
    <w:rsid w:val="00FA4231"/>
    <w:rsid w:val="00FA433C"/>
    <w:rsid w:val="00FA52E9"/>
    <w:rsid w:val="00FA6425"/>
    <w:rsid w:val="00FA6B9D"/>
    <w:rsid w:val="00FB19EA"/>
    <w:rsid w:val="00FB3B38"/>
    <w:rsid w:val="00FB44AA"/>
    <w:rsid w:val="00FB6B79"/>
    <w:rsid w:val="00FC0A3C"/>
    <w:rsid w:val="00FC0DFD"/>
    <w:rsid w:val="00FC1E70"/>
    <w:rsid w:val="00FC205E"/>
    <w:rsid w:val="00FC2C6C"/>
    <w:rsid w:val="00FC477C"/>
    <w:rsid w:val="00FC6370"/>
    <w:rsid w:val="00FC79DF"/>
    <w:rsid w:val="00FD047E"/>
    <w:rsid w:val="00FD14DE"/>
    <w:rsid w:val="00FD1885"/>
    <w:rsid w:val="00FD4415"/>
    <w:rsid w:val="00FD4685"/>
    <w:rsid w:val="00FD4F49"/>
    <w:rsid w:val="00FD6168"/>
    <w:rsid w:val="00FE0068"/>
    <w:rsid w:val="00FE0939"/>
    <w:rsid w:val="00FE1BED"/>
    <w:rsid w:val="00FE2AEC"/>
    <w:rsid w:val="00FE315A"/>
    <w:rsid w:val="00FE3792"/>
    <w:rsid w:val="00FE4341"/>
    <w:rsid w:val="00FE6D51"/>
    <w:rsid w:val="00FE7408"/>
    <w:rsid w:val="00FE7885"/>
    <w:rsid w:val="00FE7B1A"/>
    <w:rsid w:val="00FF002C"/>
    <w:rsid w:val="00FF1966"/>
    <w:rsid w:val="00FF273A"/>
    <w:rsid w:val="00FF2B81"/>
    <w:rsid w:val="00FF3C26"/>
    <w:rsid w:val="00FF77A9"/>
    <w:rsid w:val="00FF7EA7"/>
    <w:rsid w:val="00FF7F36"/>
    <w:rsid w:val="07179C36"/>
    <w:rsid w:val="07377DF5"/>
    <w:rsid w:val="07591E26"/>
    <w:rsid w:val="083BDAA5"/>
    <w:rsid w:val="0B2DE5FA"/>
    <w:rsid w:val="0BFCE6BE"/>
    <w:rsid w:val="0E89826B"/>
    <w:rsid w:val="1055DE06"/>
    <w:rsid w:val="10A0FB18"/>
    <w:rsid w:val="10EB62B1"/>
    <w:rsid w:val="112E805E"/>
    <w:rsid w:val="11333BD3"/>
    <w:rsid w:val="115CAD80"/>
    <w:rsid w:val="117B5940"/>
    <w:rsid w:val="120B1332"/>
    <w:rsid w:val="12B48311"/>
    <w:rsid w:val="1468195E"/>
    <w:rsid w:val="158BFEC2"/>
    <w:rsid w:val="16564936"/>
    <w:rsid w:val="16BF2BED"/>
    <w:rsid w:val="16DC8C17"/>
    <w:rsid w:val="17D17267"/>
    <w:rsid w:val="17FD8797"/>
    <w:rsid w:val="18CD5F4E"/>
    <w:rsid w:val="19375109"/>
    <w:rsid w:val="193B1CC0"/>
    <w:rsid w:val="1AA28F48"/>
    <w:rsid w:val="1ABBA05D"/>
    <w:rsid w:val="1C273950"/>
    <w:rsid w:val="1DF49049"/>
    <w:rsid w:val="1E0F5663"/>
    <w:rsid w:val="1E1FEBD6"/>
    <w:rsid w:val="1E7DED62"/>
    <w:rsid w:val="1ED30968"/>
    <w:rsid w:val="1EEEBB73"/>
    <w:rsid w:val="1EF95642"/>
    <w:rsid w:val="1FA2A211"/>
    <w:rsid w:val="1FD84FC2"/>
    <w:rsid w:val="222BB4E8"/>
    <w:rsid w:val="23680487"/>
    <w:rsid w:val="24973465"/>
    <w:rsid w:val="2497F315"/>
    <w:rsid w:val="2678A87B"/>
    <w:rsid w:val="26E310FD"/>
    <w:rsid w:val="277DCD5F"/>
    <w:rsid w:val="279C791F"/>
    <w:rsid w:val="27BC2DF1"/>
    <w:rsid w:val="284FF79D"/>
    <w:rsid w:val="2856F986"/>
    <w:rsid w:val="28FF6EAC"/>
    <w:rsid w:val="2B280C2C"/>
    <w:rsid w:val="2B2E4F9C"/>
    <w:rsid w:val="2B547222"/>
    <w:rsid w:val="2B69F109"/>
    <w:rsid w:val="2C09E903"/>
    <w:rsid w:val="2DBA9152"/>
    <w:rsid w:val="2EA1B909"/>
    <w:rsid w:val="2F4A9AA8"/>
    <w:rsid w:val="30354CB8"/>
    <w:rsid w:val="305DF41C"/>
    <w:rsid w:val="31C1059F"/>
    <w:rsid w:val="3317EAA4"/>
    <w:rsid w:val="33B49DED"/>
    <w:rsid w:val="3408DD0B"/>
    <w:rsid w:val="34236697"/>
    <w:rsid w:val="3461D3CA"/>
    <w:rsid w:val="346C0AC4"/>
    <w:rsid w:val="36410FA9"/>
    <w:rsid w:val="36B72B84"/>
    <w:rsid w:val="375312EF"/>
    <w:rsid w:val="38692452"/>
    <w:rsid w:val="38AF8D1A"/>
    <w:rsid w:val="398E39EA"/>
    <w:rsid w:val="3A3735A0"/>
    <w:rsid w:val="3ABFDA77"/>
    <w:rsid w:val="3B343760"/>
    <w:rsid w:val="3CE63ADF"/>
    <w:rsid w:val="3DA3E14F"/>
    <w:rsid w:val="400D54CF"/>
    <w:rsid w:val="407CCB4D"/>
    <w:rsid w:val="40F37DF0"/>
    <w:rsid w:val="416AEB10"/>
    <w:rsid w:val="41EBEFE7"/>
    <w:rsid w:val="44802188"/>
    <w:rsid w:val="450C094F"/>
    <w:rsid w:val="47127813"/>
    <w:rsid w:val="47A337A6"/>
    <w:rsid w:val="485231F8"/>
    <w:rsid w:val="49BFC5A0"/>
    <w:rsid w:val="49D95ECD"/>
    <w:rsid w:val="4B1FF7F6"/>
    <w:rsid w:val="4C39CDAE"/>
    <w:rsid w:val="4F098BEA"/>
    <w:rsid w:val="4F86F9B6"/>
    <w:rsid w:val="4FB3B6A5"/>
    <w:rsid w:val="5114BE1E"/>
    <w:rsid w:val="51CEFFC2"/>
    <w:rsid w:val="5319341F"/>
    <w:rsid w:val="53891D94"/>
    <w:rsid w:val="53DA2606"/>
    <w:rsid w:val="53F1EBF2"/>
    <w:rsid w:val="540F3C57"/>
    <w:rsid w:val="545A6AD9"/>
    <w:rsid w:val="54EBD6B3"/>
    <w:rsid w:val="5524EDF5"/>
    <w:rsid w:val="55701389"/>
    <w:rsid w:val="55C3EECA"/>
    <w:rsid w:val="55D24F4B"/>
    <w:rsid w:val="55DD12DD"/>
    <w:rsid w:val="56077611"/>
    <w:rsid w:val="578BB9D2"/>
    <w:rsid w:val="57D19A22"/>
    <w:rsid w:val="5917D275"/>
    <w:rsid w:val="5A4BBFF4"/>
    <w:rsid w:val="5C31DD2E"/>
    <w:rsid w:val="5D7BB55F"/>
    <w:rsid w:val="5DE80D18"/>
    <w:rsid w:val="5F59E166"/>
    <w:rsid w:val="6102E5BD"/>
    <w:rsid w:val="617CB5E0"/>
    <w:rsid w:val="61E92543"/>
    <w:rsid w:val="6258B2E7"/>
    <w:rsid w:val="62874A7B"/>
    <w:rsid w:val="6308ADDB"/>
    <w:rsid w:val="6345A98C"/>
    <w:rsid w:val="63885053"/>
    <w:rsid w:val="644D7549"/>
    <w:rsid w:val="64621E98"/>
    <w:rsid w:val="6662CC70"/>
    <w:rsid w:val="66BBFC7C"/>
    <w:rsid w:val="66F83471"/>
    <w:rsid w:val="6775A23D"/>
    <w:rsid w:val="680F9CB2"/>
    <w:rsid w:val="6839D8A8"/>
    <w:rsid w:val="68DB6764"/>
    <w:rsid w:val="693C1240"/>
    <w:rsid w:val="6B5D451E"/>
    <w:rsid w:val="6BA14260"/>
    <w:rsid w:val="6D58FFE1"/>
    <w:rsid w:val="6D6775F5"/>
    <w:rsid w:val="6DDBD2DE"/>
    <w:rsid w:val="70123DCD"/>
    <w:rsid w:val="70A099DF"/>
    <w:rsid w:val="719B21EF"/>
    <w:rsid w:val="72AF4401"/>
    <w:rsid w:val="74668FBC"/>
    <w:rsid w:val="74838BEF"/>
    <w:rsid w:val="74EE7A2A"/>
    <w:rsid w:val="74F51A0E"/>
    <w:rsid w:val="74F8CE1C"/>
    <w:rsid w:val="753ED755"/>
    <w:rsid w:val="757287DA"/>
    <w:rsid w:val="75BC818F"/>
    <w:rsid w:val="76882E6F"/>
    <w:rsid w:val="76A1DAA1"/>
    <w:rsid w:val="78306EDE"/>
    <w:rsid w:val="786E8A91"/>
    <w:rsid w:val="79747FDA"/>
    <w:rsid w:val="7A203C0E"/>
    <w:rsid w:val="7A45F8FD"/>
    <w:rsid w:val="7AC77131"/>
    <w:rsid w:val="7C834C01"/>
    <w:rsid w:val="7D53368B"/>
    <w:rsid w:val="7E35BEA7"/>
    <w:rsid w:val="7ECFEBED"/>
    <w:rsid w:val="7F6AB67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89A2710"/>
  <w15:docId w15:val="{9B46143D-A795-4F7D-9E40-91468C826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70A"/>
    <w:pPr>
      <w:keepLines/>
      <w:suppressAutoHyphens/>
      <w:spacing w:before="120" w:after="120" w:line="264" w:lineRule="auto"/>
    </w:pPr>
    <w:rPr>
      <w:rFonts w:asciiTheme="minorHAnsi" w:hAnsiTheme="minorHAnsi"/>
      <w:sz w:val="20"/>
      <w:lang w:eastAsia="en-US"/>
    </w:rPr>
  </w:style>
  <w:style w:type="paragraph" w:styleId="Heading1">
    <w:name w:val="heading 1"/>
    <w:basedOn w:val="Normal"/>
    <w:next w:val="Normal"/>
    <w:link w:val="Heading1Char"/>
    <w:uiPriority w:val="99"/>
    <w:qFormat/>
    <w:rsid w:val="002321DC"/>
    <w:pPr>
      <w:keepNext/>
      <w:pageBreakBefore/>
      <w:numPr>
        <w:numId w:val="6"/>
      </w:numPr>
      <w:shd w:val="clear" w:color="4A2971" w:fill="auto"/>
      <w:adjustRightInd w:val="0"/>
      <w:spacing w:before="0" w:after="480" w:line="240" w:lineRule="auto"/>
      <w:ind w:left="851" w:hanging="851"/>
      <w:outlineLvl w:val="0"/>
    </w:pPr>
    <w:rPr>
      <w:rFonts w:eastAsia="Times New Roman"/>
      <w:b/>
      <w:color w:val="2E1A47" w:themeColor="text2"/>
      <w:sz w:val="36"/>
      <w:szCs w:val="28"/>
    </w:rPr>
  </w:style>
  <w:style w:type="paragraph" w:styleId="Heading2">
    <w:name w:val="heading 2"/>
    <w:basedOn w:val="Normal"/>
    <w:next w:val="Normal"/>
    <w:link w:val="Heading2Char"/>
    <w:qFormat/>
    <w:rsid w:val="00F85A9C"/>
    <w:pPr>
      <w:keepNext/>
      <w:numPr>
        <w:ilvl w:val="1"/>
        <w:numId w:val="6"/>
      </w:numPr>
      <w:tabs>
        <w:tab w:val="left" w:pos="851"/>
      </w:tabs>
      <w:suppressAutoHyphens w:val="0"/>
      <w:spacing w:before="480" w:after="240" w:line="240" w:lineRule="auto"/>
      <w:ind w:left="851" w:hanging="851"/>
      <w:outlineLvl w:val="1"/>
    </w:pPr>
    <w:rPr>
      <w:rFonts w:eastAsia="Times New Roman"/>
      <w:b/>
      <w:color w:val="1E988A"/>
      <w:sz w:val="26"/>
    </w:rPr>
  </w:style>
  <w:style w:type="paragraph" w:styleId="Heading3">
    <w:name w:val="heading 3"/>
    <w:basedOn w:val="Heading2"/>
    <w:next w:val="Normal"/>
    <w:link w:val="Heading3Char"/>
    <w:qFormat/>
    <w:rsid w:val="00585411"/>
    <w:pPr>
      <w:numPr>
        <w:ilvl w:val="2"/>
      </w:numPr>
      <w:tabs>
        <w:tab w:val="clear" w:pos="851"/>
      </w:tabs>
      <w:spacing w:before="360" w:after="180"/>
      <w:ind w:left="851" w:hanging="851"/>
      <w:outlineLvl w:val="2"/>
    </w:pPr>
    <w:rPr>
      <w:rFonts w:eastAsia="Calibri"/>
      <w:bCs/>
      <w:caps/>
      <w:color w:val="412564" w:themeColor="accent2" w:themeTint="E6"/>
      <w:sz w:val="20"/>
      <w:szCs w:val="26"/>
    </w:rPr>
  </w:style>
  <w:style w:type="paragraph" w:styleId="Heading4">
    <w:name w:val="heading 4"/>
    <w:basedOn w:val="Heading3"/>
    <w:next w:val="Normal"/>
    <w:link w:val="Heading4Char"/>
    <w:qFormat/>
    <w:rsid w:val="009910A8"/>
    <w:pPr>
      <w:numPr>
        <w:ilvl w:val="3"/>
      </w:numPr>
      <w:spacing w:before="300" w:after="240"/>
      <w:ind w:left="964" w:hanging="964"/>
      <w:outlineLvl w:val="3"/>
    </w:pPr>
    <w:rPr>
      <w:bCs w:val="0"/>
      <w:caps w:val="0"/>
      <w:color w:val="2E1A47" w:themeColor="accent2"/>
    </w:rPr>
  </w:style>
  <w:style w:type="paragraph" w:styleId="Heading5">
    <w:name w:val="heading 5"/>
    <w:basedOn w:val="Heading4"/>
    <w:next w:val="Normal"/>
    <w:link w:val="Heading5Char"/>
    <w:qFormat/>
    <w:rsid w:val="00442719"/>
    <w:pPr>
      <w:numPr>
        <w:ilvl w:val="0"/>
        <w:numId w:val="0"/>
      </w:numPr>
      <w:outlineLvl w:val="4"/>
    </w:pPr>
  </w:style>
  <w:style w:type="paragraph" w:styleId="Heading6">
    <w:name w:val="heading 6"/>
    <w:basedOn w:val="Heading5"/>
    <w:next w:val="Normal"/>
    <w:link w:val="Heading6Char"/>
    <w:uiPriority w:val="99"/>
    <w:locked/>
    <w:rsid w:val="00DF597F"/>
    <w:pPr>
      <w:numPr>
        <w:ilvl w:val="5"/>
        <w:numId w:val="6"/>
      </w:numPr>
      <w:spacing w:before="40"/>
      <w:outlineLvl w:val="5"/>
    </w:pPr>
    <w:rPr>
      <w:color w:val="474584"/>
    </w:rPr>
  </w:style>
  <w:style w:type="paragraph" w:styleId="Heading7">
    <w:name w:val="heading 7"/>
    <w:basedOn w:val="Heading6"/>
    <w:next w:val="Normal"/>
    <w:link w:val="Heading7Char"/>
    <w:uiPriority w:val="99"/>
    <w:locked/>
    <w:rsid w:val="00486804"/>
    <w:pPr>
      <w:numPr>
        <w:ilvl w:val="6"/>
      </w:numPr>
      <w:outlineLvl w:val="6"/>
    </w:pPr>
    <w:rPr>
      <w:i/>
      <w:iCs/>
    </w:rPr>
  </w:style>
  <w:style w:type="paragraph" w:styleId="Heading8">
    <w:name w:val="heading 8"/>
    <w:basedOn w:val="Heading7"/>
    <w:next w:val="Normal"/>
    <w:link w:val="Heading8Char"/>
    <w:uiPriority w:val="99"/>
    <w:locked/>
    <w:rsid w:val="00486804"/>
    <w:pPr>
      <w:numPr>
        <w:ilvl w:val="7"/>
      </w:numPr>
      <w:outlineLvl w:val="7"/>
    </w:pPr>
    <w:rPr>
      <w:color w:val="272727"/>
      <w:sz w:val="21"/>
      <w:szCs w:val="21"/>
    </w:rPr>
  </w:style>
  <w:style w:type="paragraph" w:styleId="Heading9">
    <w:name w:val="heading 9"/>
    <w:basedOn w:val="Heading8"/>
    <w:next w:val="Normal"/>
    <w:link w:val="Heading9Char"/>
    <w:uiPriority w:val="99"/>
    <w:locked/>
    <w:rsid w:val="00486804"/>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321DC"/>
    <w:rPr>
      <w:rFonts w:asciiTheme="minorHAnsi" w:eastAsia="Times New Roman" w:hAnsiTheme="minorHAnsi"/>
      <w:b/>
      <w:color w:val="2E1A47" w:themeColor="text2"/>
      <w:sz w:val="36"/>
      <w:szCs w:val="28"/>
      <w:shd w:val="clear" w:color="4A2971" w:fill="auto"/>
      <w:lang w:eastAsia="en-US"/>
    </w:rPr>
  </w:style>
  <w:style w:type="character" w:customStyle="1" w:styleId="Heading2Char">
    <w:name w:val="Heading 2 Char"/>
    <w:basedOn w:val="DefaultParagraphFont"/>
    <w:link w:val="Heading2"/>
    <w:locked/>
    <w:rsid w:val="00F85A9C"/>
    <w:rPr>
      <w:rFonts w:asciiTheme="minorHAnsi" w:eastAsia="Times New Roman" w:hAnsiTheme="minorHAnsi"/>
      <w:b/>
      <w:color w:val="1E988A"/>
      <w:sz w:val="26"/>
      <w:lang w:eastAsia="en-US"/>
    </w:rPr>
  </w:style>
  <w:style w:type="character" w:customStyle="1" w:styleId="Heading3Char">
    <w:name w:val="Heading 3 Char"/>
    <w:basedOn w:val="DefaultParagraphFont"/>
    <w:link w:val="Heading3"/>
    <w:locked/>
    <w:rsid w:val="00585411"/>
    <w:rPr>
      <w:rFonts w:asciiTheme="minorHAnsi" w:eastAsia="Calibri" w:hAnsiTheme="minorHAnsi"/>
      <w:b/>
      <w:bCs/>
      <w:caps/>
      <w:color w:val="412564" w:themeColor="accent2" w:themeTint="E6"/>
      <w:sz w:val="20"/>
      <w:szCs w:val="26"/>
      <w:lang w:eastAsia="en-US"/>
    </w:rPr>
  </w:style>
  <w:style w:type="character" w:customStyle="1" w:styleId="Heading4Char">
    <w:name w:val="Heading 4 Char"/>
    <w:basedOn w:val="DefaultParagraphFont"/>
    <w:link w:val="Heading4"/>
    <w:locked/>
    <w:rsid w:val="009910A8"/>
    <w:rPr>
      <w:rFonts w:asciiTheme="minorHAnsi" w:eastAsia="Calibri" w:hAnsiTheme="minorHAnsi"/>
      <w:b/>
      <w:color w:val="2E1A47" w:themeColor="accent2"/>
      <w:sz w:val="20"/>
      <w:szCs w:val="26"/>
      <w:lang w:eastAsia="en-US"/>
    </w:rPr>
  </w:style>
  <w:style w:type="character" w:customStyle="1" w:styleId="Heading5Char">
    <w:name w:val="Heading 5 Char"/>
    <w:basedOn w:val="DefaultParagraphFont"/>
    <w:link w:val="Heading5"/>
    <w:locked/>
    <w:rsid w:val="00442719"/>
    <w:rPr>
      <w:rFonts w:ascii="Calibri" w:eastAsia="Times New Roman" w:hAnsi="Calibri"/>
      <w:bCs/>
      <w:color w:val="000000" w:themeColor="text1"/>
      <w:sz w:val="24"/>
      <w:szCs w:val="26"/>
      <w:lang w:eastAsia="en-US"/>
    </w:rPr>
  </w:style>
  <w:style w:type="character" w:customStyle="1" w:styleId="Heading6Char">
    <w:name w:val="Heading 6 Char"/>
    <w:basedOn w:val="DefaultParagraphFont"/>
    <w:link w:val="Heading6"/>
    <w:uiPriority w:val="99"/>
    <w:locked/>
    <w:rsid w:val="00486804"/>
    <w:rPr>
      <w:rFonts w:asciiTheme="minorHAnsi" w:eastAsia="Calibri" w:hAnsiTheme="minorHAnsi"/>
      <w:b/>
      <w:color w:val="474584"/>
      <w:sz w:val="20"/>
      <w:szCs w:val="26"/>
      <w:lang w:eastAsia="en-US"/>
    </w:rPr>
  </w:style>
  <w:style w:type="character" w:customStyle="1" w:styleId="Heading7Char">
    <w:name w:val="Heading 7 Char"/>
    <w:basedOn w:val="DefaultParagraphFont"/>
    <w:link w:val="Heading7"/>
    <w:uiPriority w:val="99"/>
    <w:locked/>
    <w:rsid w:val="00486804"/>
    <w:rPr>
      <w:rFonts w:asciiTheme="minorHAnsi" w:eastAsia="Calibri" w:hAnsiTheme="minorHAnsi"/>
      <w:b/>
      <w:i/>
      <w:iCs/>
      <w:color w:val="474584"/>
      <w:sz w:val="20"/>
      <w:szCs w:val="26"/>
      <w:lang w:eastAsia="en-US"/>
    </w:rPr>
  </w:style>
  <w:style w:type="character" w:customStyle="1" w:styleId="Heading8Char">
    <w:name w:val="Heading 8 Char"/>
    <w:basedOn w:val="DefaultParagraphFont"/>
    <w:link w:val="Heading8"/>
    <w:uiPriority w:val="99"/>
    <w:locked/>
    <w:rsid w:val="00486804"/>
    <w:rPr>
      <w:rFonts w:asciiTheme="minorHAnsi" w:eastAsia="Calibri" w:hAnsiTheme="minorHAnsi"/>
      <w:b/>
      <w:i/>
      <w:iCs/>
      <w:color w:val="272727"/>
      <w:sz w:val="21"/>
      <w:szCs w:val="21"/>
      <w:lang w:eastAsia="en-US"/>
    </w:rPr>
  </w:style>
  <w:style w:type="character" w:customStyle="1" w:styleId="Heading9Char">
    <w:name w:val="Heading 9 Char"/>
    <w:basedOn w:val="DefaultParagraphFont"/>
    <w:link w:val="Heading9"/>
    <w:uiPriority w:val="99"/>
    <w:locked/>
    <w:rsid w:val="00486804"/>
    <w:rPr>
      <w:rFonts w:asciiTheme="minorHAnsi" w:eastAsia="Calibri" w:hAnsiTheme="minorHAnsi"/>
      <w:b/>
      <w:color w:val="272727"/>
      <w:sz w:val="21"/>
      <w:szCs w:val="21"/>
      <w:lang w:eastAsia="en-US"/>
    </w:rPr>
  </w:style>
  <w:style w:type="paragraph" w:styleId="Title">
    <w:name w:val="Title"/>
    <w:basedOn w:val="Heading1"/>
    <w:next w:val="Normal"/>
    <w:link w:val="TitleChar"/>
    <w:uiPriority w:val="10"/>
    <w:qFormat/>
    <w:rsid w:val="004E633F"/>
    <w:pPr>
      <w:pageBreakBefore w:val="0"/>
      <w:numPr>
        <w:numId w:val="0"/>
      </w:numPr>
      <w:shd w:val="clear" w:color="auto" w:fill="auto"/>
      <w:ind w:left="-284"/>
    </w:pPr>
    <w:rPr>
      <w:b w:val="0"/>
      <w:sz w:val="48"/>
    </w:rPr>
  </w:style>
  <w:style w:type="character" w:customStyle="1" w:styleId="TitleChar">
    <w:name w:val="Title Char"/>
    <w:basedOn w:val="DefaultParagraphFont"/>
    <w:link w:val="Title"/>
    <w:uiPriority w:val="10"/>
    <w:locked/>
    <w:rsid w:val="004E633F"/>
    <w:rPr>
      <w:rFonts w:ascii="Calibri" w:eastAsia="Times New Roman" w:hAnsi="Calibri"/>
      <w:b/>
      <w:caps/>
      <w:color w:val="FFFFFF" w:themeColor="background1"/>
      <w:sz w:val="48"/>
      <w:szCs w:val="28"/>
      <w:lang w:eastAsia="en-US"/>
    </w:rPr>
  </w:style>
  <w:style w:type="paragraph" w:styleId="Subtitle">
    <w:name w:val="Subtitle"/>
    <w:basedOn w:val="Title"/>
    <w:next w:val="Normal"/>
    <w:link w:val="SubtitleChar"/>
    <w:uiPriority w:val="99"/>
    <w:rsid w:val="004E633F"/>
    <w:rPr>
      <w:b/>
      <w:bCs/>
    </w:rPr>
  </w:style>
  <w:style w:type="character" w:customStyle="1" w:styleId="SubtitleChar">
    <w:name w:val="Subtitle Char"/>
    <w:basedOn w:val="DefaultParagraphFont"/>
    <w:link w:val="Subtitle"/>
    <w:uiPriority w:val="99"/>
    <w:locked/>
    <w:rsid w:val="004E633F"/>
    <w:rPr>
      <w:rFonts w:ascii="Calibri" w:eastAsia="Times New Roman" w:hAnsi="Calibri"/>
      <w:bCs/>
      <w:caps/>
      <w:color w:val="FFFFFF" w:themeColor="background1"/>
      <w:sz w:val="48"/>
      <w:szCs w:val="28"/>
      <w:lang w:eastAsia="en-US"/>
    </w:rPr>
  </w:style>
  <w:style w:type="paragraph" w:customStyle="1" w:styleId="Bullet1">
    <w:name w:val="Bullet 1"/>
    <w:basedOn w:val="Normal"/>
    <w:uiPriority w:val="99"/>
    <w:qFormat/>
    <w:rsid w:val="00940325"/>
    <w:pPr>
      <w:numPr>
        <w:numId w:val="5"/>
      </w:numPr>
      <w:tabs>
        <w:tab w:val="left" w:pos="426"/>
      </w:tabs>
      <w:suppressAutoHyphens w:val="0"/>
      <w:spacing w:before="40" w:after="80"/>
    </w:pPr>
  </w:style>
  <w:style w:type="paragraph" w:customStyle="1" w:styleId="Bullet2">
    <w:name w:val="Bullet 2"/>
    <w:basedOn w:val="Bullet1"/>
    <w:uiPriority w:val="99"/>
    <w:qFormat/>
    <w:rsid w:val="00E22982"/>
    <w:pPr>
      <w:numPr>
        <w:ilvl w:val="1"/>
      </w:numPr>
      <w:tabs>
        <w:tab w:val="clear" w:pos="426"/>
        <w:tab w:val="left" w:pos="851"/>
      </w:tabs>
      <w:ind w:left="624" w:hanging="312"/>
    </w:pPr>
  </w:style>
  <w:style w:type="paragraph" w:customStyle="1" w:styleId="Bullet3">
    <w:name w:val="Bullet 3"/>
    <w:basedOn w:val="Normal"/>
    <w:uiPriority w:val="99"/>
    <w:rsid w:val="00D278E0"/>
    <w:pPr>
      <w:numPr>
        <w:ilvl w:val="2"/>
        <w:numId w:val="7"/>
      </w:numPr>
      <w:suppressAutoHyphens w:val="0"/>
      <w:spacing w:before="0" w:after="0" w:line="240" w:lineRule="auto"/>
      <w:ind w:left="1276" w:hanging="426"/>
    </w:pPr>
    <w:rPr>
      <w:rFonts w:eastAsia="Times New Roman"/>
      <w:sz w:val="22"/>
    </w:rPr>
  </w:style>
  <w:style w:type="table" w:customStyle="1" w:styleId="PlainTable21">
    <w:name w:val="Plain Table 21"/>
    <w:uiPriority w:val="99"/>
    <w:rsid w:val="003148B7"/>
    <w:rPr>
      <w:sz w:val="20"/>
      <w:szCs w:val="20"/>
      <w:lang w:val="en-US" w:eastAsia="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rFonts w:cs="Times New Roman"/>
        <w:b w:val="0"/>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paragraph" w:styleId="TOCHeading">
    <w:name w:val="TOC Heading"/>
    <w:basedOn w:val="Heading1"/>
    <w:next w:val="Normal"/>
    <w:uiPriority w:val="99"/>
    <w:qFormat/>
    <w:rsid w:val="00FC2C6C"/>
    <w:pPr>
      <w:numPr>
        <w:numId w:val="0"/>
      </w:numPr>
    </w:pPr>
  </w:style>
  <w:style w:type="paragraph" w:styleId="TOC1">
    <w:name w:val="toc 1"/>
    <w:basedOn w:val="Normal"/>
    <w:next w:val="Normal"/>
    <w:uiPriority w:val="39"/>
    <w:rsid w:val="0071259E"/>
    <w:pPr>
      <w:keepNext/>
      <w:tabs>
        <w:tab w:val="left" w:pos="426"/>
        <w:tab w:val="right" w:leader="dot" w:pos="9639"/>
      </w:tabs>
      <w:spacing w:after="0"/>
      <w:ind w:left="567" w:hanging="567"/>
    </w:pPr>
    <w:rPr>
      <w:rFonts w:eastAsia="Calibri"/>
      <w:b/>
      <w:iCs/>
      <w:noProof/>
      <w:color w:val="1E988A"/>
      <w:sz w:val="24"/>
      <w:szCs w:val="20"/>
    </w:rPr>
  </w:style>
  <w:style w:type="paragraph" w:styleId="TOC2">
    <w:name w:val="toc 2"/>
    <w:basedOn w:val="Normal"/>
    <w:next w:val="Normal"/>
    <w:uiPriority w:val="39"/>
    <w:rsid w:val="00880FF7"/>
    <w:pPr>
      <w:tabs>
        <w:tab w:val="left" w:pos="993"/>
        <w:tab w:val="right" w:leader="dot" w:pos="9639"/>
      </w:tabs>
      <w:spacing w:before="80" w:after="0"/>
      <w:ind w:left="1305" w:hanging="851"/>
    </w:pPr>
    <w:rPr>
      <w:noProof/>
    </w:rPr>
  </w:style>
  <w:style w:type="paragraph" w:styleId="TOC3">
    <w:name w:val="toc 3"/>
    <w:basedOn w:val="TOC2"/>
    <w:next w:val="Normal"/>
    <w:uiPriority w:val="39"/>
    <w:rsid w:val="0025206C"/>
    <w:pPr>
      <w:tabs>
        <w:tab w:val="clear" w:pos="993"/>
      </w:tabs>
      <w:ind w:left="1815" w:hanging="794"/>
    </w:pPr>
    <w:rPr>
      <w:szCs w:val="21"/>
    </w:rPr>
  </w:style>
  <w:style w:type="paragraph" w:styleId="TOC4">
    <w:name w:val="toc 4"/>
    <w:basedOn w:val="Normal"/>
    <w:next w:val="Normal"/>
    <w:uiPriority w:val="39"/>
    <w:rsid w:val="0035119D"/>
    <w:pPr>
      <w:suppressAutoHyphens w:val="0"/>
      <w:spacing w:before="0" w:after="100" w:line="259" w:lineRule="auto"/>
      <w:ind w:left="660"/>
    </w:pPr>
    <w:rPr>
      <w:rFonts w:eastAsia="Times New Roman"/>
      <w:lang w:eastAsia="en-AU"/>
    </w:rPr>
  </w:style>
  <w:style w:type="table" w:styleId="TableGrid">
    <w:name w:val="Table Grid"/>
    <w:basedOn w:val="TableNormal"/>
    <w:uiPriority w:val="39"/>
    <w:rsid w:val="006F33D0"/>
    <w:rPr>
      <w:rFonts w:asciiTheme="minorHAnsi" w:hAnsiTheme="minorHAnsi"/>
      <w:sz w:val="20"/>
      <w:szCs w:val="20"/>
    </w:rPr>
    <w:tblPr>
      <w:tblBorders>
        <w:top w:val="single" w:sz="4" w:space="0" w:color="7A4282" w:themeColor="accent1"/>
        <w:left w:val="single" w:sz="4" w:space="0" w:color="7A4282" w:themeColor="accent1"/>
        <w:bottom w:val="single" w:sz="4" w:space="0" w:color="7A4282" w:themeColor="accent1"/>
        <w:right w:val="single" w:sz="4" w:space="0" w:color="7A4282" w:themeColor="accent1"/>
        <w:insideH w:val="single" w:sz="4" w:space="0" w:color="7A4282" w:themeColor="accent1"/>
        <w:insideV w:val="single" w:sz="4" w:space="0" w:color="7A4282" w:themeColor="accent1"/>
      </w:tblBorders>
    </w:tblPr>
    <w:trPr>
      <w:cantSplit/>
    </w:trPr>
    <w:tcPr>
      <w:shd w:val="clear" w:color="auto" w:fill="auto"/>
    </w:tcPr>
    <w:tblStylePr w:type="firstRow">
      <w:rPr>
        <w:b/>
        <w:color w:val="FFFFFF" w:themeColor="background1"/>
      </w:rPr>
      <w:tblPr/>
      <w:tcPr>
        <w:shd w:val="clear" w:color="auto" w:fill="7A4282" w:themeFill="accent1"/>
      </w:tcPr>
    </w:tblStylePr>
    <w:tblStylePr w:type="firstCol">
      <w:tblPr/>
      <w:tcPr>
        <w:shd w:val="clear" w:color="auto" w:fill="F8EFFC"/>
      </w:tcPr>
    </w:tblStylePr>
  </w:style>
  <w:style w:type="character" w:styleId="Hyperlink">
    <w:name w:val="Hyperlink"/>
    <w:basedOn w:val="DefaultParagraphFont"/>
    <w:uiPriority w:val="99"/>
    <w:unhideWhenUsed/>
    <w:qFormat/>
    <w:rsid w:val="00083ADB"/>
    <w:rPr>
      <w:color w:val="1E988A" w:themeColor="background2"/>
      <w:u w:val="single"/>
    </w:rPr>
  </w:style>
  <w:style w:type="paragraph" w:customStyle="1" w:styleId="Boxed2Text">
    <w:name w:val="Boxed 2 Text"/>
    <w:basedOn w:val="Normal"/>
    <w:unhideWhenUsed/>
    <w:qFormat/>
    <w:rsid w:val="008531F7"/>
    <w:pPr>
      <w:pBdr>
        <w:top w:val="single" w:sz="4" w:space="6" w:color="7A4282" w:themeColor="accent1"/>
        <w:left w:val="single" w:sz="4" w:space="9" w:color="7A4282" w:themeColor="accent1"/>
        <w:bottom w:val="single" w:sz="4" w:space="5" w:color="7A4282" w:themeColor="accent1"/>
        <w:right w:val="single" w:sz="4" w:space="9" w:color="7A4282" w:themeColor="accent1"/>
      </w:pBdr>
      <w:spacing w:before="0" w:after="60" w:line="240" w:lineRule="auto"/>
      <w:jc w:val="center"/>
    </w:pPr>
  </w:style>
  <w:style w:type="paragraph" w:customStyle="1" w:styleId="Boxed2Heading">
    <w:name w:val="Boxed 2 Heading"/>
    <w:basedOn w:val="Boxed2Text"/>
    <w:uiPriority w:val="99"/>
    <w:unhideWhenUsed/>
    <w:rsid w:val="003D306F"/>
    <w:pPr>
      <w:pBdr>
        <w:top w:val="single" w:sz="4" w:space="5" w:color="412564" w:themeColor="accent2" w:themeTint="E6"/>
        <w:left w:val="single" w:sz="4" w:space="9" w:color="412564" w:themeColor="accent2" w:themeTint="E6"/>
        <w:bottom w:val="single" w:sz="4" w:space="4" w:color="412564" w:themeColor="accent2" w:themeTint="E6"/>
        <w:right w:val="single" w:sz="4" w:space="9" w:color="412564" w:themeColor="accent2" w:themeTint="E6"/>
      </w:pBdr>
      <w:shd w:val="clear" w:color="auto" w:fill="412564" w:themeFill="accent2" w:themeFillTint="E6"/>
      <w:adjustRightInd w:val="0"/>
      <w:snapToGrid w:val="0"/>
      <w:spacing w:after="0"/>
    </w:pPr>
    <w:rPr>
      <w:b/>
    </w:rPr>
  </w:style>
  <w:style w:type="table" w:customStyle="1" w:styleId="TableGridLight1">
    <w:name w:val="Table Grid Light1"/>
    <w:uiPriority w:val="99"/>
    <w:rsid w:val="000D60B1"/>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FootnoteReference">
    <w:name w:val="footnote reference"/>
    <w:basedOn w:val="DefaultParagraphFont"/>
    <w:uiPriority w:val="99"/>
    <w:rsid w:val="0020122A"/>
    <w:rPr>
      <w:rFonts w:cs="Times New Roman"/>
      <w:vertAlign w:val="superscript"/>
    </w:rPr>
  </w:style>
  <w:style w:type="character" w:styleId="PlaceholderText">
    <w:name w:val="Placeholder Text"/>
    <w:basedOn w:val="DefaultParagraphFont"/>
    <w:uiPriority w:val="99"/>
    <w:semiHidden/>
    <w:rsid w:val="000A6A8B"/>
    <w:rPr>
      <w:rFonts w:cs="Times New Roman"/>
      <w:color w:val="808080"/>
    </w:rPr>
  </w:style>
  <w:style w:type="paragraph" w:styleId="BalloonText">
    <w:name w:val="Balloon Text"/>
    <w:basedOn w:val="Normal"/>
    <w:link w:val="BalloonTextChar"/>
    <w:uiPriority w:val="99"/>
    <w:semiHidden/>
    <w:rsid w:val="00242245"/>
    <w:pPr>
      <w:suppressAutoHyphens w:val="0"/>
      <w:spacing w:before="0"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locked/>
    <w:rsid w:val="00242245"/>
    <w:rPr>
      <w:rFonts w:ascii="Tahoma" w:hAnsi="Tahoma" w:cs="Tahoma"/>
      <w:sz w:val="16"/>
      <w:szCs w:val="16"/>
    </w:rPr>
  </w:style>
  <w:style w:type="character" w:styleId="FollowedHyperlink">
    <w:name w:val="FollowedHyperlink"/>
    <w:basedOn w:val="DefaultParagraphFont"/>
    <w:uiPriority w:val="99"/>
    <w:semiHidden/>
    <w:rsid w:val="00242245"/>
    <w:rPr>
      <w:rFonts w:cs="Times New Roman"/>
      <w:color w:val="800080"/>
      <w:u w:val="single"/>
    </w:rPr>
  </w:style>
  <w:style w:type="character" w:styleId="CommentReference">
    <w:name w:val="annotation reference"/>
    <w:uiPriority w:val="99"/>
    <w:rsid w:val="002B5BF1"/>
    <w:rPr>
      <w:rFonts w:asciiTheme="minorHAnsi" w:hAnsiTheme="minorHAnsi"/>
    </w:rPr>
  </w:style>
  <w:style w:type="paragraph" w:styleId="CommentSubject">
    <w:name w:val="annotation subject"/>
    <w:basedOn w:val="Normal"/>
    <w:next w:val="Normal"/>
    <w:link w:val="CommentSubjectChar"/>
    <w:uiPriority w:val="99"/>
    <w:semiHidden/>
    <w:rsid w:val="00671081"/>
    <w:rPr>
      <w:b/>
      <w:bCs/>
    </w:rPr>
  </w:style>
  <w:style w:type="character" w:customStyle="1" w:styleId="CommentSubjectChar">
    <w:name w:val="Comment Subject Char"/>
    <w:basedOn w:val="DefaultParagraphFont"/>
    <w:link w:val="CommentSubject"/>
    <w:uiPriority w:val="99"/>
    <w:semiHidden/>
    <w:locked/>
    <w:rsid w:val="00671081"/>
    <w:rPr>
      <w:rFonts w:ascii="Calibri" w:hAnsi="Calibri" w:cs="Times New Roman"/>
      <w:b/>
      <w:bCs/>
      <w:sz w:val="20"/>
      <w:szCs w:val="20"/>
    </w:rPr>
  </w:style>
  <w:style w:type="paragraph" w:styleId="Revision">
    <w:name w:val="Revision"/>
    <w:hidden/>
    <w:uiPriority w:val="99"/>
    <w:semiHidden/>
    <w:rsid w:val="00242245"/>
    <w:rPr>
      <w:rFonts w:ascii="Calibri" w:eastAsia="Times New Roman" w:hAnsi="Calibri"/>
      <w:lang w:eastAsia="en-US"/>
    </w:rPr>
  </w:style>
  <w:style w:type="paragraph" w:customStyle="1" w:styleId="GuidelinesInstructions">
    <w:name w:val="Guidelines Instructions"/>
    <w:basedOn w:val="Normal"/>
    <w:uiPriority w:val="99"/>
    <w:rsid w:val="001809DF"/>
    <w:pPr>
      <w:suppressAutoHyphens w:val="0"/>
      <w:spacing w:before="0" w:after="0" w:line="240" w:lineRule="auto"/>
      <w:ind w:left="360"/>
    </w:pPr>
    <w:rPr>
      <w:rFonts w:eastAsia="Times New Roman"/>
      <w:i/>
      <w:color w:val="FF0000"/>
      <w:szCs w:val="20"/>
      <w:lang w:val="en-US"/>
    </w:rPr>
  </w:style>
  <w:style w:type="paragraph" w:styleId="ListNumber">
    <w:name w:val="List Number"/>
    <w:basedOn w:val="Normal"/>
    <w:qFormat/>
    <w:rsid w:val="00303CFC"/>
    <w:pPr>
      <w:numPr>
        <w:numId w:val="4"/>
      </w:numPr>
      <w:suppressAutoHyphens w:val="0"/>
      <w:spacing w:before="40"/>
      <w:ind w:left="1276" w:hanging="425"/>
    </w:pPr>
    <w:rPr>
      <w:rFonts w:eastAsia="Times New Roman"/>
      <w:iCs/>
      <w:szCs w:val="24"/>
    </w:rPr>
  </w:style>
  <w:style w:type="numbering" w:customStyle="1" w:styleId="Numberedlist">
    <w:name w:val="Numbered list"/>
    <w:uiPriority w:val="99"/>
    <w:rsid w:val="00B03248"/>
    <w:pPr>
      <w:numPr>
        <w:numId w:val="1"/>
      </w:numPr>
    </w:pPr>
  </w:style>
  <w:style w:type="numbering" w:customStyle="1" w:styleId="TableHeadingNumbers">
    <w:name w:val="Table Heading Numbers"/>
    <w:rsid w:val="00B03248"/>
    <w:pPr>
      <w:numPr>
        <w:numId w:val="2"/>
      </w:numPr>
    </w:pPr>
  </w:style>
  <w:style w:type="numbering" w:customStyle="1" w:styleId="FigureTitles">
    <w:name w:val="Figure Titles"/>
    <w:rsid w:val="00B03248"/>
    <w:pPr>
      <w:numPr>
        <w:numId w:val="3"/>
      </w:numPr>
    </w:pPr>
  </w:style>
  <w:style w:type="table" w:styleId="PlainTable1">
    <w:name w:val="Plain Table 1"/>
    <w:basedOn w:val="TableNormal"/>
    <w:uiPriority w:val="41"/>
    <w:rsid w:val="00774E22"/>
    <w:rPr>
      <w:rFonts w:eastAsia="Times New Roman"/>
      <w:sz w:val="20"/>
      <w:szCs w:val="20"/>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IntenseReference">
    <w:name w:val="Intense Reference"/>
    <w:basedOn w:val="DefaultParagraphFont"/>
    <w:uiPriority w:val="32"/>
    <w:qFormat/>
    <w:rsid w:val="00131E41"/>
    <w:rPr>
      <w:rFonts w:asciiTheme="minorHAnsi" w:hAnsiTheme="minorHAnsi"/>
      <w:b/>
      <w:bCs/>
      <w:i w:val="0"/>
      <w:caps w:val="0"/>
      <w:smallCaps w:val="0"/>
      <w:color w:val="1E988A"/>
      <w:spacing w:val="5"/>
      <w:sz w:val="36"/>
    </w:rPr>
  </w:style>
  <w:style w:type="character" w:customStyle="1" w:styleId="UnresolvedMention1">
    <w:name w:val="Unresolved Mention1"/>
    <w:basedOn w:val="DefaultParagraphFont"/>
    <w:uiPriority w:val="99"/>
    <w:semiHidden/>
    <w:unhideWhenUsed/>
    <w:rsid w:val="00966E04"/>
    <w:rPr>
      <w:color w:val="605E5C"/>
      <w:shd w:val="clear" w:color="auto" w:fill="E1DFDD"/>
    </w:rPr>
  </w:style>
  <w:style w:type="paragraph" w:customStyle="1" w:styleId="Arrow">
    <w:name w:val="Arrow"/>
    <w:basedOn w:val="Normal"/>
    <w:qFormat/>
    <w:rsid w:val="00B20C66"/>
    <w:pPr>
      <w:suppressAutoHyphens w:val="0"/>
      <w:spacing w:before="60" w:after="20" w:line="240" w:lineRule="auto"/>
      <w:jc w:val="center"/>
    </w:pPr>
    <w:rPr>
      <w:rFonts w:ascii="Wingdings" w:eastAsia="Times New Roman" w:hAnsi="Wingdings"/>
      <w:color w:val="1E988A"/>
      <w:sz w:val="24"/>
      <w:szCs w:val="20"/>
    </w:rPr>
  </w:style>
  <w:style w:type="paragraph" w:styleId="EndnoteText">
    <w:name w:val="endnote text"/>
    <w:basedOn w:val="Normal"/>
    <w:link w:val="EndnoteTextChar"/>
    <w:uiPriority w:val="99"/>
    <w:unhideWhenUsed/>
    <w:rsid w:val="003E6968"/>
    <w:pPr>
      <w:pBdr>
        <w:top w:val="single" w:sz="6" w:space="4" w:color="auto"/>
      </w:pBdr>
      <w:spacing w:before="0" w:after="0" w:line="240" w:lineRule="auto"/>
      <w:ind w:left="284" w:hanging="284"/>
    </w:pPr>
    <w:rPr>
      <w:sz w:val="18"/>
      <w:szCs w:val="20"/>
    </w:rPr>
  </w:style>
  <w:style w:type="character" w:customStyle="1" w:styleId="EndnoteTextChar">
    <w:name w:val="Endnote Text Char"/>
    <w:basedOn w:val="DefaultParagraphFont"/>
    <w:link w:val="EndnoteText"/>
    <w:uiPriority w:val="99"/>
    <w:rsid w:val="003E6968"/>
    <w:rPr>
      <w:rFonts w:asciiTheme="minorHAnsi" w:hAnsiTheme="minorHAnsi"/>
      <w:sz w:val="18"/>
      <w:szCs w:val="20"/>
      <w:lang w:eastAsia="en-US"/>
    </w:rPr>
  </w:style>
  <w:style w:type="paragraph" w:styleId="IntenseQuote">
    <w:name w:val="Intense Quote"/>
    <w:basedOn w:val="Normal"/>
    <w:next w:val="Normal"/>
    <w:link w:val="IntenseQuoteChar"/>
    <w:uiPriority w:val="30"/>
    <w:qFormat/>
    <w:rsid w:val="00CD0603"/>
    <w:pPr>
      <w:pBdr>
        <w:top w:val="single" w:sz="4" w:space="10" w:color="1E989E"/>
        <w:bottom w:val="single" w:sz="4" w:space="10" w:color="1E989E"/>
      </w:pBdr>
      <w:spacing w:before="360" w:after="360"/>
      <w:ind w:right="-2"/>
      <w:jc w:val="center"/>
    </w:pPr>
    <w:rPr>
      <w:i/>
      <w:iCs/>
      <w:color w:val="1E988A"/>
    </w:rPr>
  </w:style>
  <w:style w:type="character" w:customStyle="1" w:styleId="IntenseQuoteChar">
    <w:name w:val="Intense Quote Char"/>
    <w:basedOn w:val="DefaultParagraphFont"/>
    <w:link w:val="IntenseQuote"/>
    <w:uiPriority w:val="30"/>
    <w:rsid w:val="00CD0603"/>
    <w:rPr>
      <w:rFonts w:ascii="Calibri" w:hAnsi="Calibri"/>
      <w:i/>
      <w:iCs/>
      <w:color w:val="1E988A"/>
      <w:sz w:val="24"/>
      <w:lang w:eastAsia="en-US"/>
    </w:r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rFonts w:ascii="Calibri" w:hAnsi="Calibri"/>
      <w:sz w:val="20"/>
      <w:szCs w:val="20"/>
      <w:lang w:eastAsia="en-US"/>
    </w:rPr>
  </w:style>
  <w:style w:type="paragraph" w:styleId="Header">
    <w:name w:val="header"/>
    <w:basedOn w:val="Normal"/>
    <w:link w:val="HeaderChar"/>
    <w:uiPriority w:val="99"/>
    <w:unhideWhenUsed/>
    <w:rsid w:val="006B2F7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B2F72"/>
    <w:rPr>
      <w:rFonts w:ascii="Calibri" w:hAnsi="Calibri"/>
      <w:sz w:val="24"/>
      <w:lang w:eastAsia="en-US"/>
    </w:rPr>
  </w:style>
  <w:style w:type="paragraph" w:styleId="Footer">
    <w:name w:val="footer"/>
    <w:basedOn w:val="Normal"/>
    <w:link w:val="FooterChar"/>
    <w:uiPriority w:val="99"/>
    <w:unhideWhenUsed/>
    <w:rsid w:val="00D019BB"/>
    <w:pPr>
      <w:pBdr>
        <w:top w:val="single" w:sz="6" w:space="6" w:color="auto"/>
      </w:pBdr>
      <w:spacing w:before="0" w:after="0" w:line="240" w:lineRule="auto"/>
    </w:pPr>
    <w:rPr>
      <w:sz w:val="16"/>
    </w:rPr>
  </w:style>
  <w:style w:type="character" w:customStyle="1" w:styleId="FooterChar">
    <w:name w:val="Footer Char"/>
    <w:basedOn w:val="DefaultParagraphFont"/>
    <w:link w:val="Footer"/>
    <w:uiPriority w:val="99"/>
    <w:rsid w:val="00D019BB"/>
    <w:rPr>
      <w:rFonts w:asciiTheme="minorHAnsi" w:hAnsiTheme="minorHAnsi"/>
      <w:sz w:val="16"/>
      <w:lang w:eastAsia="en-US"/>
    </w:rPr>
  </w:style>
  <w:style w:type="paragraph" w:styleId="ListParagraph">
    <w:name w:val="List Paragraph"/>
    <w:basedOn w:val="Normal"/>
    <w:uiPriority w:val="34"/>
    <w:qFormat/>
    <w:rsid w:val="00C31012"/>
    <w:pPr>
      <w:suppressAutoHyphens w:val="0"/>
      <w:spacing w:before="0" w:after="0" w:line="240" w:lineRule="auto"/>
      <w:ind w:left="720"/>
      <w:contextualSpacing/>
    </w:pPr>
    <w:rPr>
      <w:rFonts w:ascii="Times New Roman" w:eastAsiaTheme="minorHAnsi" w:hAnsi="Times New Roman"/>
      <w:szCs w:val="24"/>
      <w:lang w:eastAsia="ja-JP"/>
    </w:rPr>
  </w:style>
  <w:style w:type="paragraph" w:styleId="TOC5">
    <w:name w:val="toc 5"/>
    <w:basedOn w:val="Normal"/>
    <w:next w:val="Normal"/>
    <w:autoRedefine/>
    <w:uiPriority w:val="39"/>
    <w:unhideWhenUsed/>
    <w:locked/>
    <w:rsid w:val="0048525F"/>
    <w:pPr>
      <w:suppressAutoHyphens w:val="0"/>
      <w:spacing w:before="0" w:after="100" w:line="259" w:lineRule="auto"/>
      <w:ind w:left="880"/>
    </w:pPr>
    <w:rPr>
      <w:rFonts w:eastAsiaTheme="minorEastAsia" w:cstheme="minorBidi"/>
      <w:sz w:val="22"/>
      <w:lang w:eastAsia="en-AU"/>
    </w:rPr>
  </w:style>
  <w:style w:type="paragraph" w:styleId="TOC6">
    <w:name w:val="toc 6"/>
    <w:basedOn w:val="Normal"/>
    <w:next w:val="Normal"/>
    <w:autoRedefine/>
    <w:uiPriority w:val="39"/>
    <w:unhideWhenUsed/>
    <w:locked/>
    <w:rsid w:val="0048525F"/>
    <w:pPr>
      <w:suppressAutoHyphens w:val="0"/>
      <w:spacing w:before="0" w:after="100" w:line="259" w:lineRule="auto"/>
      <w:ind w:left="1100"/>
    </w:pPr>
    <w:rPr>
      <w:rFonts w:eastAsiaTheme="minorEastAsia" w:cstheme="minorBidi"/>
      <w:sz w:val="22"/>
      <w:lang w:eastAsia="en-AU"/>
    </w:rPr>
  </w:style>
  <w:style w:type="paragraph" w:styleId="TOC7">
    <w:name w:val="toc 7"/>
    <w:basedOn w:val="Normal"/>
    <w:next w:val="Normal"/>
    <w:autoRedefine/>
    <w:uiPriority w:val="39"/>
    <w:unhideWhenUsed/>
    <w:locked/>
    <w:rsid w:val="0048525F"/>
    <w:pPr>
      <w:suppressAutoHyphens w:val="0"/>
      <w:spacing w:before="0" w:after="100" w:line="259" w:lineRule="auto"/>
      <w:ind w:left="1320"/>
    </w:pPr>
    <w:rPr>
      <w:rFonts w:eastAsiaTheme="minorEastAsia" w:cstheme="minorBidi"/>
      <w:sz w:val="22"/>
      <w:lang w:eastAsia="en-AU"/>
    </w:rPr>
  </w:style>
  <w:style w:type="paragraph" w:styleId="TOC8">
    <w:name w:val="toc 8"/>
    <w:basedOn w:val="Normal"/>
    <w:next w:val="Normal"/>
    <w:autoRedefine/>
    <w:uiPriority w:val="39"/>
    <w:unhideWhenUsed/>
    <w:locked/>
    <w:rsid w:val="0048525F"/>
    <w:pPr>
      <w:suppressAutoHyphens w:val="0"/>
      <w:spacing w:before="0" w:after="100" w:line="259" w:lineRule="auto"/>
      <w:ind w:left="1540"/>
    </w:pPr>
    <w:rPr>
      <w:rFonts w:eastAsiaTheme="minorEastAsia" w:cstheme="minorBidi"/>
      <w:sz w:val="22"/>
      <w:lang w:eastAsia="en-AU"/>
    </w:rPr>
  </w:style>
  <w:style w:type="paragraph" w:styleId="TOC9">
    <w:name w:val="toc 9"/>
    <w:basedOn w:val="Normal"/>
    <w:next w:val="Normal"/>
    <w:autoRedefine/>
    <w:uiPriority w:val="39"/>
    <w:unhideWhenUsed/>
    <w:locked/>
    <w:rsid w:val="0048525F"/>
    <w:pPr>
      <w:suppressAutoHyphens w:val="0"/>
      <w:spacing w:before="0" w:after="100" w:line="259" w:lineRule="auto"/>
      <w:ind w:left="1760"/>
    </w:pPr>
    <w:rPr>
      <w:rFonts w:eastAsiaTheme="minorEastAsia" w:cstheme="minorBidi"/>
      <w:sz w:val="22"/>
      <w:lang w:eastAsia="en-AU"/>
    </w:rPr>
  </w:style>
  <w:style w:type="character" w:customStyle="1" w:styleId="UnresolvedMention10">
    <w:name w:val="Unresolved Mention1"/>
    <w:basedOn w:val="DefaultParagraphFont"/>
    <w:uiPriority w:val="99"/>
    <w:semiHidden/>
    <w:unhideWhenUsed/>
    <w:rsid w:val="007A626B"/>
    <w:rPr>
      <w:color w:val="605E5C"/>
      <w:shd w:val="clear" w:color="auto" w:fill="E1DFDD"/>
    </w:rPr>
  </w:style>
  <w:style w:type="character" w:customStyle="1" w:styleId="UnresolvedMention2">
    <w:name w:val="Unresolved Mention2"/>
    <w:basedOn w:val="DefaultParagraphFont"/>
    <w:uiPriority w:val="99"/>
    <w:semiHidden/>
    <w:unhideWhenUsed/>
    <w:rsid w:val="001804C1"/>
    <w:rPr>
      <w:color w:val="605E5C"/>
      <w:shd w:val="clear" w:color="auto" w:fill="E1DFDD"/>
    </w:rPr>
  </w:style>
  <w:style w:type="character" w:customStyle="1" w:styleId="UnresolvedMention3">
    <w:name w:val="Unresolved Mention3"/>
    <w:basedOn w:val="DefaultParagraphFont"/>
    <w:uiPriority w:val="99"/>
    <w:semiHidden/>
    <w:unhideWhenUsed/>
    <w:rsid w:val="0077707D"/>
    <w:rPr>
      <w:color w:val="605E5C"/>
      <w:shd w:val="clear" w:color="auto" w:fill="E1DFDD"/>
    </w:rPr>
  </w:style>
  <w:style w:type="character" w:customStyle="1" w:styleId="UnresolvedMention4">
    <w:name w:val="Unresolved Mention4"/>
    <w:basedOn w:val="DefaultParagraphFont"/>
    <w:uiPriority w:val="99"/>
    <w:semiHidden/>
    <w:unhideWhenUsed/>
    <w:rsid w:val="00051345"/>
    <w:rPr>
      <w:color w:val="605E5C"/>
      <w:shd w:val="clear" w:color="auto" w:fill="E1DFDD"/>
    </w:rPr>
  </w:style>
  <w:style w:type="character" w:customStyle="1" w:styleId="UnresolvedMention5">
    <w:name w:val="Unresolved Mention5"/>
    <w:basedOn w:val="DefaultParagraphFont"/>
    <w:uiPriority w:val="99"/>
    <w:semiHidden/>
    <w:unhideWhenUsed/>
    <w:rsid w:val="00E53FE6"/>
    <w:rPr>
      <w:color w:val="605E5C"/>
      <w:shd w:val="clear" w:color="auto" w:fill="E1DFDD"/>
    </w:rPr>
  </w:style>
  <w:style w:type="character" w:customStyle="1" w:styleId="UnresolvedMention6">
    <w:name w:val="Unresolved Mention6"/>
    <w:basedOn w:val="DefaultParagraphFont"/>
    <w:uiPriority w:val="99"/>
    <w:semiHidden/>
    <w:unhideWhenUsed/>
    <w:rsid w:val="00CE6DE7"/>
    <w:rPr>
      <w:color w:val="605E5C"/>
      <w:shd w:val="clear" w:color="auto" w:fill="E1DFDD"/>
    </w:rPr>
  </w:style>
  <w:style w:type="table" w:styleId="GridTable2-Accent3">
    <w:name w:val="Grid Table 2 Accent 3"/>
    <w:basedOn w:val="TableNormal"/>
    <w:uiPriority w:val="47"/>
    <w:rsid w:val="00970F42"/>
    <w:tblPr>
      <w:tblStyleRowBandSize w:val="1"/>
      <w:tblStyleColBandSize w:val="1"/>
      <w:tblBorders>
        <w:top w:val="single" w:sz="2" w:space="0" w:color="5ADECE" w:themeColor="accent3" w:themeTint="99"/>
        <w:bottom w:val="single" w:sz="2" w:space="0" w:color="5ADECE" w:themeColor="accent3" w:themeTint="99"/>
        <w:insideH w:val="single" w:sz="2" w:space="0" w:color="5ADECE" w:themeColor="accent3" w:themeTint="99"/>
        <w:insideV w:val="single" w:sz="2" w:space="0" w:color="5ADECE" w:themeColor="accent3" w:themeTint="99"/>
      </w:tblBorders>
    </w:tblPr>
    <w:tblStylePr w:type="firstRow">
      <w:rPr>
        <w:b/>
        <w:bCs/>
      </w:rPr>
      <w:tblPr/>
      <w:tcPr>
        <w:tcBorders>
          <w:top w:val="nil"/>
          <w:bottom w:val="single" w:sz="12" w:space="0" w:color="5ADECE" w:themeColor="accent3" w:themeTint="99"/>
          <w:insideH w:val="nil"/>
          <w:insideV w:val="nil"/>
        </w:tcBorders>
        <w:shd w:val="clear" w:color="auto" w:fill="FFFFFF" w:themeFill="background1"/>
      </w:tcPr>
    </w:tblStylePr>
    <w:tblStylePr w:type="lastRow">
      <w:rPr>
        <w:b/>
        <w:bCs/>
      </w:rPr>
      <w:tblPr/>
      <w:tcPr>
        <w:tcBorders>
          <w:top w:val="double" w:sz="2" w:space="0" w:color="5ADEC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4EE" w:themeFill="accent3" w:themeFillTint="33"/>
      </w:tcPr>
    </w:tblStylePr>
    <w:tblStylePr w:type="band1Horz">
      <w:tblPr/>
      <w:tcPr>
        <w:shd w:val="clear" w:color="auto" w:fill="C8F4EE" w:themeFill="accent3" w:themeFillTint="33"/>
      </w:tcPr>
    </w:tblStylePr>
  </w:style>
  <w:style w:type="character" w:styleId="EndnoteReference">
    <w:name w:val="endnote reference"/>
    <w:basedOn w:val="DefaultParagraphFont"/>
    <w:uiPriority w:val="99"/>
    <w:unhideWhenUsed/>
    <w:rsid w:val="006415CC"/>
    <w:rPr>
      <w:vertAlign w:val="superscript"/>
    </w:rPr>
  </w:style>
  <w:style w:type="paragraph" w:customStyle="1" w:styleId="Figuretitle">
    <w:name w:val="Figure title"/>
    <w:basedOn w:val="Heading1"/>
    <w:qFormat/>
    <w:rsid w:val="00C31B6F"/>
    <w:pPr>
      <w:pageBreakBefore w:val="0"/>
      <w:numPr>
        <w:numId w:val="0"/>
      </w:numPr>
      <w:spacing w:before="480"/>
    </w:pPr>
    <w:rPr>
      <w:color w:val="1E988A" w:themeColor="background2"/>
      <w:sz w:val="32"/>
    </w:rPr>
  </w:style>
  <w:style w:type="character" w:styleId="UnresolvedMention">
    <w:name w:val="Unresolved Mention"/>
    <w:basedOn w:val="DefaultParagraphFont"/>
    <w:uiPriority w:val="99"/>
    <w:semiHidden/>
    <w:unhideWhenUsed/>
    <w:rsid w:val="003E44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524947">
      <w:bodyDiv w:val="1"/>
      <w:marLeft w:val="0"/>
      <w:marRight w:val="0"/>
      <w:marTop w:val="0"/>
      <w:marBottom w:val="0"/>
      <w:divBdr>
        <w:top w:val="none" w:sz="0" w:space="0" w:color="auto"/>
        <w:left w:val="none" w:sz="0" w:space="0" w:color="auto"/>
        <w:bottom w:val="none" w:sz="0" w:space="0" w:color="auto"/>
        <w:right w:val="none" w:sz="0" w:space="0" w:color="auto"/>
      </w:divBdr>
    </w:div>
    <w:div w:id="1283414442">
      <w:bodyDiv w:val="1"/>
      <w:marLeft w:val="0"/>
      <w:marRight w:val="0"/>
      <w:marTop w:val="0"/>
      <w:marBottom w:val="0"/>
      <w:divBdr>
        <w:top w:val="none" w:sz="0" w:space="0" w:color="auto"/>
        <w:left w:val="none" w:sz="0" w:space="0" w:color="auto"/>
        <w:bottom w:val="none" w:sz="0" w:space="0" w:color="auto"/>
        <w:right w:val="none" w:sz="0" w:space="0" w:color="auto"/>
      </w:divBdr>
      <w:divsChild>
        <w:div w:id="1133332692">
          <w:marLeft w:val="850"/>
          <w:marRight w:val="0"/>
          <w:marTop w:val="0"/>
          <w:marBottom w:val="160"/>
          <w:divBdr>
            <w:top w:val="none" w:sz="0" w:space="0" w:color="auto"/>
            <w:left w:val="none" w:sz="0" w:space="0" w:color="auto"/>
            <w:bottom w:val="none" w:sz="0" w:space="0" w:color="auto"/>
            <w:right w:val="none" w:sz="0" w:space="0" w:color="auto"/>
          </w:divBdr>
        </w:div>
        <w:div w:id="2087994672">
          <w:marLeft w:val="850"/>
          <w:marRight w:val="0"/>
          <w:marTop w:val="0"/>
          <w:marBottom w:val="160"/>
          <w:divBdr>
            <w:top w:val="none" w:sz="0" w:space="0" w:color="auto"/>
            <w:left w:val="none" w:sz="0" w:space="0" w:color="auto"/>
            <w:bottom w:val="none" w:sz="0" w:space="0" w:color="auto"/>
            <w:right w:val="none" w:sz="0" w:space="0" w:color="auto"/>
          </w:divBdr>
        </w:div>
      </w:divsChild>
    </w:div>
    <w:div w:id="1393192654">
      <w:bodyDiv w:val="1"/>
      <w:marLeft w:val="0"/>
      <w:marRight w:val="0"/>
      <w:marTop w:val="0"/>
      <w:marBottom w:val="0"/>
      <w:divBdr>
        <w:top w:val="none" w:sz="0" w:space="0" w:color="auto"/>
        <w:left w:val="none" w:sz="0" w:space="0" w:color="auto"/>
        <w:bottom w:val="none" w:sz="0" w:space="0" w:color="auto"/>
        <w:right w:val="none" w:sz="0" w:space="0" w:color="auto"/>
      </w:divBdr>
    </w:div>
    <w:div w:id="1546485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s://www.austrade.gov.au/" TargetMode="External"/><Relationship Id="rId26" Type="http://schemas.openxmlformats.org/officeDocument/2006/relationships/hyperlink" Target="https://www.dfat.gov.au/international-relations/security/sanctions/Pages/sanctions" TargetMode="External"/><Relationship Id="rId39" Type="http://schemas.openxmlformats.org/officeDocument/2006/relationships/footer" Target="footer3.xml"/><Relationship Id="rId21" Type="http://schemas.openxmlformats.org/officeDocument/2006/relationships/hyperlink" Target="https://www.legislation.gov.au/Details/F2021L00509" TargetMode="External"/><Relationship Id="rId34" Type="http://schemas.openxmlformats.org/officeDocument/2006/relationships/hyperlink" Target="https://www.grants.gov.au/" TargetMode="External"/><Relationship Id="rId42" Type="http://schemas.openxmlformats.org/officeDocument/2006/relationships/hyperlink" Target="http://www.aat.gov.au/apply-for-a-review/other-decisions/fees" TargetMode="External"/><Relationship Id="rId47" Type="http://schemas.openxmlformats.org/officeDocument/2006/relationships/hyperlink" Target="mailto:ombudsman@ombudsman.gov.au" TargetMode="External"/><Relationship Id="rId50" Type="http://schemas.openxmlformats.org/officeDocument/2006/relationships/hyperlink" Target="https://www.apsc.gov.au/code-conduct" TargetMode="External"/><Relationship Id="rId55" Type="http://schemas.openxmlformats.org/officeDocument/2006/relationships/hyperlink" Target="https://www.grants.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ustrade.gov.au/" TargetMode="External"/><Relationship Id="rId29" Type="http://schemas.openxmlformats.org/officeDocument/2006/relationships/hyperlink" Target="mailto:EMDG.help@austrade.gov.au" TargetMode="External"/><Relationship Id="rId11" Type="http://schemas.openxmlformats.org/officeDocument/2006/relationships/image" Target="media/image1.jpg"/><Relationship Id="rId24" Type="http://schemas.openxmlformats.org/officeDocument/2006/relationships/hyperlink" Target="https://export.business.gov.au/get-started-with-exporting/are-you-ready-to-export" TargetMode="External"/><Relationship Id="rId32" Type="http://schemas.openxmlformats.org/officeDocument/2006/relationships/hyperlink" Target="mailto:EMDG.help@austrade.gov.au" TargetMode="External"/><Relationship Id="rId37" Type="http://schemas.openxmlformats.org/officeDocument/2006/relationships/footer" Target="footer1.xml"/><Relationship Id="rId40" Type="http://schemas.openxmlformats.org/officeDocument/2006/relationships/hyperlink" Target="https://www.ato.gov.au/" TargetMode="External"/><Relationship Id="rId45" Type="http://schemas.openxmlformats.org/officeDocument/2006/relationships/hyperlink" Target="https://www.grants.gov.au/" TargetMode="External"/><Relationship Id="rId53" Type="http://schemas.openxmlformats.org/officeDocument/2006/relationships/hyperlink" Target="https://www.legislation.gov.au/Details/C2014C00076" TargetMode="External"/><Relationship Id="rId58" Type="http://schemas.openxmlformats.org/officeDocument/2006/relationships/hyperlink" Target="https://www.grants.gov.au/" TargetMode="External"/><Relationship Id="rId5" Type="http://schemas.openxmlformats.org/officeDocument/2006/relationships/numbering" Target="numbering.xml"/><Relationship Id="rId19" Type="http://schemas.openxmlformats.org/officeDocument/2006/relationships/hyperlink" Target="https://www.grants.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hyperlink" Target="https://www.austrade.gov.au/australian/export/export-grants" TargetMode="External"/><Relationship Id="rId30" Type="http://schemas.openxmlformats.org/officeDocument/2006/relationships/hyperlink" Target="mailto:EMDG.help@austrade.gov.au" TargetMode="External"/><Relationship Id="rId35" Type="http://schemas.openxmlformats.org/officeDocument/2006/relationships/header" Target="header1.xml"/><Relationship Id="rId43" Type="http://schemas.openxmlformats.org/officeDocument/2006/relationships/hyperlink" Target="https://www.aat.gov.au/apply-for-a-review/other-decisions/how-to-apply" TargetMode="External"/><Relationship Id="rId48" Type="http://schemas.openxmlformats.org/officeDocument/2006/relationships/hyperlink" Target="http://www.ombudsman.gov.au" TargetMode="External"/><Relationship Id="rId56" Type="http://schemas.openxmlformats.org/officeDocument/2006/relationships/hyperlink" Target="https://www.legislation.gov.au/Series/C2004A02562" TargetMode="External"/><Relationship Id="rId8" Type="http://schemas.openxmlformats.org/officeDocument/2006/relationships/webSettings" Target="webSettings.xml"/><Relationship Id="rId51" Type="http://schemas.openxmlformats.org/officeDocument/2006/relationships/hyperlink" Target="https://www.legislation.gov.au/Details/C2013C0031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rants.gov.au/" TargetMode="External"/><Relationship Id="rId25" Type="http://schemas.openxmlformats.org/officeDocument/2006/relationships/hyperlink" Target="https://www.ato.gov.au/law/view/document?DocID=TXD/TD20205/NAT/ATO/00001" TargetMode="External"/><Relationship Id="rId33" Type="http://schemas.openxmlformats.org/officeDocument/2006/relationships/hyperlink" Target="https://www.austrade.gov.au/australian/export/export-grants" TargetMode="External"/><Relationship Id="rId38" Type="http://schemas.openxmlformats.org/officeDocument/2006/relationships/footer" Target="footer2.xml"/><Relationship Id="rId46" Type="http://schemas.openxmlformats.org/officeDocument/2006/relationships/hyperlink" Target="mailto:EMDG.help@austrade.gov.au" TargetMode="External"/><Relationship Id="rId59" Type="http://schemas.openxmlformats.org/officeDocument/2006/relationships/fontTable" Target="fontTable.xml"/><Relationship Id="rId20" Type="http://schemas.openxmlformats.org/officeDocument/2006/relationships/hyperlink" Target="https://www.legislation.gov.au/Details/C2021C00244" TargetMode="External"/><Relationship Id="rId41" Type="http://schemas.openxmlformats.org/officeDocument/2006/relationships/hyperlink" Target="http://www.aat.gov.au/apply-for-a-review/other-decisions/time-limits" TargetMode="External"/><Relationship Id="rId54" Type="http://schemas.openxmlformats.org/officeDocument/2006/relationships/hyperlink" Target="https://www.oaic.gov.au/privacy-law/privacy-act/australian-privacy-principl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EMDG.help@austrade.gov.au" TargetMode="External"/><Relationship Id="rId23" Type="http://schemas.openxmlformats.org/officeDocument/2006/relationships/hyperlink" Target="https://www.legislation.gov.au/Details/C2020A00138" TargetMode="External"/><Relationship Id="rId28" Type="http://schemas.openxmlformats.org/officeDocument/2006/relationships/hyperlink" Target="http://www8.austlii.edu.au/cgi-bin/viewdoc/au/legis/cth/consol_act/cca1995115/sch1.html" TargetMode="External"/><Relationship Id="rId36" Type="http://schemas.openxmlformats.org/officeDocument/2006/relationships/header" Target="header2.xml"/><Relationship Id="rId49" Type="http://schemas.openxmlformats.org/officeDocument/2006/relationships/hyperlink" Target="http://www.apsc.gov.au/publications-and-media/current-publications/aps-values-and-code-of-conduct-in-practice/conflict-of-interest" TargetMode="External"/><Relationship Id="rId57" Type="http://schemas.openxmlformats.org/officeDocument/2006/relationships/hyperlink" Target="mailto:foi.coordination.officer@austrade.gov.au" TargetMode="External"/><Relationship Id="rId10" Type="http://schemas.openxmlformats.org/officeDocument/2006/relationships/endnotes" Target="endnotes.xml"/><Relationship Id="rId31" Type="http://schemas.openxmlformats.org/officeDocument/2006/relationships/hyperlink" Target="https://export.business.gov.au/get-started-with-exporting/are-you-ready-to-export" TargetMode="External"/><Relationship Id="rId44" Type="http://schemas.openxmlformats.org/officeDocument/2006/relationships/hyperlink" Target="https://www.austrade.gov.au/australian/export/export-grants" TargetMode="External"/><Relationship Id="rId52" Type="http://schemas.openxmlformats.org/officeDocument/2006/relationships/hyperlink" Target="http://www.austrade.gov.au/"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ATIC EMDG">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5D688"/>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6F4754B3DE2B94987E642BB2DA6539D" ma:contentTypeVersion="10" ma:contentTypeDescription="Create a new document." ma:contentTypeScope="" ma:versionID="778c3dea302a0a812424e3d6e8ecc3f4">
  <xsd:schema xmlns:xsd="http://www.w3.org/2001/XMLSchema" xmlns:xs="http://www.w3.org/2001/XMLSchema" xmlns:p="http://schemas.microsoft.com/office/2006/metadata/properties" xmlns:ns2="846a06c7-9c38-4632-a515-db95c84f7545" xmlns:ns3="cce84fe5-e088-4861-84ad-62383068bc6a" targetNamespace="http://schemas.microsoft.com/office/2006/metadata/properties" ma:root="true" ma:fieldsID="5976882dbe32b3bdf2ae91d282d3b0ef" ns2:_="" ns3:_="">
    <xsd:import namespace="846a06c7-9c38-4632-a515-db95c84f7545"/>
    <xsd:import namespace="cce84fe5-e088-4861-84ad-62383068bc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a06c7-9c38-4632-a515-db95c84f75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e84fe5-e088-4861-84ad-62383068bc6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185E96-16AD-464E-BA6B-BBD4D2043865}">
  <ds:schemaRefs>
    <ds:schemaRef ds:uri="http://schemas.openxmlformats.org/officeDocument/2006/bibliography"/>
  </ds:schemaRefs>
</ds:datastoreItem>
</file>

<file path=customXml/itemProps2.xml><?xml version="1.0" encoding="utf-8"?>
<ds:datastoreItem xmlns:ds="http://schemas.openxmlformats.org/officeDocument/2006/customXml" ds:itemID="{F3EECFB1-A220-4B16-A3EB-5325772418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F26261-9129-42F0-B8CC-2A6B4F7AA6A0}">
  <ds:schemaRefs>
    <ds:schemaRef ds:uri="http://schemas.microsoft.com/sharepoint/v3/contenttype/forms"/>
  </ds:schemaRefs>
</ds:datastoreItem>
</file>

<file path=customXml/itemProps4.xml><?xml version="1.0" encoding="utf-8"?>
<ds:datastoreItem xmlns:ds="http://schemas.openxmlformats.org/officeDocument/2006/customXml" ds:itemID="{AEF89F2D-05B4-4A74-B3E7-60E4317F1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a06c7-9c38-4632-a515-db95c84f7545"/>
    <ds:schemaRef ds:uri="cce84fe5-e088-4861-84ad-62383068b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11467</Words>
  <Characters>71706</Characters>
  <Application>Microsoft Office Word</Application>
  <DocSecurity>8</DocSecurity>
  <Lines>597</Lines>
  <Paragraphs>166</Paragraphs>
  <ScaleCrop>false</ScaleCrop>
  <HeadingPairs>
    <vt:vector size="2" baseType="variant">
      <vt:variant>
        <vt:lpstr>Title</vt:lpstr>
      </vt:variant>
      <vt:variant>
        <vt:i4>1</vt:i4>
      </vt:variant>
    </vt:vector>
  </HeadingPairs>
  <TitlesOfParts>
    <vt:vector size="1" baseType="lpstr">
      <vt:lpstr>Export Market Development Grants 2021–22 Grant Guidelines</vt:lpstr>
    </vt:vector>
  </TitlesOfParts>
  <Manager/>
  <Company>Australian Trade and Investment Commission (Austrade)</Company>
  <LinksUpToDate>false</LinksUpToDate>
  <CharactersWithSpaces>83007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Export Market Development Grants 2021–22 Grant Guidelines</dc:title>
  <dc:subject/>
  <dc:creator>Danita-Matusch (Sydney)</dc:creator>
  <cp:keywords/>
  <dc:description/>
  <cp:lastModifiedBy>Silas-Irvine [Canberra]</cp:lastModifiedBy>
  <cp:revision>2</cp:revision>
  <cp:lastPrinted>2021-05-15T00:13:00Z</cp:lastPrinted>
  <dcterms:created xsi:type="dcterms:W3CDTF">2022-05-24T04:53:00Z</dcterms:created>
  <dcterms:modified xsi:type="dcterms:W3CDTF">2022-05-24T04:53:00Z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0x010100F6F4754B3DE2B94987E642BB2DA6539D</vt:lpwstr>
  </property>
  <property fmtid="{D5CDD505-2E9C-101B-9397-08002B2CF9AE}" pid="3" name="TaxKeyword">
    <vt:lpwstr/>
  </property>
  <property fmtid="{D5CDD505-2E9C-101B-9397-08002B2CF9AE}" pid="4" name="Function and Activity">
    <vt:lpwstr/>
  </property>
  <property fmtid="{D5CDD505-2E9C-101B-9397-08002B2CF9AE}" pid="5" name="AbtEntity">
    <vt:lpwstr>1;#Department of Finance|fd660e8f-8f31-49bd-92a3-d31d4da31afe</vt:lpwstr>
  </property>
  <property fmtid="{D5CDD505-2E9C-101B-9397-08002B2CF9AE}" pid="6" name="OrgUnit">
    <vt:lpwstr>2;#Grants|70c845c2-de6d-438a-85d0-be462581f948</vt:lpwstr>
  </property>
  <property fmtid="{D5CDD505-2E9C-101B-9397-08002B2CF9AE}" pid="7" name="InitiatingEntity">
    <vt:lpwstr>1;#Department of Finance|fd660e8f-8f31-49bd-92a3-d31d4da31afe</vt:lpwstr>
  </property>
  <property fmtid="{D5CDD505-2E9C-101B-9397-08002B2CF9AE}" pid="8" name="_dlc_DocIdItemGuid">
    <vt:lpwstr>36744928-0472-45cf-ae62-926424f83653</vt:lpwstr>
  </property>
  <property fmtid="{D5CDD505-2E9C-101B-9397-08002B2CF9AE}" pid="9" name="Protective Markings">
    <vt:lpwstr/>
  </property>
</Properties>
</file>