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3BDC" w14:textId="3211AA47" w:rsidR="00544F35" w:rsidRDefault="00544F35" w:rsidP="00397239">
      <w:pPr>
        <w:pStyle w:val="Spacer-cover"/>
      </w:pPr>
      <w:r w:rsidRPr="00186E6C">
        <w:rPr>
          <w:noProof/>
          <w:highlight w:val="yellow"/>
          <w:lang w:eastAsia="en-AU"/>
        </w:rPr>
        <w:drawing>
          <wp:anchor distT="0" distB="0" distL="114300" distR="114300" simplePos="0" relativeHeight="251658240" behindDoc="1" locked="1" layoutInCell="1" allowOverlap="1" wp14:anchorId="6A0B4CF3" wp14:editId="7274C775">
            <wp:simplePos x="0" y="0"/>
            <wp:positionH relativeFrom="page">
              <wp:posOffset>-33655</wp:posOffset>
            </wp:positionH>
            <wp:positionV relativeFrom="page">
              <wp:posOffset>-372110</wp:posOffset>
            </wp:positionV>
            <wp:extent cx="7837170" cy="11085195"/>
            <wp:effectExtent l="0" t="0" r="0" b="1905"/>
            <wp:wrapNone/>
            <wp:docPr id="6" name="Picture 6" descr="Export Market Development Grants&#10;Application Form&#10;austrade.gov.au/E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xport Market Development Grants&#10;Application Form&#10;austrade.gov.au/EMD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7170" cy="11085195"/>
                    </a:xfrm>
                    <a:prstGeom prst="rect">
                      <a:avLst/>
                    </a:prstGeom>
                  </pic:spPr>
                </pic:pic>
              </a:graphicData>
            </a:graphic>
            <wp14:sizeRelH relativeFrom="margin">
              <wp14:pctWidth>0</wp14:pctWidth>
            </wp14:sizeRelH>
            <wp14:sizeRelV relativeFrom="margin">
              <wp14:pctHeight>0</wp14:pctHeight>
            </wp14:sizeRelV>
          </wp:anchor>
        </w:drawing>
      </w:r>
    </w:p>
    <w:p w14:paraId="0A402FFD" w14:textId="25C313B8" w:rsidR="00544F35" w:rsidRDefault="00544F35" w:rsidP="00397239">
      <w:pPr>
        <w:pStyle w:val="Spacer-cover"/>
      </w:pPr>
    </w:p>
    <w:p w14:paraId="110480E0" w14:textId="1CD98685" w:rsidR="00492556" w:rsidRDefault="00492556" w:rsidP="00BB1CC6">
      <w:pPr>
        <w:pStyle w:val="Subtitle"/>
      </w:pPr>
    </w:p>
    <w:p w14:paraId="1C9DF3CA" w14:textId="5F871A64" w:rsidR="006A6B05" w:rsidRDefault="006A6B05" w:rsidP="00492556">
      <w:pPr>
        <w:sectPr w:rsidR="006A6B05" w:rsidSect="00BB1CC6">
          <w:headerReference w:type="even" r:id="rId12"/>
          <w:headerReference w:type="default" r:id="rId13"/>
          <w:footerReference w:type="default" r:id="rId14"/>
          <w:headerReference w:type="first" r:id="rId15"/>
          <w:footerReference w:type="first" r:id="rId16"/>
          <w:pgSz w:w="11906" w:h="16838" w:code="9"/>
          <w:pgMar w:top="2552" w:right="1134" w:bottom="1418" w:left="1134" w:header="709" w:footer="709" w:gutter="0"/>
          <w:cols w:space="708"/>
          <w:docGrid w:linePitch="360"/>
        </w:sectPr>
      </w:pPr>
    </w:p>
    <w:p w14:paraId="1AAC0664" w14:textId="7B67CB6F" w:rsidR="00B57F18" w:rsidRPr="00863247" w:rsidRDefault="00B57F18" w:rsidP="00B57F18">
      <w:pPr>
        <w:pStyle w:val="Title"/>
        <w:rPr>
          <w:sz w:val="36"/>
          <w:szCs w:val="36"/>
        </w:rPr>
      </w:pPr>
      <w:r w:rsidRPr="73A6AD7E">
        <w:rPr>
          <w:color w:val="2E1A47" w:themeColor="accent2"/>
          <w:sz w:val="36"/>
          <w:szCs w:val="36"/>
        </w:rPr>
        <w:lastRenderedPageBreak/>
        <w:t>Export Market Development Grants</w:t>
      </w:r>
    </w:p>
    <w:p w14:paraId="1D59D779" w14:textId="0F4898B7" w:rsidR="00B57F18" w:rsidRPr="00B57F18" w:rsidRDefault="00B57F18" w:rsidP="00863247">
      <w:pPr>
        <w:pStyle w:val="Heading2Intro"/>
      </w:pPr>
      <w:r w:rsidRPr="00B57F18">
        <w:t xml:space="preserve">Application </w:t>
      </w:r>
      <w:r w:rsidR="00F14B60">
        <w:t>F</w:t>
      </w:r>
      <w:r w:rsidRPr="00B57F18">
        <w:t>orm</w:t>
      </w:r>
    </w:p>
    <w:p w14:paraId="428FF467" w14:textId="36EFA875" w:rsidR="00B57F18" w:rsidRPr="00B57F18" w:rsidRDefault="00B57F18" w:rsidP="00863247">
      <w:pPr>
        <w:pStyle w:val="Heading3nonumber"/>
      </w:pPr>
      <w:r w:rsidRPr="003B5D6C">
        <w:t xml:space="preserve">Version </w:t>
      </w:r>
      <w:r w:rsidR="00260229" w:rsidRPr="003B5D6C">
        <w:t>2</w:t>
      </w:r>
      <w:r w:rsidRPr="003B5D6C">
        <w:t xml:space="preserve"> – </w:t>
      </w:r>
      <w:r w:rsidR="00FF2362" w:rsidRPr="003B5D6C">
        <w:rPr>
          <w:b w:val="0"/>
          <w:bCs w:val="0"/>
        </w:rPr>
        <w:t xml:space="preserve">February </w:t>
      </w:r>
      <w:r w:rsidR="009A5251" w:rsidRPr="003B5D6C">
        <w:rPr>
          <w:b w:val="0"/>
          <w:bCs w:val="0"/>
        </w:rPr>
        <w:t>2023</w:t>
      </w:r>
    </w:p>
    <w:p w14:paraId="17F58F87" w14:textId="635D360E" w:rsidR="00B57F18" w:rsidRDefault="62D52A86" w:rsidP="00B57F18">
      <w:pPr>
        <w:pStyle w:val="IntroPara"/>
      </w:pPr>
      <w:r>
        <w:t xml:space="preserve">This document shows the questions included in the online application form for Export Market Development Grants (EMDG). It will help you (Applicant or your Agent) prepare your responses and the supporting documentation before you apply online. </w:t>
      </w:r>
      <w:r w:rsidR="20663A48">
        <w:t>To the extent of any inconsistency, the EMDG online form prevail</w:t>
      </w:r>
      <w:r w:rsidR="09A3C193">
        <w:t>s</w:t>
      </w:r>
      <w:r w:rsidR="20663A48">
        <w:t>.</w:t>
      </w:r>
      <w:r w:rsidR="7B194CB2">
        <w:t xml:space="preserve"> </w:t>
      </w:r>
      <w:r>
        <w:t>You must submit your application online for it to be considered.</w:t>
      </w:r>
      <w:r w:rsidR="3D1F7332">
        <w:t xml:space="preserve"> </w:t>
      </w:r>
      <w:r w:rsidR="7BA02885">
        <w:t xml:space="preserve">Before applying online, we recommend that you read </w:t>
      </w:r>
      <w:r w:rsidR="2582806A">
        <w:t xml:space="preserve">the </w:t>
      </w:r>
      <w:r w:rsidR="7BA02885">
        <w:t xml:space="preserve">Export Market Development Grants Grant Guidelines published at </w:t>
      </w:r>
      <w:hyperlink r:id="rId17">
        <w:r w:rsidR="7BA02885" w:rsidRPr="3E8CF3AC">
          <w:rPr>
            <w:rStyle w:val="Hyperlink"/>
          </w:rPr>
          <w:t>austrade.gov.au/EMDG</w:t>
        </w:r>
      </w:hyperlink>
      <w:r w:rsidR="7BA02885">
        <w:t>.</w:t>
      </w:r>
    </w:p>
    <w:p w14:paraId="57D853DB" w14:textId="77777777" w:rsidR="00E80D46" w:rsidRPr="00E80D46" w:rsidRDefault="00E80D46" w:rsidP="00E80D46"/>
    <w:p w14:paraId="480DDA38" w14:textId="77777777" w:rsidR="00BE69E6" w:rsidRDefault="00986AC0" w:rsidP="00E80D46">
      <w:pPr>
        <w:pStyle w:val="Heading1Intro"/>
        <w:rPr>
          <w:noProof/>
        </w:rPr>
      </w:pPr>
      <w:bookmarkStart w:id="0" w:name="_Toc75258763"/>
      <w:bookmarkStart w:id="1" w:name="_Toc77331558"/>
      <w:r>
        <w:lastRenderedPageBreak/>
        <w:t>Contents</w:t>
      </w:r>
      <w:bookmarkEnd w:id="0"/>
      <w:bookmarkEnd w:id="1"/>
      <w:r w:rsidR="00E80D46">
        <w:fldChar w:fldCharType="begin"/>
      </w:r>
      <w:r w:rsidR="00E80D46">
        <w:instrText xml:space="preserve"> TOC \o "1-2" \h \z \u </w:instrText>
      </w:r>
      <w:r w:rsidR="00E80D46">
        <w:fldChar w:fldCharType="separate"/>
      </w:r>
    </w:p>
    <w:p w14:paraId="56795EA6" w14:textId="42F63119" w:rsidR="00BE69E6" w:rsidRDefault="001702EA">
      <w:pPr>
        <w:pStyle w:val="TOC1"/>
        <w:rPr>
          <w:b w:val="0"/>
          <w:bCs w:val="0"/>
          <w:iCs w:val="0"/>
          <w:color w:val="auto"/>
          <w:sz w:val="22"/>
          <w:szCs w:val="22"/>
          <w:lang w:eastAsia="en-AU"/>
        </w:rPr>
      </w:pPr>
      <w:hyperlink w:anchor="_Toc77331558" w:history="1">
        <w:r w:rsidR="00BE69E6" w:rsidRPr="00DD4EF7">
          <w:rPr>
            <w:rStyle w:val="Hyperlink"/>
          </w:rPr>
          <w:t>Contents</w:t>
        </w:r>
        <w:r w:rsidR="00BE69E6">
          <w:rPr>
            <w:webHidden/>
          </w:rPr>
          <w:tab/>
        </w:r>
        <w:r w:rsidR="00BE69E6">
          <w:rPr>
            <w:webHidden/>
          </w:rPr>
          <w:fldChar w:fldCharType="begin"/>
        </w:r>
        <w:r w:rsidR="00BE69E6">
          <w:rPr>
            <w:webHidden/>
          </w:rPr>
          <w:instrText xml:space="preserve"> PAGEREF _Toc77331558 \h </w:instrText>
        </w:r>
        <w:r w:rsidR="00BE69E6">
          <w:rPr>
            <w:webHidden/>
          </w:rPr>
        </w:r>
        <w:r w:rsidR="00BE69E6">
          <w:rPr>
            <w:webHidden/>
          </w:rPr>
          <w:fldChar w:fldCharType="separate"/>
        </w:r>
        <w:r w:rsidR="00FE3033">
          <w:rPr>
            <w:webHidden/>
          </w:rPr>
          <w:t>3</w:t>
        </w:r>
        <w:r w:rsidR="00BE69E6">
          <w:rPr>
            <w:webHidden/>
          </w:rPr>
          <w:fldChar w:fldCharType="end"/>
        </w:r>
      </w:hyperlink>
    </w:p>
    <w:p w14:paraId="0930EB03" w14:textId="011F063C" w:rsidR="00BE69E6" w:rsidRDefault="001702EA">
      <w:pPr>
        <w:pStyle w:val="TOC1"/>
        <w:rPr>
          <w:b w:val="0"/>
          <w:bCs w:val="0"/>
          <w:iCs w:val="0"/>
          <w:color w:val="auto"/>
          <w:sz w:val="22"/>
          <w:szCs w:val="22"/>
          <w:lang w:eastAsia="en-AU"/>
        </w:rPr>
      </w:pPr>
      <w:hyperlink w:anchor="_Toc77331559" w:history="1">
        <w:r w:rsidR="00BE69E6" w:rsidRPr="00DD4EF7">
          <w:rPr>
            <w:rStyle w:val="Hyperlink"/>
          </w:rPr>
          <w:t>Instructions</w:t>
        </w:r>
        <w:r w:rsidR="00BE69E6">
          <w:rPr>
            <w:webHidden/>
          </w:rPr>
          <w:tab/>
        </w:r>
        <w:r w:rsidR="00BE69E6">
          <w:rPr>
            <w:webHidden/>
          </w:rPr>
          <w:fldChar w:fldCharType="begin"/>
        </w:r>
        <w:r w:rsidR="00BE69E6">
          <w:rPr>
            <w:webHidden/>
          </w:rPr>
          <w:instrText xml:space="preserve"> PAGEREF _Toc77331559 \h </w:instrText>
        </w:r>
        <w:r w:rsidR="00BE69E6">
          <w:rPr>
            <w:webHidden/>
          </w:rPr>
        </w:r>
        <w:r w:rsidR="00BE69E6">
          <w:rPr>
            <w:webHidden/>
          </w:rPr>
          <w:fldChar w:fldCharType="separate"/>
        </w:r>
        <w:r w:rsidR="00FE3033">
          <w:rPr>
            <w:webHidden/>
          </w:rPr>
          <w:t>4</w:t>
        </w:r>
        <w:r w:rsidR="00BE69E6">
          <w:rPr>
            <w:webHidden/>
          </w:rPr>
          <w:fldChar w:fldCharType="end"/>
        </w:r>
      </w:hyperlink>
    </w:p>
    <w:p w14:paraId="34B48A5D" w14:textId="6CA0D6C2" w:rsidR="00BE69E6" w:rsidRDefault="001702EA" w:rsidP="00B9349B">
      <w:pPr>
        <w:pStyle w:val="TOC2"/>
        <w:rPr>
          <w:noProof/>
          <w:sz w:val="22"/>
          <w:lang w:eastAsia="en-AU"/>
        </w:rPr>
      </w:pPr>
      <w:hyperlink w:anchor="_Toc77331560" w:history="1">
        <w:r w:rsidR="00BE69E6" w:rsidRPr="00DD4EF7">
          <w:rPr>
            <w:rStyle w:val="Hyperlink"/>
            <w:noProof/>
          </w:rPr>
          <w:t>Terms and Conditions of Use</w:t>
        </w:r>
        <w:r w:rsidR="00BE69E6">
          <w:rPr>
            <w:noProof/>
            <w:webHidden/>
          </w:rPr>
          <w:tab/>
        </w:r>
        <w:r w:rsidR="00BE69E6">
          <w:rPr>
            <w:noProof/>
            <w:webHidden/>
          </w:rPr>
          <w:fldChar w:fldCharType="begin"/>
        </w:r>
        <w:r w:rsidR="00BE69E6">
          <w:rPr>
            <w:noProof/>
            <w:webHidden/>
          </w:rPr>
          <w:instrText xml:space="preserve"> PAGEREF _Toc77331560 \h </w:instrText>
        </w:r>
        <w:r w:rsidR="00BE69E6">
          <w:rPr>
            <w:noProof/>
            <w:webHidden/>
          </w:rPr>
        </w:r>
        <w:r w:rsidR="00BE69E6">
          <w:rPr>
            <w:noProof/>
            <w:webHidden/>
          </w:rPr>
          <w:fldChar w:fldCharType="separate"/>
        </w:r>
        <w:r w:rsidR="00FE3033">
          <w:rPr>
            <w:noProof/>
            <w:webHidden/>
          </w:rPr>
          <w:t>4</w:t>
        </w:r>
        <w:r w:rsidR="00BE69E6">
          <w:rPr>
            <w:noProof/>
            <w:webHidden/>
          </w:rPr>
          <w:fldChar w:fldCharType="end"/>
        </w:r>
      </w:hyperlink>
    </w:p>
    <w:p w14:paraId="0D2CD513" w14:textId="65863CED" w:rsidR="00BE69E6" w:rsidRDefault="001702EA" w:rsidP="00B9349B">
      <w:pPr>
        <w:pStyle w:val="TOC2"/>
        <w:rPr>
          <w:noProof/>
          <w:sz w:val="22"/>
          <w:lang w:eastAsia="en-AU"/>
        </w:rPr>
      </w:pPr>
      <w:hyperlink w:anchor="_Toc77331561" w:history="1">
        <w:r w:rsidR="00BE69E6" w:rsidRPr="00DD4EF7">
          <w:rPr>
            <w:rStyle w:val="Hyperlink"/>
            <w:noProof/>
          </w:rPr>
          <w:t>Confidentiality and Privacy</w:t>
        </w:r>
        <w:r w:rsidR="00BE69E6">
          <w:rPr>
            <w:noProof/>
            <w:webHidden/>
          </w:rPr>
          <w:tab/>
        </w:r>
        <w:r w:rsidR="00BE69E6">
          <w:rPr>
            <w:noProof/>
            <w:webHidden/>
          </w:rPr>
          <w:fldChar w:fldCharType="begin"/>
        </w:r>
        <w:r w:rsidR="00BE69E6">
          <w:rPr>
            <w:noProof/>
            <w:webHidden/>
          </w:rPr>
          <w:instrText xml:space="preserve"> PAGEREF _Toc77331561 \h </w:instrText>
        </w:r>
        <w:r w:rsidR="00BE69E6">
          <w:rPr>
            <w:noProof/>
            <w:webHidden/>
          </w:rPr>
        </w:r>
        <w:r w:rsidR="00BE69E6">
          <w:rPr>
            <w:noProof/>
            <w:webHidden/>
          </w:rPr>
          <w:fldChar w:fldCharType="separate"/>
        </w:r>
        <w:r w:rsidR="00FE3033">
          <w:rPr>
            <w:noProof/>
            <w:webHidden/>
          </w:rPr>
          <w:t>4</w:t>
        </w:r>
        <w:r w:rsidR="00BE69E6">
          <w:rPr>
            <w:noProof/>
            <w:webHidden/>
          </w:rPr>
          <w:fldChar w:fldCharType="end"/>
        </w:r>
      </w:hyperlink>
    </w:p>
    <w:p w14:paraId="0BF6F1BA" w14:textId="42693E02" w:rsidR="00BE69E6" w:rsidRDefault="001702EA" w:rsidP="00B9349B">
      <w:pPr>
        <w:pStyle w:val="TOC2"/>
        <w:rPr>
          <w:noProof/>
          <w:sz w:val="22"/>
          <w:lang w:eastAsia="en-AU"/>
        </w:rPr>
      </w:pPr>
      <w:hyperlink w:anchor="_Toc77331562" w:history="1">
        <w:r w:rsidR="00BE69E6" w:rsidRPr="00DD4EF7">
          <w:rPr>
            <w:rStyle w:val="Hyperlink"/>
            <w:noProof/>
          </w:rPr>
          <w:t>Additional information sharing</w:t>
        </w:r>
        <w:r w:rsidR="00BE69E6">
          <w:rPr>
            <w:noProof/>
            <w:webHidden/>
          </w:rPr>
          <w:tab/>
        </w:r>
        <w:r w:rsidR="00BE69E6">
          <w:rPr>
            <w:noProof/>
            <w:webHidden/>
          </w:rPr>
          <w:fldChar w:fldCharType="begin"/>
        </w:r>
        <w:r w:rsidR="00BE69E6">
          <w:rPr>
            <w:noProof/>
            <w:webHidden/>
          </w:rPr>
          <w:instrText xml:space="preserve"> PAGEREF _Toc77331562 \h </w:instrText>
        </w:r>
        <w:r w:rsidR="00BE69E6">
          <w:rPr>
            <w:noProof/>
            <w:webHidden/>
          </w:rPr>
        </w:r>
        <w:r w:rsidR="00BE69E6">
          <w:rPr>
            <w:noProof/>
            <w:webHidden/>
          </w:rPr>
          <w:fldChar w:fldCharType="separate"/>
        </w:r>
        <w:r w:rsidR="00FE3033">
          <w:rPr>
            <w:noProof/>
            <w:webHidden/>
          </w:rPr>
          <w:t>4</w:t>
        </w:r>
        <w:r w:rsidR="00BE69E6">
          <w:rPr>
            <w:noProof/>
            <w:webHidden/>
          </w:rPr>
          <w:fldChar w:fldCharType="end"/>
        </w:r>
      </w:hyperlink>
    </w:p>
    <w:p w14:paraId="1BA42C69" w14:textId="7D59784F" w:rsidR="00BE69E6" w:rsidRDefault="001702EA" w:rsidP="00B9349B">
      <w:pPr>
        <w:pStyle w:val="TOC2"/>
        <w:rPr>
          <w:noProof/>
          <w:sz w:val="22"/>
          <w:lang w:eastAsia="en-AU"/>
        </w:rPr>
      </w:pPr>
      <w:hyperlink w:anchor="_Toc77331563" w:history="1">
        <w:r w:rsidR="00BE69E6" w:rsidRPr="00DD4EF7">
          <w:rPr>
            <w:rStyle w:val="Hyperlink"/>
            <w:noProof/>
          </w:rPr>
          <w:t>Completing your application</w:t>
        </w:r>
        <w:r w:rsidR="00BE69E6">
          <w:rPr>
            <w:noProof/>
            <w:webHidden/>
          </w:rPr>
          <w:tab/>
        </w:r>
        <w:r w:rsidR="00BE69E6">
          <w:rPr>
            <w:noProof/>
            <w:webHidden/>
          </w:rPr>
          <w:fldChar w:fldCharType="begin"/>
        </w:r>
        <w:r w:rsidR="00BE69E6">
          <w:rPr>
            <w:noProof/>
            <w:webHidden/>
          </w:rPr>
          <w:instrText xml:space="preserve"> PAGEREF _Toc77331563 \h </w:instrText>
        </w:r>
        <w:r w:rsidR="00BE69E6">
          <w:rPr>
            <w:noProof/>
            <w:webHidden/>
          </w:rPr>
        </w:r>
        <w:r w:rsidR="00BE69E6">
          <w:rPr>
            <w:noProof/>
            <w:webHidden/>
          </w:rPr>
          <w:fldChar w:fldCharType="separate"/>
        </w:r>
        <w:r w:rsidR="00FE3033">
          <w:rPr>
            <w:noProof/>
            <w:webHidden/>
          </w:rPr>
          <w:t>5</w:t>
        </w:r>
        <w:r w:rsidR="00BE69E6">
          <w:rPr>
            <w:noProof/>
            <w:webHidden/>
          </w:rPr>
          <w:fldChar w:fldCharType="end"/>
        </w:r>
      </w:hyperlink>
    </w:p>
    <w:p w14:paraId="044888B2" w14:textId="21E7BBA7" w:rsidR="00BE69E6" w:rsidRDefault="001702EA" w:rsidP="00B9349B">
      <w:pPr>
        <w:pStyle w:val="TOC2"/>
        <w:rPr>
          <w:noProof/>
          <w:sz w:val="22"/>
          <w:lang w:eastAsia="en-AU"/>
        </w:rPr>
      </w:pPr>
      <w:hyperlink w:anchor="_Toc77331564" w:history="1">
        <w:r w:rsidR="00BE69E6" w:rsidRPr="00DD4EF7">
          <w:rPr>
            <w:rStyle w:val="Hyperlink"/>
            <w:noProof/>
          </w:rPr>
          <w:t>Submitting your application</w:t>
        </w:r>
        <w:r w:rsidR="00BE69E6">
          <w:rPr>
            <w:noProof/>
            <w:webHidden/>
          </w:rPr>
          <w:tab/>
        </w:r>
        <w:r w:rsidR="00BE69E6">
          <w:rPr>
            <w:noProof/>
            <w:webHidden/>
          </w:rPr>
          <w:fldChar w:fldCharType="begin"/>
        </w:r>
        <w:r w:rsidR="00BE69E6">
          <w:rPr>
            <w:noProof/>
            <w:webHidden/>
          </w:rPr>
          <w:instrText xml:space="preserve"> PAGEREF _Toc77331564 \h </w:instrText>
        </w:r>
        <w:r w:rsidR="00BE69E6">
          <w:rPr>
            <w:noProof/>
            <w:webHidden/>
          </w:rPr>
        </w:r>
        <w:r w:rsidR="00BE69E6">
          <w:rPr>
            <w:noProof/>
            <w:webHidden/>
          </w:rPr>
          <w:fldChar w:fldCharType="separate"/>
        </w:r>
        <w:r w:rsidR="00FE3033">
          <w:rPr>
            <w:noProof/>
            <w:webHidden/>
          </w:rPr>
          <w:t>5</w:t>
        </w:r>
        <w:r w:rsidR="00BE69E6">
          <w:rPr>
            <w:noProof/>
            <w:webHidden/>
          </w:rPr>
          <w:fldChar w:fldCharType="end"/>
        </w:r>
      </w:hyperlink>
    </w:p>
    <w:p w14:paraId="6DB0D241" w14:textId="467CA337" w:rsidR="00BE69E6" w:rsidRDefault="001702EA" w:rsidP="00B9349B">
      <w:pPr>
        <w:pStyle w:val="TOC2"/>
        <w:rPr>
          <w:noProof/>
          <w:sz w:val="22"/>
          <w:lang w:eastAsia="en-AU"/>
        </w:rPr>
      </w:pPr>
      <w:hyperlink w:anchor="_Toc77331565" w:history="1">
        <w:r w:rsidR="00BE69E6" w:rsidRPr="00DD4EF7">
          <w:rPr>
            <w:rStyle w:val="Hyperlink"/>
            <w:noProof/>
          </w:rPr>
          <w:t>Getting help</w:t>
        </w:r>
        <w:r w:rsidR="00BE69E6">
          <w:rPr>
            <w:noProof/>
            <w:webHidden/>
          </w:rPr>
          <w:tab/>
        </w:r>
        <w:r w:rsidR="00BE69E6">
          <w:rPr>
            <w:noProof/>
            <w:webHidden/>
          </w:rPr>
          <w:fldChar w:fldCharType="begin"/>
        </w:r>
        <w:r w:rsidR="00BE69E6">
          <w:rPr>
            <w:noProof/>
            <w:webHidden/>
          </w:rPr>
          <w:instrText xml:space="preserve"> PAGEREF _Toc77331565 \h </w:instrText>
        </w:r>
        <w:r w:rsidR="00BE69E6">
          <w:rPr>
            <w:noProof/>
            <w:webHidden/>
          </w:rPr>
        </w:r>
        <w:r w:rsidR="00BE69E6">
          <w:rPr>
            <w:noProof/>
            <w:webHidden/>
          </w:rPr>
          <w:fldChar w:fldCharType="separate"/>
        </w:r>
        <w:r w:rsidR="00FE3033">
          <w:rPr>
            <w:noProof/>
            <w:webHidden/>
          </w:rPr>
          <w:t>6</w:t>
        </w:r>
        <w:r w:rsidR="00BE69E6">
          <w:rPr>
            <w:noProof/>
            <w:webHidden/>
          </w:rPr>
          <w:fldChar w:fldCharType="end"/>
        </w:r>
      </w:hyperlink>
    </w:p>
    <w:p w14:paraId="337EED4B" w14:textId="48D524B4" w:rsidR="00BE69E6" w:rsidRDefault="001702EA">
      <w:pPr>
        <w:pStyle w:val="TOC1"/>
        <w:tabs>
          <w:tab w:val="left" w:pos="440"/>
        </w:tabs>
        <w:rPr>
          <w:b w:val="0"/>
          <w:bCs w:val="0"/>
          <w:iCs w:val="0"/>
          <w:color w:val="auto"/>
          <w:sz w:val="22"/>
          <w:szCs w:val="22"/>
          <w:lang w:eastAsia="en-AU"/>
        </w:rPr>
      </w:pPr>
      <w:hyperlink w:anchor="_Toc77331566" w:history="1">
        <w:r w:rsidR="00BE69E6" w:rsidRPr="00DD4EF7">
          <w:rPr>
            <w:rStyle w:val="Hyperlink"/>
          </w:rPr>
          <w:t>1.</w:t>
        </w:r>
        <w:r w:rsidR="00BE69E6">
          <w:rPr>
            <w:b w:val="0"/>
            <w:bCs w:val="0"/>
            <w:iCs w:val="0"/>
            <w:color w:val="auto"/>
            <w:sz w:val="22"/>
            <w:szCs w:val="22"/>
            <w:lang w:eastAsia="en-AU"/>
          </w:rPr>
          <w:tab/>
        </w:r>
        <w:r w:rsidR="00BE69E6" w:rsidRPr="00DD4EF7">
          <w:rPr>
            <w:rStyle w:val="Hyperlink"/>
          </w:rPr>
          <w:t>Eligible Applicant</w:t>
        </w:r>
        <w:r w:rsidR="00BE69E6">
          <w:rPr>
            <w:webHidden/>
          </w:rPr>
          <w:tab/>
        </w:r>
        <w:r w:rsidR="00BE69E6">
          <w:rPr>
            <w:webHidden/>
          </w:rPr>
          <w:fldChar w:fldCharType="begin"/>
        </w:r>
        <w:r w:rsidR="00BE69E6">
          <w:rPr>
            <w:webHidden/>
          </w:rPr>
          <w:instrText xml:space="preserve"> PAGEREF _Toc77331566 \h </w:instrText>
        </w:r>
        <w:r w:rsidR="00BE69E6">
          <w:rPr>
            <w:webHidden/>
          </w:rPr>
        </w:r>
        <w:r w:rsidR="00BE69E6">
          <w:rPr>
            <w:webHidden/>
          </w:rPr>
          <w:fldChar w:fldCharType="separate"/>
        </w:r>
        <w:r w:rsidR="00FE3033">
          <w:rPr>
            <w:webHidden/>
          </w:rPr>
          <w:t>7</w:t>
        </w:r>
        <w:r w:rsidR="00BE69E6">
          <w:rPr>
            <w:webHidden/>
          </w:rPr>
          <w:fldChar w:fldCharType="end"/>
        </w:r>
      </w:hyperlink>
    </w:p>
    <w:p w14:paraId="27621C75" w14:textId="0067BDB0" w:rsidR="00BE69E6" w:rsidRDefault="001702EA" w:rsidP="00402F90">
      <w:pPr>
        <w:pStyle w:val="TOC2"/>
        <w:rPr>
          <w:noProof/>
          <w:sz w:val="22"/>
          <w:lang w:eastAsia="en-AU"/>
        </w:rPr>
      </w:pPr>
      <w:hyperlink w:anchor="_Toc77331567" w:history="1">
        <w:r w:rsidR="00BE69E6" w:rsidRPr="00DD4EF7">
          <w:rPr>
            <w:rStyle w:val="Hyperlink"/>
            <w:noProof/>
          </w:rPr>
          <w:t>1.1.</w:t>
        </w:r>
        <w:r w:rsidR="0005067B">
          <w:rPr>
            <w:noProof/>
            <w:sz w:val="22"/>
            <w:lang w:eastAsia="en-AU"/>
          </w:rPr>
          <w:t xml:space="preserve"> </w:t>
        </w:r>
        <w:r w:rsidR="00BE69E6" w:rsidRPr="00DD4EF7">
          <w:rPr>
            <w:rStyle w:val="Hyperlink"/>
            <w:noProof/>
          </w:rPr>
          <w:t>Applicant primary and secondary contact</w:t>
        </w:r>
        <w:r w:rsidR="00BE69E6">
          <w:rPr>
            <w:noProof/>
            <w:webHidden/>
          </w:rPr>
          <w:tab/>
        </w:r>
        <w:r w:rsidR="00BE69E6">
          <w:rPr>
            <w:noProof/>
            <w:webHidden/>
          </w:rPr>
          <w:fldChar w:fldCharType="begin"/>
        </w:r>
        <w:r w:rsidR="00BE69E6">
          <w:rPr>
            <w:noProof/>
            <w:webHidden/>
          </w:rPr>
          <w:instrText xml:space="preserve"> PAGEREF _Toc77331567 \h </w:instrText>
        </w:r>
        <w:r w:rsidR="00BE69E6">
          <w:rPr>
            <w:noProof/>
            <w:webHidden/>
          </w:rPr>
        </w:r>
        <w:r w:rsidR="00BE69E6">
          <w:rPr>
            <w:noProof/>
            <w:webHidden/>
          </w:rPr>
          <w:fldChar w:fldCharType="separate"/>
        </w:r>
        <w:r w:rsidR="00FE3033">
          <w:rPr>
            <w:noProof/>
            <w:webHidden/>
          </w:rPr>
          <w:t>7</w:t>
        </w:r>
        <w:r w:rsidR="00BE69E6">
          <w:rPr>
            <w:noProof/>
            <w:webHidden/>
          </w:rPr>
          <w:fldChar w:fldCharType="end"/>
        </w:r>
      </w:hyperlink>
    </w:p>
    <w:p w14:paraId="79EA6F8B" w14:textId="4BE954A7" w:rsidR="00BE69E6" w:rsidRDefault="001702EA" w:rsidP="00402F90">
      <w:pPr>
        <w:pStyle w:val="TOC2"/>
        <w:rPr>
          <w:noProof/>
          <w:sz w:val="22"/>
          <w:lang w:eastAsia="en-AU"/>
        </w:rPr>
      </w:pPr>
      <w:hyperlink w:anchor="_Toc77331568" w:history="1">
        <w:r w:rsidR="00BE69E6" w:rsidRPr="00DD4EF7">
          <w:rPr>
            <w:rStyle w:val="Hyperlink"/>
            <w:noProof/>
          </w:rPr>
          <w:t>1.2.</w:t>
        </w:r>
        <w:r w:rsidR="00B9349B">
          <w:rPr>
            <w:noProof/>
            <w:sz w:val="22"/>
            <w:lang w:eastAsia="en-AU"/>
          </w:rPr>
          <w:t xml:space="preserve"> </w:t>
        </w:r>
        <w:r w:rsidR="00BE69E6" w:rsidRPr="00DD4EF7">
          <w:rPr>
            <w:rStyle w:val="Hyperlink"/>
            <w:noProof/>
          </w:rPr>
          <w:t>Applicant business details</w:t>
        </w:r>
        <w:r w:rsidR="00BE69E6">
          <w:rPr>
            <w:noProof/>
            <w:webHidden/>
          </w:rPr>
          <w:tab/>
        </w:r>
        <w:r w:rsidR="00BE69E6">
          <w:rPr>
            <w:noProof/>
            <w:webHidden/>
          </w:rPr>
          <w:fldChar w:fldCharType="begin"/>
        </w:r>
        <w:r w:rsidR="00BE69E6">
          <w:rPr>
            <w:noProof/>
            <w:webHidden/>
          </w:rPr>
          <w:instrText xml:space="preserve"> PAGEREF _Toc77331568 \h </w:instrText>
        </w:r>
        <w:r w:rsidR="00BE69E6">
          <w:rPr>
            <w:noProof/>
            <w:webHidden/>
          </w:rPr>
        </w:r>
        <w:r w:rsidR="00BE69E6">
          <w:rPr>
            <w:noProof/>
            <w:webHidden/>
          </w:rPr>
          <w:fldChar w:fldCharType="separate"/>
        </w:r>
        <w:r w:rsidR="00FE3033">
          <w:rPr>
            <w:noProof/>
            <w:webHidden/>
          </w:rPr>
          <w:t>8</w:t>
        </w:r>
        <w:r w:rsidR="00BE69E6">
          <w:rPr>
            <w:noProof/>
            <w:webHidden/>
          </w:rPr>
          <w:fldChar w:fldCharType="end"/>
        </w:r>
      </w:hyperlink>
    </w:p>
    <w:p w14:paraId="31C62CCB" w14:textId="1F1D6F20" w:rsidR="00BE69E6" w:rsidRDefault="001702EA" w:rsidP="00402F90">
      <w:pPr>
        <w:pStyle w:val="TOC2"/>
        <w:rPr>
          <w:noProof/>
          <w:sz w:val="22"/>
          <w:lang w:eastAsia="en-AU"/>
        </w:rPr>
      </w:pPr>
      <w:hyperlink w:anchor="_Toc77331569" w:history="1">
        <w:r w:rsidR="00BE69E6" w:rsidRPr="00DD4EF7">
          <w:rPr>
            <w:rStyle w:val="Hyperlink"/>
            <w:noProof/>
          </w:rPr>
          <w:t>1.3.</w:t>
        </w:r>
        <w:r w:rsidR="00903032">
          <w:rPr>
            <w:noProof/>
            <w:sz w:val="22"/>
            <w:lang w:eastAsia="en-AU"/>
          </w:rPr>
          <w:t xml:space="preserve"> </w:t>
        </w:r>
        <w:r w:rsidR="00BE69E6" w:rsidRPr="00DD4EF7">
          <w:rPr>
            <w:rStyle w:val="Hyperlink"/>
            <w:noProof/>
          </w:rPr>
          <w:t>Applicant business structure</w:t>
        </w:r>
        <w:r w:rsidR="00BE69E6">
          <w:rPr>
            <w:noProof/>
            <w:webHidden/>
          </w:rPr>
          <w:tab/>
        </w:r>
        <w:r w:rsidR="00BE69E6">
          <w:rPr>
            <w:noProof/>
            <w:webHidden/>
          </w:rPr>
          <w:fldChar w:fldCharType="begin"/>
        </w:r>
        <w:r w:rsidR="00BE69E6">
          <w:rPr>
            <w:noProof/>
            <w:webHidden/>
          </w:rPr>
          <w:instrText xml:space="preserve"> PAGEREF _Toc77331569 \h </w:instrText>
        </w:r>
        <w:r w:rsidR="00BE69E6">
          <w:rPr>
            <w:noProof/>
            <w:webHidden/>
          </w:rPr>
        </w:r>
        <w:r w:rsidR="00BE69E6">
          <w:rPr>
            <w:noProof/>
            <w:webHidden/>
          </w:rPr>
          <w:fldChar w:fldCharType="separate"/>
        </w:r>
        <w:r w:rsidR="00FE3033">
          <w:rPr>
            <w:noProof/>
            <w:webHidden/>
          </w:rPr>
          <w:t>12</w:t>
        </w:r>
        <w:r w:rsidR="00BE69E6">
          <w:rPr>
            <w:noProof/>
            <w:webHidden/>
          </w:rPr>
          <w:fldChar w:fldCharType="end"/>
        </w:r>
      </w:hyperlink>
    </w:p>
    <w:p w14:paraId="1AB146FC" w14:textId="07F54BD7" w:rsidR="00BE69E6" w:rsidRDefault="001702EA" w:rsidP="00402F90">
      <w:pPr>
        <w:pStyle w:val="TOC2"/>
        <w:rPr>
          <w:noProof/>
          <w:sz w:val="22"/>
          <w:lang w:eastAsia="en-AU"/>
        </w:rPr>
      </w:pPr>
      <w:hyperlink w:anchor="_Toc77331570" w:history="1">
        <w:r w:rsidR="00BE69E6" w:rsidRPr="00DD4EF7">
          <w:rPr>
            <w:rStyle w:val="Hyperlink"/>
            <w:noProof/>
          </w:rPr>
          <w:t>1.4.</w:t>
        </w:r>
        <w:r w:rsidR="00903032">
          <w:rPr>
            <w:noProof/>
            <w:sz w:val="22"/>
            <w:lang w:eastAsia="en-AU"/>
          </w:rPr>
          <w:t xml:space="preserve"> </w:t>
        </w:r>
        <w:r w:rsidR="00BE69E6" w:rsidRPr="00DD4EF7">
          <w:rPr>
            <w:rStyle w:val="Hyperlink"/>
            <w:noProof/>
          </w:rPr>
          <w:t>Indigenous organisation</w:t>
        </w:r>
        <w:r w:rsidR="00BE69E6">
          <w:rPr>
            <w:noProof/>
            <w:webHidden/>
          </w:rPr>
          <w:tab/>
        </w:r>
        <w:r w:rsidR="00BE69E6">
          <w:rPr>
            <w:noProof/>
            <w:webHidden/>
          </w:rPr>
          <w:fldChar w:fldCharType="begin"/>
        </w:r>
        <w:r w:rsidR="00BE69E6">
          <w:rPr>
            <w:noProof/>
            <w:webHidden/>
          </w:rPr>
          <w:instrText xml:space="preserve"> PAGEREF _Toc77331570 \h </w:instrText>
        </w:r>
        <w:r w:rsidR="00BE69E6">
          <w:rPr>
            <w:noProof/>
            <w:webHidden/>
          </w:rPr>
        </w:r>
        <w:r w:rsidR="00BE69E6">
          <w:rPr>
            <w:noProof/>
            <w:webHidden/>
          </w:rPr>
          <w:fldChar w:fldCharType="separate"/>
        </w:r>
        <w:r w:rsidR="00FE3033">
          <w:rPr>
            <w:noProof/>
            <w:webHidden/>
          </w:rPr>
          <w:t>12</w:t>
        </w:r>
        <w:r w:rsidR="00BE69E6">
          <w:rPr>
            <w:noProof/>
            <w:webHidden/>
          </w:rPr>
          <w:fldChar w:fldCharType="end"/>
        </w:r>
      </w:hyperlink>
    </w:p>
    <w:p w14:paraId="1DFCDFDB" w14:textId="686B203D" w:rsidR="00BE69E6" w:rsidRDefault="001702EA">
      <w:pPr>
        <w:pStyle w:val="TOC1"/>
        <w:tabs>
          <w:tab w:val="left" w:pos="440"/>
        </w:tabs>
        <w:rPr>
          <w:b w:val="0"/>
          <w:bCs w:val="0"/>
          <w:iCs w:val="0"/>
          <w:color w:val="auto"/>
          <w:sz w:val="22"/>
          <w:szCs w:val="22"/>
          <w:lang w:eastAsia="en-AU"/>
        </w:rPr>
      </w:pPr>
      <w:hyperlink w:anchor="_Toc77331571" w:history="1">
        <w:r w:rsidR="00BE69E6" w:rsidRPr="00DD4EF7">
          <w:rPr>
            <w:rStyle w:val="Hyperlink"/>
          </w:rPr>
          <w:t>2.</w:t>
        </w:r>
        <w:r w:rsidR="00BE69E6">
          <w:rPr>
            <w:b w:val="0"/>
            <w:bCs w:val="0"/>
            <w:iCs w:val="0"/>
            <w:color w:val="auto"/>
            <w:sz w:val="22"/>
            <w:szCs w:val="22"/>
            <w:lang w:eastAsia="en-AU"/>
          </w:rPr>
          <w:tab/>
        </w:r>
        <w:r w:rsidR="00BE69E6" w:rsidRPr="00DD4EF7">
          <w:rPr>
            <w:rStyle w:val="Hyperlink"/>
          </w:rPr>
          <w:t>Eligible Products</w:t>
        </w:r>
        <w:r w:rsidR="00BE69E6">
          <w:rPr>
            <w:webHidden/>
          </w:rPr>
          <w:tab/>
        </w:r>
        <w:r w:rsidR="00BE69E6">
          <w:rPr>
            <w:webHidden/>
          </w:rPr>
          <w:fldChar w:fldCharType="begin"/>
        </w:r>
        <w:r w:rsidR="00BE69E6">
          <w:rPr>
            <w:webHidden/>
          </w:rPr>
          <w:instrText xml:space="preserve"> PAGEREF _Toc77331571 \h </w:instrText>
        </w:r>
        <w:r w:rsidR="00BE69E6">
          <w:rPr>
            <w:webHidden/>
          </w:rPr>
        </w:r>
        <w:r w:rsidR="00BE69E6">
          <w:rPr>
            <w:webHidden/>
          </w:rPr>
          <w:fldChar w:fldCharType="separate"/>
        </w:r>
        <w:r w:rsidR="00FE3033">
          <w:rPr>
            <w:webHidden/>
          </w:rPr>
          <w:t>14</w:t>
        </w:r>
        <w:r w:rsidR="00BE69E6">
          <w:rPr>
            <w:webHidden/>
          </w:rPr>
          <w:fldChar w:fldCharType="end"/>
        </w:r>
      </w:hyperlink>
    </w:p>
    <w:p w14:paraId="092491C7" w14:textId="49A9EA26" w:rsidR="00BE69E6" w:rsidRDefault="001702EA" w:rsidP="00402F90">
      <w:pPr>
        <w:pStyle w:val="TOC2"/>
        <w:rPr>
          <w:noProof/>
          <w:sz w:val="22"/>
          <w:lang w:eastAsia="en-AU"/>
        </w:rPr>
      </w:pPr>
      <w:hyperlink w:anchor="_Toc77331572" w:history="1">
        <w:r w:rsidR="00BE69E6" w:rsidRPr="00DD4EF7">
          <w:rPr>
            <w:rStyle w:val="Hyperlink"/>
            <w:noProof/>
          </w:rPr>
          <w:t>2.1.</w:t>
        </w:r>
        <w:r w:rsidR="00903032">
          <w:rPr>
            <w:noProof/>
            <w:sz w:val="22"/>
            <w:lang w:eastAsia="en-AU"/>
          </w:rPr>
          <w:t xml:space="preserve"> </w:t>
        </w:r>
        <w:r w:rsidR="00BE69E6" w:rsidRPr="00DD4EF7">
          <w:rPr>
            <w:rStyle w:val="Hyperlink"/>
            <w:noProof/>
          </w:rPr>
          <w:t>Goods</w:t>
        </w:r>
        <w:r w:rsidR="00BE69E6">
          <w:rPr>
            <w:noProof/>
            <w:webHidden/>
          </w:rPr>
          <w:tab/>
        </w:r>
        <w:r w:rsidR="00BE69E6">
          <w:rPr>
            <w:noProof/>
            <w:webHidden/>
          </w:rPr>
          <w:fldChar w:fldCharType="begin"/>
        </w:r>
        <w:r w:rsidR="00BE69E6">
          <w:rPr>
            <w:noProof/>
            <w:webHidden/>
          </w:rPr>
          <w:instrText xml:space="preserve"> PAGEREF _Toc77331572 \h </w:instrText>
        </w:r>
        <w:r w:rsidR="00BE69E6">
          <w:rPr>
            <w:noProof/>
            <w:webHidden/>
          </w:rPr>
        </w:r>
        <w:r w:rsidR="00BE69E6">
          <w:rPr>
            <w:noProof/>
            <w:webHidden/>
          </w:rPr>
          <w:fldChar w:fldCharType="separate"/>
        </w:r>
        <w:r w:rsidR="00FE3033">
          <w:rPr>
            <w:noProof/>
            <w:webHidden/>
          </w:rPr>
          <w:t>14</w:t>
        </w:r>
        <w:r w:rsidR="00BE69E6">
          <w:rPr>
            <w:noProof/>
            <w:webHidden/>
          </w:rPr>
          <w:fldChar w:fldCharType="end"/>
        </w:r>
      </w:hyperlink>
    </w:p>
    <w:p w14:paraId="5AF94221" w14:textId="0E0DF75E" w:rsidR="00BE69E6" w:rsidRDefault="001702EA" w:rsidP="00402F90">
      <w:pPr>
        <w:pStyle w:val="TOC2"/>
        <w:rPr>
          <w:noProof/>
          <w:sz w:val="22"/>
          <w:lang w:eastAsia="en-AU"/>
        </w:rPr>
      </w:pPr>
      <w:hyperlink w:anchor="_Toc77331573" w:history="1">
        <w:r w:rsidR="00BE69E6" w:rsidRPr="00DD4EF7">
          <w:rPr>
            <w:rStyle w:val="Hyperlink"/>
            <w:noProof/>
          </w:rPr>
          <w:t>2.2.</w:t>
        </w:r>
        <w:r w:rsidR="00903032">
          <w:rPr>
            <w:noProof/>
            <w:sz w:val="22"/>
            <w:lang w:eastAsia="en-AU"/>
          </w:rPr>
          <w:t xml:space="preserve"> </w:t>
        </w:r>
        <w:r w:rsidR="00BE69E6" w:rsidRPr="00DD4EF7">
          <w:rPr>
            <w:rStyle w:val="Hyperlink"/>
            <w:noProof/>
          </w:rPr>
          <w:t>Tourism services</w:t>
        </w:r>
        <w:r w:rsidR="00BE69E6">
          <w:rPr>
            <w:noProof/>
            <w:webHidden/>
          </w:rPr>
          <w:tab/>
        </w:r>
        <w:r w:rsidR="00BE69E6">
          <w:rPr>
            <w:noProof/>
            <w:webHidden/>
          </w:rPr>
          <w:fldChar w:fldCharType="begin"/>
        </w:r>
        <w:r w:rsidR="00BE69E6">
          <w:rPr>
            <w:noProof/>
            <w:webHidden/>
          </w:rPr>
          <w:instrText xml:space="preserve"> PAGEREF _Toc77331573 \h </w:instrText>
        </w:r>
        <w:r w:rsidR="00BE69E6">
          <w:rPr>
            <w:noProof/>
            <w:webHidden/>
          </w:rPr>
        </w:r>
        <w:r w:rsidR="00BE69E6">
          <w:rPr>
            <w:noProof/>
            <w:webHidden/>
          </w:rPr>
          <w:fldChar w:fldCharType="separate"/>
        </w:r>
        <w:r w:rsidR="00FE3033">
          <w:rPr>
            <w:noProof/>
            <w:webHidden/>
          </w:rPr>
          <w:t>15</w:t>
        </w:r>
        <w:r w:rsidR="00BE69E6">
          <w:rPr>
            <w:noProof/>
            <w:webHidden/>
          </w:rPr>
          <w:fldChar w:fldCharType="end"/>
        </w:r>
      </w:hyperlink>
    </w:p>
    <w:p w14:paraId="276AC6BA" w14:textId="12467A6D" w:rsidR="00BE69E6" w:rsidRDefault="001702EA" w:rsidP="00402F90">
      <w:pPr>
        <w:pStyle w:val="TOC2"/>
        <w:rPr>
          <w:noProof/>
          <w:sz w:val="22"/>
          <w:lang w:eastAsia="en-AU"/>
        </w:rPr>
      </w:pPr>
      <w:hyperlink w:anchor="_Toc77331574" w:history="1">
        <w:r w:rsidR="00BE69E6" w:rsidRPr="00DD4EF7">
          <w:rPr>
            <w:rStyle w:val="Hyperlink"/>
            <w:noProof/>
          </w:rPr>
          <w:t>2.3.</w:t>
        </w:r>
        <w:r w:rsidR="00903032">
          <w:rPr>
            <w:noProof/>
            <w:sz w:val="22"/>
            <w:lang w:eastAsia="en-AU"/>
          </w:rPr>
          <w:t xml:space="preserve"> </w:t>
        </w:r>
        <w:r w:rsidR="00BE69E6" w:rsidRPr="00DD4EF7">
          <w:rPr>
            <w:rStyle w:val="Hyperlink"/>
            <w:noProof/>
          </w:rPr>
          <w:t>Other services</w:t>
        </w:r>
        <w:r w:rsidR="00BE69E6">
          <w:rPr>
            <w:noProof/>
            <w:webHidden/>
          </w:rPr>
          <w:tab/>
        </w:r>
        <w:r w:rsidR="00BE69E6">
          <w:rPr>
            <w:noProof/>
            <w:webHidden/>
          </w:rPr>
          <w:fldChar w:fldCharType="begin"/>
        </w:r>
        <w:r w:rsidR="00BE69E6">
          <w:rPr>
            <w:noProof/>
            <w:webHidden/>
          </w:rPr>
          <w:instrText xml:space="preserve"> PAGEREF _Toc77331574 \h </w:instrText>
        </w:r>
        <w:r w:rsidR="00BE69E6">
          <w:rPr>
            <w:noProof/>
            <w:webHidden/>
          </w:rPr>
        </w:r>
        <w:r w:rsidR="00BE69E6">
          <w:rPr>
            <w:noProof/>
            <w:webHidden/>
          </w:rPr>
          <w:fldChar w:fldCharType="separate"/>
        </w:r>
        <w:r w:rsidR="00FE3033">
          <w:rPr>
            <w:noProof/>
            <w:webHidden/>
          </w:rPr>
          <w:t>17</w:t>
        </w:r>
        <w:r w:rsidR="00BE69E6">
          <w:rPr>
            <w:noProof/>
            <w:webHidden/>
          </w:rPr>
          <w:fldChar w:fldCharType="end"/>
        </w:r>
      </w:hyperlink>
    </w:p>
    <w:p w14:paraId="4656A623" w14:textId="2B065D54" w:rsidR="00BE69E6" w:rsidRDefault="001702EA" w:rsidP="00402F90">
      <w:pPr>
        <w:pStyle w:val="TOC2"/>
        <w:rPr>
          <w:noProof/>
          <w:sz w:val="22"/>
          <w:lang w:eastAsia="en-AU"/>
        </w:rPr>
      </w:pPr>
      <w:hyperlink w:anchor="_Toc77331575" w:history="1">
        <w:r w:rsidR="00BE69E6" w:rsidRPr="00DD4EF7">
          <w:rPr>
            <w:rStyle w:val="Hyperlink"/>
            <w:noProof/>
          </w:rPr>
          <w:t>2.4.</w:t>
        </w:r>
        <w:r w:rsidR="00903032">
          <w:rPr>
            <w:noProof/>
            <w:sz w:val="22"/>
            <w:lang w:eastAsia="en-AU"/>
          </w:rPr>
          <w:t xml:space="preserve"> </w:t>
        </w:r>
        <w:r w:rsidR="00BE69E6" w:rsidRPr="00DD4EF7">
          <w:rPr>
            <w:rStyle w:val="Hyperlink"/>
            <w:noProof/>
          </w:rPr>
          <w:t>Events</w:t>
        </w:r>
        <w:r w:rsidR="00BE69E6">
          <w:rPr>
            <w:noProof/>
            <w:webHidden/>
          </w:rPr>
          <w:tab/>
        </w:r>
        <w:r w:rsidR="00BE69E6">
          <w:rPr>
            <w:noProof/>
            <w:webHidden/>
          </w:rPr>
          <w:fldChar w:fldCharType="begin"/>
        </w:r>
        <w:r w:rsidR="00BE69E6">
          <w:rPr>
            <w:noProof/>
            <w:webHidden/>
          </w:rPr>
          <w:instrText xml:space="preserve"> PAGEREF _Toc77331575 \h </w:instrText>
        </w:r>
        <w:r w:rsidR="00BE69E6">
          <w:rPr>
            <w:noProof/>
            <w:webHidden/>
          </w:rPr>
        </w:r>
        <w:r w:rsidR="00BE69E6">
          <w:rPr>
            <w:noProof/>
            <w:webHidden/>
          </w:rPr>
          <w:fldChar w:fldCharType="separate"/>
        </w:r>
        <w:r w:rsidR="00FE3033">
          <w:rPr>
            <w:noProof/>
            <w:webHidden/>
          </w:rPr>
          <w:t>18</w:t>
        </w:r>
        <w:r w:rsidR="00BE69E6">
          <w:rPr>
            <w:noProof/>
            <w:webHidden/>
          </w:rPr>
          <w:fldChar w:fldCharType="end"/>
        </w:r>
      </w:hyperlink>
    </w:p>
    <w:p w14:paraId="05305B05" w14:textId="1278C518" w:rsidR="00BE69E6" w:rsidRDefault="001702EA" w:rsidP="00402F90">
      <w:pPr>
        <w:pStyle w:val="TOC2"/>
        <w:rPr>
          <w:noProof/>
          <w:sz w:val="22"/>
          <w:lang w:eastAsia="en-AU"/>
        </w:rPr>
      </w:pPr>
      <w:hyperlink w:anchor="_Toc77331576" w:history="1">
        <w:r w:rsidR="00BE69E6" w:rsidRPr="00DD4EF7">
          <w:rPr>
            <w:rStyle w:val="Hyperlink"/>
            <w:noProof/>
          </w:rPr>
          <w:t>2.5.</w:t>
        </w:r>
        <w:r w:rsidR="00903032">
          <w:rPr>
            <w:noProof/>
            <w:sz w:val="22"/>
            <w:lang w:eastAsia="en-AU"/>
          </w:rPr>
          <w:t xml:space="preserve"> </w:t>
        </w:r>
        <w:r w:rsidR="00BE69E6" w:rsidRPr="00DD4EF7">
          <w:rPr>
            <w:rStyle w:val="Hyperlink"/>
            <w:noProof/>
          </w:rPr>
          <w:t>Intellectual Property or Know-how</w:t>
        </w:r>
        <w:r w:rsidR="00BE69E6">
          <w:rPr>
            <w:noProof/>
            <w:webHidden/>
          </w:rPr>
          <w:tab/>
        </w:r>
        <w:r w:rsidR="00BE69E6">
          <w:rPr>
            <w:noProof/>
            <w:webHidden/>
          </w:rPr>
          <w:fldChar w:fldCharType="begin"/>
        </w:r>
        <w:r w:rsidR="00BE69E6">
          <w:rPr>
            <w:noProof/>
            <w:webHidden/>
          </w:rPr>
          <w:instrText xml:space="preserve"> PAGEREF _Toc77331576 \h </w:instrText>
        </w:r>
        <w:r w:rsidR="00BE69E6">
          <w:rPr>
            <w:noProof/>
            <w:webHidden/>
          </w:rPr>
        </w:r>
        <w:r w:rsidR="00BE69E6">
          <w:rPr>
            <w:noProof/>
            <w:webHidden/>
          </w:rPr>
          <w:fldChar w:fldCharType="separate"/>
        </w:r>
        <w:r w:rsidR="00FE3033">
          <w:rPr>
            <w:noProof/>
            <w:webHidden/>
          </w:rPr>
          <w:t>19</w:t>
        </w:r>
        <w:r w:rsidR="00BE69E6">
          <w:rPr>
            <w:noProof/>
            <w:webHidden/>
          </w:rPr>
          <w:fldChar w:fldCharType="end"/>
        </w:r>
      </w:hyperlink>
    </w:p>
    <w:p w14:paraId="2B207B2D" w14:textId="023DA550" w:rsidR="00BE69E6" w:rsidRDefault="001702EA" w:rsidP="00402F90">
      <w:pPr>
        <w:pStyle w:val="TOC2"/>
        <w:rPr>
          <w:noProof/>
          <w:sz w:val="22"/>
          <w:lang w:eastAsia="en-AU"/>
        </w:rPr>
      </w:pPr>
      <w:hyperlink w:anchor="_Toc77331577" w:history="1">
        <w:r w:rsidR="00BE69E6" w:rsidRPr="00DD4EF7">
          <w:rPr>
            <w:rStyle w:val="Hyperlink"/>
            <w:noProof/>
          </w:rPr>
          <w:t>2.6.</w:t>
        </w:r>
        <w:r w:rsidR="00903032">
          <w:rPr>
            <w:noProof/>
            <w:sz w:val="22"/>
            <w:lang w:eastAsia="en-AU"/>
          </w:rPr>
          <w:t xml:space="preserve"> </w:t>
        </w:r>
        <w:r w:rsidR="00BE69E6" w:rsidRPr="00DD4EF7">
          <w:rPr>
            <w:rStyle w:val="Hyperlink"/>
            <w:noProof/>
          </w:rPr>
          <w:t>Software</w:t>
        </w:r>
        <w:r w:rsidR="00BE69E6">
          <w:rPr>
            <w:noProof/>
            <w:webHidden/>
          </w:rPr>
          <w:tab/>
        </w:r>
        <w:r w:rsidR="00BE69E6">
          <w:rPr>
            <w:noProof/>
            <w:webHidden/>
          </w:rPr>
          <w:fldChar w:fldCharType="begin"/>
        </w:r>
        <w:r w:rsidR="00BE69E6">
          <w:rPr>
            <w:noProof/>
            <w:webHidden/>
          </w:rPr>
          <w:instrText xml:space="preserve"> PAGEREF _Toc77331577 \h </w:instrText>
        </w:r>
        <w:r w:rsidR="00BE69E6">
          <w:rPr>
            <w:noProof/>
            <w:webHidden/>
          </w:rPr>
        </w:r>
        <w:r w:rsidR="00BE69E6">
          <w:rPr>
            <w:noProof/>
            <w:webHidden/>
          </w:rPr>
          <w:fldChar w:fldCharType="separate"/>
        </w:r>
        <w:r w:rsidR="00FE3033">
          <w:rPr>
            <w:noProof/>
            <w:webHidden/>
          </w:rPr>
          <w:t>20</w:t>
        </w:r>
        <w:r w:rsidR="00BE69E6">
          <w:rPr>
            <w:noProof/>
            <w:webHidden/>
          </w:rPr>
          <w:fldChar w:fldCharType="end"/>
        </w:r>
      </w:hyperlink>
    </w:p>
    <w:p w14:paraId="18223535" w14:textId="11FB98A0" w:rsidR="00BE69E6" w:rsidRDefault="001702EA">
      <w:pPr>
        <w:pStyle w:val="TOC1"/>
        <w:tabs>
          <w:tab w:val="left" w:pos="440"/>
        </w:tabs>
        <w:rPr>
          <w:b w:val="0"/>
          <w:bCs w:val="0"/>
          <w:iCs w:val="0"/>
          <w:color w:val="auto"/>
          <w:sz w:val="22"/>
          <w:szCs w:val="22"/>
          <w:lang w:eastAsia="en-AU"/>
        </w:rPr>
      </w:pPr>
      <w:hyperlink w:anchor="_Toc77331578" w:history="1">
        <w:r w:rsidR="00BE69E6" w:rsidRPr="00DD4EF7">
          <w:rPr>
            <w:rStyle w:val="Hyperlink"/>
          </w:rPr>
          <w:t>3.</w:t>
        </w:r>
        <w:r w:rsidR="00BE69E6">
          <w:rPr>
            <w:b w:val="0"/>
            <w:bCs w:val="0"/>
            <w:iCs w:val="0"/>
            <w:color w:val="auto"/>
            <w:sz w:val="22"/>
            <w:szCs w:val="22"/>
            <w:lang w:eastAsia="en-AU"/>
          </w:rPr>
          <w:tab/>
        </w:r>
        <w:r w:rsidR="00BE69E6" w:rsidRPr="00DD4EF7">
          <w:rPr>
            <w:rStyle w:val="Hyperlink"/>
          </w:rPr>
          <w:t>Eligible expenses</w:t>
        </w:r>
        <w:r w:rsidR="00BE69E6">
          <w:rPr>
            <w:webHidden/>
          </w:rPr>
          <w:tab/>
        </w:r>
        <w:r w:rsidR="00BE69E6">
          <w:rPr>
            <w:webHidden/>
          </w:rPr>
          <w:fldChar w:fldCharType="begin"/>
        </w:r>
        <w:r w:rsidR="00BE69E6">
          <w:rPr>
            <w:webHidden/>
          </w:rPr>
          <w:instrText xml:space="preserve"> PAGEREF _Toc77331578 \h </w:instrText>
        </w:r>
        <w:r w:rsidR="00BE69E6">
          <w:rPr>
            <w:webHidden/>
          </w:rPr>
        </w:r>
        <w:r w:rsidR="00BE69E6">
          <w:rPr>
            <w:webHidden/>
          </w:rPr>
          <w:fldChar w:fldCharType="separate"/>
        </w:r>
        <w:r w:rsidR="00FE3033">
          <w:rPr>
            <w:webHidden/>
          </w:rPr>
          <w:t>21</w:t>
        </w:r>
        <w:r w:rsidR="00BE69E6">
          <w:rPr>
            <w:webHidden/>
          </w:rPr>
          <w:fldChar w:fldCharType="end"/>
        </w:r>
      </w:hyperlink>
    </w:p>
    <w:p w14:paraId="735FED25" w14:textId="2FE4223E" w:rsidR="00BE69E6" w:rsidRDefault="001702EA" w:rsidP="00402F90">
      <w:pPr>
        <w:pStyle w:val="TOC2"/>
        <w:rPr>
          <w:noProof/>
          <w:sz w:val="22"/>
          <w:lang w:eastAsia="en-AU"/>
        </w:rPr>
      </w:pPr>
      <w:hyperlink w:anchor="_Toc77331579" w:history="1">
        <w:r w:rsidR="00BE69E6" w:rsidRPr="00DD4EF7">
          <w:rPr>
            <w:rStyle w:val="Hyperlink"/>
            <w:noProof/>
          </w:rPr>
          <w:t>3.1.</w:t>
        </w:r>
        <w:r w:rsidR="00903032">
          <w:rPr>
            <w:noProof/>
            <w:sz w:val="22"/>
            <w:lang w:eastAsia="en-AU"/>
          </w:rPr>
          <w:t xml:space="preserve"> </w:t>
        </w:r>
        <w:r w:rsidR="00BE69E6" w:rsidRPr="00DD4EF7">
          <w:rPr>
            <w:rStyle w:val="Hyperlink"/>
            <w:noProof/>
          </w:rPr>
          <w:t>Prior Grants</w:t>
        </w:r>
        <w:r w:rsidR="00BE69E6">
          <w:rPr>
            <w:noProof/>
            <w:webHidden/>
          </w:rPr>
          <w:tab/>
        </w:r>
        <w:r w:rsidR="00BE69E6">
          <w:rPr>
            <w:noProof/>
            <w:webHidden/>
          </w:rPr>
          <w:fldChar w:fldCharType="begin"/>
        </w:r>
        <w:r w:rsidR="00BE69E6">
          <w:rPr>
            <w:noProof/>
            <w:webHidden/>
          </w:rPr>
          <w:instrText xml:space="preserve"> PAGEREF _Toc77331579 \h </w:instrText>
        </w:r>
        <w:r w:rsidR="00BE69E6">
          <w:rPr>
            <w:noProof/>
            <w:webHidden/>
          </w:rPr>
        </w:r>
        <w:r w:rsidR="00BE69E6">
          <w:rPr>
            <w:noProof/>
            <w:webHidden/>
          </w:rPr>
          <w:fldChar w:fldCharType="separate"/>
        </w:r>
        <w:r w:rsidR="00FE3033">
          <w:rPr>
            <w:noProof/>
            <w:webHidden/>
          </w:rPr>
          <w:t>21</w:t>
        </w:r>
        <w:r w:rsidR="00BE69E6">
          <w:rPr>
            <w:noProof/>
            <w:webHidden/>
          </w:rPr>
          <w:fldChar w:fldCharType="end"/>
        </w:r>
      </w:hyperlink>
    </w:p>
    <w:p w14:paraId="42199BCD" w14:textId="1CB175C2" w:rsidR="00BE69E6" w:rsidRDefault="001702EA" w:rsidP="00402F90">
      <w:pPr>
        <w:pStyle w:val="TOC2"/>
        <w:rPr>
          <w:noProof/>
          <w:sz w:val="22"/>
          <w:lang w:eastAsia="en-AU"/>
        </w:rPr>
      </w:pPr>
      <w:hyperlink w:anchor="_Toc77331580" w:history="1">
        <w:r w:rsidR="00BE69E6" w:rsidRPr="00DD4EF7">
          <w:rPr>
            <w:rStyle w:val="Hyperlink"/>
            <w:noProof/>
          </w:rPr>
          <w:t>3.2.</w:t>
        </w:r>
        <w:r w:rsidR="00903032">
          <w:rPr>
            <w:noProof/>
            <w:sz w:val="22"/>
            <w:lang w:eastAsia="en-AU"/>
          </w:rPr>
          <w:t xml:space="preserve"> </w:t>
        </w:r>
        <w:r w:rsidR="00BE69E6" w:rsidRPr="00DD4EF7">
          <w:rPr>
            <w:rStyle w:val="Hyperlink"/>
            <w:noProof/>
          </w:rPr>
          <w:t>Grant Agreement Tiers</w:t>
        </w:r>
        <w:r w:rsidR="00BE69E6">
          <w:rPr>
            <w:noProof/>
            <w:webHidden/>
          </w:rPr>
          <w:tab/>
        </w:r>
        <w:r w:rsidR="00BE69E6">
          <w:rPr>
            <w:noProof/>
            <w:webHidden/>
          </w:rPr>
          <w:fldChar w:fldCharType="begin"/>
        </w:r>
        <w:r w:rsidR="00BE69E6">
          <w:rPr>
            <w:noProof/>
            <w:webHidden/>
          </w:rPr>
          <w:instrText xml:space="preserve"> PAGEREF _Toc77331580 \h </w:instrText>
        </w:r>
        <w:r w:rsidR="00BE69E6">
          <w:rPr>
            <w:noProof/>
            <w:webHidden/>
          </w:rPr>
        </w:r>
        <w:r w:rsidR="00BE69E6">
          <w:rPr>
            <w:noProof/>
            <w:webHidden/>
          </w:rPr>
          <w:fldChar w:fldCharType="separate"/>
        </w:r>
        <w:r w:rsidR="00FE3033">
          <w:rPr>
            <w:noProof/>
            <w:webHidden/>
          </w:rPr>
          <w:t>21</w:t>
        </w:r>
        <w:r w:rsidR="00BE69E6">
          <w:rPr>
            <w:noProof/>
            <w:webHidden/>
          </w:rPr>
          <w:fldChar w:fldCharType="end"/>
        </w:r>
      </w:hyperlink>
    </w:p>
    <w:p w14:paraId="6B7AEEF2" w14:textId="068DC355" w:rsidR="00BE69E6" w:rsidRDefault="001702EA" w:rsidP="00402F90">
      <w:pPr>
        <w:pStyle w:val="TOC2"/>
        <w:rPr>
          <w:noProof/>
          <w:sz w:val="22"/>
          <w:lang w:eastAsia="en-AU"/>
        </w:rPr>
      </w:pPr>
      <w:hyperlink w:anchor="_Toc77331581" w:history="1">
        <w:r w:rsidR="00BE69E6" w:rsidRPr="00DD4EF7">
          <w:rPr>
            <w:rStyle w:val="Hyperlink"/>
            <w:noProof/>
          </w:rPr>
          <w:t>3.3.</w:t>
        </w:r>
        <w:r w:rsidR="00903032">
          <w:rPr>
            <w:noProof/>
            <w:sz w:val="22"/>
            <w:lang w:eastAsia="en-AU"/>
          </w:rPr>
          <w:t xml:space="preserve"> </w:t>
        </w:r>
        <w:r w:rsidR="00BE69E6" w:rsidRPr="00DD4EF7">
          <w:rPr>
            <w:rStyle w:val="Hyperlink"/>
            <w:noProof/>
          </w:rPr>
          <w:t>Eligible planned expenditure per financial year (July–June)</w:t>
        </w:r>
        <w:r w:rsidR="00BE69E6">
          <w:rPr>
            <w:noProof/>
            <w:webHidden/>
          </w:rPr>
          <w:tab/>
        </w:r>
        <w:r w:rsidR="00BE69E6">
          <w:rPr>
            <w:noProof/>
            <w:webHidden/>
          </w:rPr>
          <w:fldChar w:fldCharType="begin"/>
        </w:r>
        <w:r w:rsidR="00BE69E6">
          <w:rPr>
            <w:noProof/>
            <w:webHidden/>
          </w:rPr>
          <w:instrText xml:space="preserve"> PAGEREF _Toc77331581 \h </w:instrText>
        </w:r>
        <w:r w:rsidR="00BE69E6">
          <w:rPr>
            <w:noProof/>
            <w:webHidden/>
          </w:rPr>
        </w:r>
        <w:r w:rsidR="00BE69E6">
          <w:rPr>
            <w:noProof/>
            <w:webHidden/>
          </w:rPr>
          <w:fldChar w:fldCharType="separate"/>
        </w:r>
        <w:r w:rsidR="00FE3033">
          <w:rPr>
            <w:noProof/>
            <w:webHidden/>
          </w:rPr>
          <w:t>27</w:t>
        </w:r>
        <w:r w:rsidR="00BE69E6">
          <w:rPr>
            <w:noProof/>
            <w:webHidden/>
          </w:rPr>
          <w:fldChar w:fldCharType="end"/>
        </w:r>
      </w:hyperlink>
    </w:p>
    <w:p w14:paraId="662DB432" w14:textId="078B40C4" w:rsidR="00BE69E6" w:rsidRDefault="001702EA">
      <w:pPr>
        <w:pStyle w:val="TOC1"/>
        <w:tabs>
          <w:tab w:val="left" w:pos="440"/>
        </w:tabs>
        <w:rPr>
          <w:b w:val="0"/>
          <w:bCs w:val="0"/>
          <w:iCs w:val="0"/>
          <w:color w:val="auto"/>
          <w:sz w:val="22"/>
          <w:szCs w:val="22"/>
          <w:lang w:eastAsia="en-AU"/>
        </w:rPr>
      </w:pPr>
      <w:hyperlink w:anchor="_Toc77331582" w:history="1">
        <w:r w:rsidR="00BE69E6" w:rsidRPr="00DD4EF7">
          <w:rPr>
            <w:rStyle w:val="Hyperlink"/>
          </w:rPr>
          <w:t>4.</w:t>
        </w:r>
        <w:r w:rsidR="00BE69E6">
          <w:rPr>
            <w:b w:val="0"/>
            <w:bCs w:val="0"/>
            <w:iCs w:val="0"/>
            <w:color w:val="auto"/>
            <w:sz w:val="22"/>
            <w:szCs w:val="22"/>
            <w:lang w:eastAsia="en-AU"/>
          </w:rPr>
          <w:tab/>
        </w:r>
        <w:r w:rsidR="00BE69E6" w:rsidRPr="00DD4EF7">
          <w:rPr>
            <w:rStyle w:val="Hyperlink"/>
          </w:rPr>
          <w:t>Application finalisation</w:t>
        </w:r>
        <w:r w:rsidR="00BE69E6">
          <w:rPr>
            <w:webHidden/>
          </w:rPr>
          <w:tab/>
        </w:r>
        <w:r w:rsidR="00BE69E6">
          <w:rPr>
            <w:webHidden/>
          </w:rPr>
          <w:fldChar w:fldCharType="begin"/>
        </w:r>
        <w:r w:rsidR="00BE69E6">
          <w:rPr>
            <w:webHidden/>
          </w:rPr>
          <w:instrText xml:space="preserve"> PAGEREF _Toc77331582 \h </w:instrText>
        </w:r>
        <w:r w:rsidR="00BE69E6">
          <w:rPr>
            <w:webHidden/>
          </w:rPr>
        </w:r>
        <w:r w:rsidR="00BE69E6">
          <w:rPr>
            <w:webHidden/>
          </w:rPr>
          <w:fldChar w:fldCharType="separate"/>
        </w:r>
        <w:r w:rsidR="00FE3033">
          <w:rPr>
            <w:webHidden/>
          </w:rPr>
          <w:t>29</w:t>
        </w:r>
        <w:r w:rsidR="00BE69E6">
          <w:rPr>
            <w:webHidden/>
          </w:rPr>
          <w:fldChar w:fldCharType="end"/>
        </w:r>
      </w:hyperlink>
    </w:p>
    <w:p w14:paraId="0266CCCB" w14:textId="318E5BF2" w:rsidR="00BE69E6" w:rsidRDefault="001702EA" w:rsidP="00402F90">
      <w:pPr>
        <w:pStyle w:val="TOC2"/>
        <w:rPr>
          <w:noProof/>
          <w:sz w:val="22"/>
          <w:lang w:eastAsia="en-AU"/>
        </w:rPr>
      </w:pPr>
      <w:hyperlink w:anchor="_Toc77331583" w:history="1">
        <w:r w:rsidR="00BE69E6" w:rsidRPr="00DD4EF7">
          <w:rPr>
            <w:rStyle w:val="Hyperlink"/>
            <w:noProof/>
          </w:rPr>
          <w:t>4.1.</w:t>
        </w:r>
        <w:r w:rsidR="00903032">
          <w:rPr>
            <w:noProof/>
            <w:sz w:val="22"/>
            <w:lang w:eastAsia="en-AU"/>
          </w:rPr>
          <w:t xml:space="preserve"> </w:t>
        </w:r>
        <w:r w:rsidR="00BE69E6" w:rsidRPr="00DD4EF7">
          <w:rPr>
            <w:rStyle w:val="Hyperlink"/>
            <w:noProof/>
          </w:rPr>
          <w:t>Conflicts of interest</w:t>
        </w:r>
        <w:r w:rsidR="00BE69E6">
          <w:rPr>
            <w:noProof/>
            <w:webHidden/>
          </w:rPr>
          <w:tab/>
        </w:r>
        <w:r w:rsidR="00BE69E6">
          <w:rPr>
            <w:noProof/>
            <w:webHidden/>
          </w:rPr>
          <w:fldChar w:fldCharType="begin"/>
        </w:r>
        <w:r w:rsidR="00BE69E6">
          <w:rPr>
            <w:noProof/>
            <w:webHidden/>
          </w:rPr>
          <w:instrText xml:space="preserve"> PAGEREF _Toc77331583 \h </w:instrText>
        </w:r>
        <w:r w:rsidR="00BE69E6">
          <w:rPr>
            <w:noProof/>
            <w:webHidden/>
          </w:rPr>
        </w:r>
        <w:r w:rsidR="00BE69E6">
          <w:rPr>
            <w:noProof/>
            <w:webHidden/>
          </w:rPr>
          <w:fldChar w:fldCharType="separate"/>
        </w:r>
        <w:r w:rsidR="00FE3033">
          <w:rPr>
            <w:noProof/>
            <w:webHidden/>
          </w:rPr>
          <w:t>30</w:t>
        </w:r>
        <w:r w:rsidR="00BE69E6">
          <w:rPr>
            <w:noProof/>
            <w:webHidden/>
          </w:rPr>
          <w:fldChar w:fldCharType="end"/>
        </w:r>
      </w:hyperlink>
    </w:p>
    <w:p w14:paraId="3CCB2711" w14:textId="2C552485" w:rsidR="00BE69E6" w:rsidRDefault="001702EA" w:rsidP="00402F90">
      <w:pPr>
        <w:pStyle w:val="TOC2"/>
        <w:rPr>
          <w:noProof/>
          <w:sz w:val="22"/>
          <w:lang w:eastAsia="en-AU"/>
        </w:rPr>
      </w:pPr>
      <w:hyperlink w:anchor="_Toc77331584" w:history="1">
        <w:r w:rsidR="00BE69E6" w:rsidRPr="00DD4EF7">
          <w:rPr>
            <w:rStyle w:val="Hyperlink"/>
            <w:noProof/>
          </w:rPr>
          <w:t>4.2.</w:t>
        </w:r>
        <w:r w:rsidR="00903032">
          <w:rPr>
            <w:noProof/>
            <w:sz w:val="22"/>
            <w:lang w:eastAsia="en-AU"/>
          </w:rPr>
          <w:t xml:space="preserve"> </w:t>
        </w:r>
        <w:r w:rsidR="00BE69E6" w:rsidRPr="00DD4EF7">
          <w:rPr>
            <w:rStyle w:val="Hyperlink"/>
            <w:noProof/>
          </w:rPr>
          <w:t>Supporting documentation</w:t>
        </w:r>
        <w:r w:rsidR="00BE69E6">
          <w:rPr>
            <w:noProof/>
            <w:webHidden/>
          </w:rPr>
          <w:tab/>
        </w:r>
        <w:r w:rsidR="00BE69E6">
          <w:rPr>
            <w:noProof/>
            <w:webHidden/>
          </w:rPr>
          <w:fldChar w:fldCharType="begin"/>
        </w:r>
        <w:r w:rsidR="00BE69E6">
          <w:rPr>
            <w:noProof/>
            <w:webHidden/>
          </w:rPr>
          <w:instrText xml:space="preserve"> PAGEREF _Toc77331584 \h </w:instrText>
        </w:r>
        <w:r w:rsidR="00BE69E6">
          <w:rPr>
            <w:noProof/>
            <w:webHidden/>
          </w:rPr>
        </w:r>
        <w:r w:rsidR="00BE69E6">
          <w:rPr>
            <w:noProof/>
            <w:webHidden/>
          </w:rPr>
          <w:fldChar w:fldCharType="separate"/>
        </w:r>
        <w:r w:rsidR="00FE3033">
          <w:rPr>
            <w:noProof/>
            <w:webHidden/>
          </w:rPr>
          <w:t>30</w:t>
        </w:r>
        <w:r w:rsidR="00BE69E6">
          <w:rPr>
            <w:noProof/>
            <w:webHidden/>
          </w:rPr>
          <w:fldChar w:fldCharType="end"/>
        </w:r>
      </w:hyperlink>
    </w:p>
    <w:p w14:paraId="58A68E2B" w14:textId="598BE28A" w:rsidR="00BE69E6" w:rsidRDefault="001702EA" w:rsidP="00402F90">
      <w:pPr>
        <w:pStyle w:val="TOC2"/>
        <w:rPr>
          <w:noProof/>
          <w:sz w:val="22"/>
          <w:lang w:eastAsia="en-AU"/>
        </w:rPr>
      </w:pPr>
      <w:hyperlink w:anchor="_Toc77331585" w:history="1">
        <w:r w:rsidR="00BE69E6" w:rsidRPr="00DD4EF7">
          <w:rPr>
            <w:rStyle w:val="Hyperlink"/>
            <w:noProof/>
          </w:rPr>
          <w:t>4.3.</w:t>
        </w:r>
        <w:r w:rsidR="00903032">
          <w:rPr>
            <w:noProof/>
            <w:sz w:val="22"/>
            <w:lang w:eastAsia="en-AU"/>
          </w:rPr>
          <w:t xml:space="preserve"> </w:t>
        </w:r>
        <w:r w:rsidR="00BE69E6" w:rsidRPr="00DD4EF7">
          <w:rPr>
            <w:rStyle w:val="Hyperlink"/>
            <w:noProof/>
          </w:rPr>
          <w:t>Applicant Bank details</w:t>
        </w:r>
        <w:r w:rsidR="00BE69E6">
          <w:rPr>
            <w:noProof/>
            <w:webHidden/>
          </w:rPr>
          <w:tab/>
        </w:r>
        <w:r w:rsidR="00BE69E6">
          <w:rPr>
            <w:noProof/>
            <w:webHidden/>
          </w:rPr>
          <w:fldChar w:fldCharType="begin"/>
        </w:r>
        <w:r w:rsidR="00BE69E6">
          <w:rPr>
            <w:noProof/>
            <w:webHidden/>
          </w:rPr>
          <w:instrText xml:space="preserve"> PAGEREF _Toc77331585 \h </w:instrText>
        </w:r>
        <w:r w:rsidR="00BE69E6">
          <w:rPr>
            <w:noProof/>
            <w:webHidden/>
          </w:rPr>
        </w:r>
        <w:r w:rsidR="00BE69E6">
          <w:rPr>
            <w:noProof/>
            <w:webHidden/>
          </w:rPr>
          <w:fldChar w:fldCharType="separate"/>
        </w:r>
        <w:r w:rsidR="00FE3033">
          <w:rPr>
            <w:noProof/>
            <w:webHidden/>
          </w:rPr>
          <w:t>31</w:t>
        </w:r>
        <w:r w:rsidR="00BE69E6">
          <w:rPr>
            <w:noProof/>
            <w:webHidden/>
          </w:rPr>
          <w:fldChar w:fldCharType="end"/>
        </w:r>
      </w:hyperlink>
    </w:p>
    <w:p w14:paraId="08A8F40C" w14:textId="248B6E73" w:rsidR="00BE69E6" w:rsidRDefault="001702EA" w:rsidP="00402F90">
      <w:pPr>
        <w:pStyle w:val="TOC2"/>
        <w:rPr>
          <w:noProof/>
          <w:sz w:val="22"/>
          <w:lang w:eastAsia="en-AU"/>
        </w:rPr>
      </w:pPr>
      <w:hyperlink w:anchor="_Toc77331586" w:history="1">
        <w:r w:rsidR="00BE69E6" w:rsidRPr="00DD4EF7">
          <w:rPr>
            <w:rStyle w:val="Hyperlink"/>
            <w:noProof/>
          </w:rPr>
          <w:t>4.4.</w:t>
        </w:r>
        <w:r w:rsidR="00903032">
          <w:rPr>
            <w:noProof/>
            <w:sz w:val="22"/>
            <w:lang w:eastAsia="en-AU"/>
          </w:rPr>
          <w:t xml:space="preserve"> </w:t>
        </w:r>
        <w:r w:rsidR="00BE69E6" w:rsidRPr="00DD4EF7">
          <w:rPr>
            <w:rStyle w:val="Hyperlink"/>
            <w:noProof/>
          </w:rPr>
          <w:t>Declaration by an authorised person</w:t>
        </w:r>
        <w:r w:rsidR="00BE69E6">
          <w:rPr>
            <w:noProof/>
            <w:webHidden/>
          </w:rPr>
          <w:tab/>
        </w:r>
        <w:r w:rsidR="00BE69E6">
          <w:rPr>
            <w:noProof/>
            <w:webHidden/>
          </w:rPr>
          <w:fldChar w:fldCharType="begin"/>
        </w:r>
        <w:r w:rsidR="00BE69E6">
          <w:rPr>
            <w:noProof/>
            <w:webHidden/>
          </w:rPr>
          <w:instrText xml:space="preserve"> PAGEREF _Toc77331586 \h </w:instrText>
        </w:r>
        <w:r w:rsidR="00BE69E6">
          <w:rPr>
            <w:noProof/>
            <w:webHidden/>
          </w:rPr>
        </w:r>
        <w:r w:rsidR="00BE69E6">
          <w:rPr>
            <w:noProof/>
            <w:webHidden/>
          </w:rPr>
          <w:fldChar w:fldCharType="separate"/>
        </w:r>
        <w:r w:rsidR="00FE3033">
          <w:rPr>
            <w:noProof/>
            <w:webHidden/>
          </w:rPr>
          <w:t>31</w:t>
        </w:r>
        <w:r w:rsidR="00BE69E6">
          <w:rPr>
            <w:noProof/>
            <w:webHidden/>
          </w:rPr>
          <w:fldChar w:fldCharType="end"/>
        </w:r>
      </w:hyperlink>
    </w:p>
    <w:p w14:paraId="275C3622" w14:textId="4BE04F79" w:rsidR="00986AC0" w:rsidRPr="00986AC0" w:rsidRDefault="00E80D46" w:rsidP="00986AC0">
      <w:r>
        <w:fldChar w:fldCharType="end"/>
      </w:r>
    </w:p>
    <w:p w14:paraId="310AFAF0" w14:textId="2CEB787D" w:rsidR="00492556" w:rsidRPr="00535333" w:rsidRDefault="00492556" w:rsidP="00535333">
      <w:pPr>
        <w:pStyle w:val="Heading1Intro"/>
      </w:pPr>
      <w:bookmarkStart w:id="2" w:name="_Toc74844880"/>
      <w:bookmarkStart w:id="3" w:name="_Toc74847833"/>
      <w:bookmarkStart w:id="4" w:name="_Toc74847867"/>
      <w:bookmarkStart w:id="5" w:name="_Toc74847952"/>
      <w:bookmarkStart w:id="6" w:name="_Toc77331559"/>
      <w:r w:rsidRPr="00535333">
        <w:t>Instructions</w:t>
      </w:r>
      <w:bookmarkEnd w:id="2"/>
      <w:bookmarkEnd w:id="3"/>
      <w:bookmarkEnd w:id="4"/>
      <w:bookmarkEnd w:id="5"/>
      <w:bookmarkEnd w:id="6"/>
    </w:p>
    <w:p w14:paraId="0D4996BE" w14:textId="70B7BBB6" w:rsidR="00492556" w:rsidRDefault="00492556" w:rsidP="00C12D14">
      <w:pPr>
        <w:pStyle w:val="IntroPara"/>
        <w:rPr>
          <w:lang w:eastAsia="en-AU"/>
        </w:rPr>
      </w:pPr>
      <w:r>
        <w:rPr>
          <w:lang w:eastAsia="en-AU"/>
        </w:rPr>
        <w:t xml:space="preserve">The online form captures the </w:t>
      </w:r>
      <w:r w:rsidRPr="003D2D25">
        <w:t>information</w:t>
      </w:r>
      <w:r>
        <w:rPr>
          <w:lang w:eastAsia="en-AU"/>
        </w:rPr>
        <w:t xml:space="preserve"> required by Austrade to assess </w:t>
      </w:r>
      <w:r w:rsidR="2EF934A3" w:rsidRPr="27710ABA">
        <w:rPr>
          <w:lang w:eastAsia="en-AU"/>
        </w:rPr>
        <w:t>and</w:t>
      </w:r>
      <w:r>
        <w:rPr>
          <w:lang w:eastAsia="en-AU"/>
        </w:rPr>
        <w:t xml:space="preserve"> manage your application for funding.</w:t>
      </w:r>
    </w:p>
    <w:p w14:paraId="5B28AA6C" w14:textId="77777777" w:rsidR="00492556" w:rsidRDefault="00492556" w:rsidP="00C12D14">
      <w:pPr>
        <w:pStyle w:val="IntroPara"/>
        <w:rPr>
          <w:lang w:eastAsia="en-AU"/>
        </w:rPr>
      </w:pPr>
      <w:r>
        <w:rPr>
          <w:lang w:eastAsia="en-AU"/>
        </w:rPr>
        <w:t xml:space="preserve">The first page of the application page contains the following instructions. </w:t>
      </w:r>
    </w:p>
    <w:p w14:paraId="421EE24D" w14:textId="374FF0B7" w:rsidR="00492556" w:rsidRDefault="7570627A" w:rsidP="00653808">
      <w:pPr>
        <w:pStyle w:val="Heading2Intro"/>
        <w:spacing w:before="0"/>
      </w:pPr>
      <w:bookmarkStart w:id="7" w:name="_Toc74844881"/>
      <w:bookmarkStart w:id="8" w:name="_Toc74847834"/>
      <w:bookmarkStart w:id="9" w:name="_Toc74847868"/>
      <w:bookmarkStart w:id="10" w:name="_Toc77331560"/>
      <w:r>
        <w:t>Terms and Conditions of Use</w:t>
      </w:r>
      <w:bookmarkEnd w:id="7"/>
      <w:bookmarkEnd w:id="8"/>
      <w:bookmarkEnd w:id="9"/>
      <w:bookmarkEnd w:id="10"/>
    </w:p>
    <w:p w14:paraId="35DC817C" w14:textId="77777777" w:rsidR="00492556" w:rsidRDefault="7570627A" w:rsidP="00492556">
      <w:pPr>
        <w:rPr>
          <w:lang w:eastAsia="en-AU"/>
        </w:rPr>
      </w:pPr>
      <w:r w:rsidRPr="0FF69674">
        <w:rPr>
          <w:lang w:eastAsia="en-AU"/>
        </w:rPr>
        <w:t>You are required to read and agree to the terms and conditions prior to completing and submitting your application.</w:t>
      </w:r>
    </w:p>
    <w:p w14:paraId="67603FE5" w14:textId="1BDC4942" w:rsidR="00492556" w:rsidRPr="008E083A" w:rsidRDefault="7570627A">
      <w:pPr>
        <w:pStyle w:val="Quotedtextfrommaterial"/>
      </w:pPr>
      <w:r>
        <w:t xml:space="preserve">“I have read and accept </w:t>
      </w:r>
      <w:r w:rsidRPr="0FF69674">
        <w:rPr>
          <w:rStyle w:val="Hyperlink"/>
        </w:rPr>
        <w:t>Terms and Conditions of Use</w:t>
      </w:r>
      <w:r>
        <w:t>.”</w:t>
      </w:r>
    </w:p>
    <w:p w14:paraId="728029D3" w14:textId="597EE9E0" w:rsidR="00492556" w:rsidRPr="008E083A" w:rsidRDefault="00492556" w:rsidP="00653808">
      <w:pPr>
        <w:pStyle w:val="Heading2Intro"/>
        <w:spacing w:before="0"/>
      </w:pPr>
      <w:bookmarkStart w:id="11" w:name="_Toc74844882"/>
      <w:bookmarkStart w:id="12" w:name="_Toc74847835"/>
      <w:bookmarkStart w:id="13" w:name="_Toc74847869"/>
      <w:bookmarkStart w:id="14" w:name="_Toc77331561"/>
      <w:r w:rsidRPr="008E083A">
        <w:t>Confidentiality and Privacy</w:t>
      </w:r>
      <w:bookmarkEnd w:id="11"/>
      <w:bookmarkEnd w:id="12"/>
      <w:bookmarkEnd w:id="13"/>
      <w:bookmarkEnd w:id="14"/>
    </w:p>
    <w:p w14:paraId="39D18A99" w14:textId="7475025A" w:rsidR="00492556" w:rsidRPr="008E083A" w:rsidRDefault="00492556" w:rsidP="00492556">
      <w:pPr>
        <w:rPr>
          <w:lang w:eastAsia="en-AU"/>
        </w:rPr>
      </w:pPr>
      <w:r w:rsidRPr="008E083A">
        <w:rPr>
          <w:lang w:eastAsia="en-AU"/>
        </w:rPr>
        <w:t>You must read and agree to the Confidentiality and Privacy statement prior to completing and submitting your application. It provides information on how we handle your data and information.</w:t>
      </w:r>
      <w:r w:rsidR="00DD6953" w:rsidRPr="008E083A">
        <w:rPr>
          <w:lang w:eastAsia="en-AU"/>
        </w:rPr>
        <w:t xml:space="preserve"> </w:t>
      </w:r>
      <w:r w:rsidRPr="008E083A">
        <w:rPr>
          <w:lang w:eastAsia="en-AU"/>
        </w:rPr>
        <w:t xml:space="preserve">Opting out in this section does not prevent Austrade from sharing specific information allowable in the </w:t>
      </w:r>
      <w:r w:rsidRPr="008E083A">
        <w:rPr>
          <w:i/>
          <w:iCs/>
          <w:lang w:eastAsia="en-AU"/>
        </w:rPr>
        <w:t>Austrade Act 1985</w:t>
      </w:r>
      <w:r w:rsidRPr="008E083A">
        <w:rPr>
          <w:lang w:eastAsia="en-AU"/>
        </w:rPr>
        <w:t xml:space="preserve"> or using the information internally for trade facilitation.</w:t>
      </w:r>
    </w:p>
    <w:p w14:paraId="36BEEEAB" w14:textId="6D632B63" w:rsidR="00492556" w:rsidRPr="008E083A" w:rsidRDefault="00492556" w:rsidP="00653808">
      <w:pPr>
        <w:pStyle w:val="Quotedtextfrommaterial"/>
        <w:pBdr>
          <w:top w:val="single" w:sz="4" w:space="7" w:color="877B77" w:themeColor="accent5"/>
        </w:pBdr>
      </w:pPr>
      <w:r w:rsidRPr="008E083A">
        <w:t xml:space="preserve">“I have read and accept </w:t>
      </w:r>
      <w:r w:rsidRPr="008E083A">
        <w:rPr>
          <w:rStyle w:val="Hyperlink"/>
        </w:rPr>
        <w:t>Privacy and Confidentiality Conditions</w:t>
      </w:r>
      <w:r w:rsidRPr="008E083A">
        <w:t>.”</w:t>
      </w:r>
    </w:p>
    <w:p w14:paraId="7237F408" w14:textId="77777777" w:rsidR="00816B25" w:rsidRDefault="1DE356DF" w:rsidP="3E8CF3AC">
      <w:pPr>
        <w:pStyle w:val="Heading2Intro"/>
        <w:spacing w:before="240"/>
      </w:pPr>
      <w:bookmarkStart w:id="15" w:name="_Toc74844883"/>
      <w:bookmarkStart w:id="16" w:name="_Toc74847836"/>
      <w:bookmarkStart w:id="17" w:name="_Toc74847870"/>
      <w:bookmarkStart w:id="18" w:name="_Toc77331562"/>
      <w:r>
        <w:t>Additional information sharing</w:t>
      </w:r>
    </w:p>
    <w:p w14:paraId="6799C50C" w14:textId="77777777" w:rsidR="00816B25" w:rsidRDefault="00816B25" w:rsidP="00816B25">
      <w:pPr>
        <w:spacing w:before="240"/>
        <w:rPr>
          <w:lang w:eastAsia="en-AU"/>
        </w:rPr>
      </w:pPr>
      <w:r w:rsidRPr="3CB7A078">
        <w:rPr>
          <w:lang w:eastAsia="en-AU"/>
        </w:rPr>
        <w:t>Please confirm (by ticking the box shown in the online application) if you do want Austrade to share your contact details with other government organisations that provide trade facilitation and business assistance services.</w:t>
      </w:r>
    </w:p>
    <w:p w14:paraId="11295E2A" w14:textId="77777777" w:rsidR="00816B25" w:rsidRDefault="00816B25" w:rsidP="00816B25">
      <w:pPr>
        <w:pStyle w:val="Quotedtextfrommaterial"/>
        <w:spacing w:before="240"/>
      </w:pPr>
      <w:r>
        <w:t>“I agree that my contact details may be shared with other government bodies for trade facilitation or business support purposes, e.g., Export Finance Australia.”</w:t>
      </w:r>
    </w:p>
    <w:p w14:paraId="7B0E2DF2" w14:textId="77777777" w:rsidR="00816B25" w:rsidRDefault="1DE356DF" w:rsidP="3E8CF3AC">
      <w:pPr>
        <w:pStyle w:val="Heading2Intro"/>
        <w:spacing w:before="240"/>
      </w:pPr>
      <w:r>
        <w:t xml:space="preserve">Feedback agreement </w:t>
      </w:r>
    </w:p>
    <w:p w14:paraId="6A05A20F" w14:textId="77777777" w:rsidR="00816B25" w:rsidRDefault="00816B25" w:rsidP="00816B25">
      <w:pPr>
        <w:spacing w:before="240"/>
        <w:rPr>
          <w:lang w:eastAsia="en-AU"/>
        </w:rPr>
      </w:pPr>
      <w:r w:rsidRPr="3CB7A078">
        <w:rPr>
          <w:lang w:eastAsia="en-AU"/>
        </w:rPr>
        <w:t>Austrade may contact applicants and grantees regarding feedback on the program. By checking the box below, you are indicating you would be happy to be contacted by the EMDG team to provide feedback.</w:t>
      </w:r>
    </w:p>
    <w:p w14:paraId="7527111B" w14:textId="7DAC4B36" w:rsidR="00816B25" w:rsidRDefault="00816B25" w:rsidP="00816B25">
      <w:pPr>
        <w:pStyle w:val="Quotedtextfrommaterial"/>
        <w:spacing w:before="240"/>
      </w:pPr>
      <w:r>
        <w:t>“I agree that the EMDG team may directly contact me to provide feedback on EMDG and my experiences with the program</w:t>
      </w:r>
      <w:r w:rsidR="00B875B2">
        <w:t>.</w:t>
      </w:r>
      <w:r>
        <w:t>”</w:t>
      </w:r>
    </w:p>
    <w:p w14:paraId="78BEF91C" w14:textId="790A1197" w:rsidR="00012A56" w:rsidRDefault="00012A56">
      <w:bookmarkStart w:id="19" w:name="_Toc74844884"/>
      <w:bookmarkStart w:id="20" w:name="_Toc74847837"/>
      <w:bookmarkStart w:id="21" w:name="_Toc74847871"/>
      <w:bookmarkEnd w:id="15"/>
      <w:bookmarkEnd w:id="16"/>
      <w:bookmarkEnd w:id="17"/>
      <w:bookmarkEnd w:id="18"/>
    </w:p>
    <w:p w14:paraId="759637B2" w14:textId="79013DC7" w:rsidR="00492556" w:rsidRPr="008E083A" w:rsidRDefault="00492556" w:rsidP="00507A58">
      <w:pPr>
        <w:pStyle w:val="Heading2Intro"/>
        <w:spacing w:before="240"/>
      </w:pPr>
      <w:bookmarkStart w:id="22" w:name="_Toc77331563"/>
      <w:r w:rsidRPr="008E083A">
        <w:t>Completing your application</w:t>
      </w:r>
      <w:bookmarkEnd w:id="19"/>
      <w:bookmarkEnd w:id="20"/>
      <w:bookmarkEnd w:id="21"/>
      <w:bookmarkEnd w:id="22"/>
    </w:p>
    <w:p w14:paraId="1EE3A971" w14:textId="43873A35" w:rsidR="00492556" w:rsidRPr="008E083A" w:rsidRDefault="00492556" w:rsidP="00492556">
      <w:r w:rsidRPr="008E083A">
        <w:t>The applic</w:t>
      </w:r>
      <w:r w:rsidR="00F14001" w:rsidRPr="008E083A">
        <w:t>ation consists of separate pages/tabs</w:t>
      </w:r>
      <w:r w:rsidRPr="008E083A">
        <w:t xml:space="preserve"> as shown in the navigation menu across the top of the portal page</w:t>
      </w:r>
      <w:r w:rsidR="00F14001" w:rsidRPr="008E083A">
        <w:t>. You can navigate between tabs</w:t>
      </w:r>
      <w:r w:rsidRPr="008E083A">
        <w:t xml:space="preserve"> or </w:t>
      </w:r>
      <w:r w:rsidR="00F14001" w:rsidRPr="008E083A">
        <w:t xml:space="preserve">use </w:t>
      </w:r>
      <w:r w:rsidRPr="008E083A">
        <w:t>the buttons at the bottom of each page.</w:t>
      </w:r>
    </w:p>
    <w:p w14:paraId="1EE81E9B" w14:textId="6EF43F05" w:rsidR="00492556" w:rsidRPr="008E083A" w:rsidRDefault="00492556" w:rsidP="00492556">
      <w:r w:rsidRPr="008E083A">
        <w:t>You must use the Save and Continue button to valid</w:t>
      </w:r>
      <w:r w:rsidR="00F14001" w:rsidRPr="008E083A">
        <w:t>ate the information on each tab. Y</w:t>
      </w:r>
      <w:r w:rsidRPr="008E083A">
        <w:t>ou wil</w:t>
      </w:r>
      <w:r w:rsidR="00F14001" w:rsidRPr="008E083A">
        <w:t xml:space="preserve">l be prompted on the final page </w:t>
      </w:r>
      <w:r w:rsidRPr="008E083A">
        <w:t xml:space="preserve">to go back and validate </w:t>
      </w:r>
      <w:proofErr w:type="gramStart"/>
      <w:r w:rsidRPr="008E083A">
        <w:t>all of</w:t>
      </w:r>
      <w:proofErr w:type="gramEnd"/>
      <w:r w:rsidRPr="008E083A">
        <w:t xml:space="preserve"> the information you have entered. </w:t>
      </w:r>
      <w:r w:rsidR="00F14001" w:rsidRPr="008E083A">
        <w:t>A rounded circle in the tab with a blue number and a blue border indicates a validated tab</w:t>
      </w:r>
      <w:r w:rsidRPr="008E083A">
        <w:t>.</w:t>
      </w:r>
    </w:p>
    <w:p w14:paraId="49EAEFE2" w14:textId="685E0E59" w:rsidR="00492556" w:rsidRPr="008E083A" w:rsidRDefault="00C15301" w:rsidP="00492556">
      <w:r w:rsidRPr="008E083A">
        <w:t xml:space="preserve">An </w:t>
      </w:r>
      <w:r w:rsidR="00492556" w:rsidRPr="008E083A">
        <w:t xml:space="preserve">asterisk </w:t>
      </w:r>
      <w:r w:rsidR="00BB1CC6" w:rsidRPr="008E083A">
        <w:t>(</w:t>
      </w:r>
      <w:r w:rsidR="00492556" w:rsidRPr="008E083A">
        <w:t>*</w:t>
      </w:r>
      <w:r w:rsidR="00BB1CC6" w:rsidRPr="008E083A">
        <w:t xml:space="preserve">) </w:t>
      </w:r>
      <w:r w:rsidR="00492556" w:rsidRPr="008E083A">
        <w:t xml:space="preserve">indicates a mandatory question. A warning message may appear if you have not completed </w:t>
      </w:r>
      <w:proofErr w:type="gramStart"/>
      <w:r w:rsidR="00492556" w:rsidRPr="008E083A">
        <w:t>all of</w:t>
      </w:r>
      <w:proofErr w:type="gramEnd"/>
      <w:r w:rsidR="00492556" w:rsidRPr="008E083A">
        <w:t xml:space="preserve"> the mandatory questions or if there is an issue with information you have entered.</w:t>
      </w:r>
    </w:p>
    <w:p w14:paraId="55018731" w14:textId="36471386" w:rsidR="00492556" w:rsidRPr="008E083A" w:rsidRDefault="00492556" w:rsidP="00492556">
      <w:r w:rsidRPr="008E083A">
        <w:t xml:space="preserve">You can save your changes at any time by using the Save button. To prevent you losing your work you should save often. </w:t>
      </w:r>
      <w:r w:rsidR="00C15301" w:rsidRPr="008E083A">
        <w:t>The portal will time out after 6</w:t>
      </w:r>
      <w:r w:rsidRPr="008E083A">
        <w:t xml:space="preserve">0 minutes if you do not save. </w:t>
      </w:r>
    </w:p>
    <w:p w14:paraId="36AC57B1" w14:textId="170E9A64" w:rsidR="00492556" w:rsidRPr="008E083A" w:rsidRDefault="00492556" w:rsidP="00535333">
      <w:pPr>
        <w:pStyle w:val="Heading3nonumber"/>
      </w:pPr>
      <w:bookmarkStart w:id="23" w:name="_Toc74844885"/>
      <w:r w:rsidRPr="008E083A">
        <w:rPr>
          <w:caps/>
        </w:rPr>
        <w:t>I</w:t>
      </w:r>
      <w:r w:rsidRPr="008E083A">
        <w:t>nternet browsers and navigation through the online application form</w:t>
      </w:r>
      <w:bookmarkEnd w:id="23"/>
    </w:p>
    <w:p w14:paraId="0CACE291" w14:textId="6EC1E278" w:rsidR="00492556" w:rsidRPr="008E083A" w:rsidRDefault="00492556" w:rsidP="00492556">
      <w:r w:rsidRPr="008E083A">
        <w:t>We recommend that you:</w:t>
      </w:r>
    </w:p>
    <w:p w14:paraId="5F7C902B" w14:textId="0B8CD302" w:rsidR="00492556" w:rsidRPr="008E083A" w:rsidRDefault="00492556" w:rsidP="00FB2CE8">
      <w:pPr>
        <w:pStyle w:val="ListBullet"/>
        <w:tabs>
          <w:tab w:val="clear" w:pos="360"/>
          <w:tab w:val="num" w:pos="720"/>
        </w:tabs>
        <w:ind w:left="720"/>
      </w:pPr>
      <w:r>
        <w:t>use Google Chrome</w:t>
      </w:r>
      <w:r w:rsidR="00D3417D">
        <w:t xml:space="preserve"> or</w:t>
      </w:r>
      <w:r w:rsidR="00886A5C">
        <w:t xml:space="preserve"> Microsoft Edge</w:t>
      </w:r>
      <w:r>
        <w:t xml:space="preserve"> internet browser</w:t>
      </w:r>
      <w:r w:rsidR="00886A5C">
        <w:t>s</w:t>
      </w:r>
      <w:r>
        <w:t xml:space="preserve"> for optimum </w:t>
      </w:r>
      <w:proofErr w:type="gramStart"/>
      <w:r>
        <w:t>functionality</w:t>
      </w:r>
      <w:proofErr w:type="gramEnd"/>
      <w:r>
        <w:t xml:space="preserve"> </w:t>
      </w:r>
    </w:p>
    <w:p w14:paraId="48B3A400" w14:textId="77777777" w:rsidR="00492556" w:rsidRPr="008E083A" w:rsidRDefault="00492556" w:rsidP="00FB2CE8">
      <w:pPr>
        <w:pStyle w:val="ListBullet"/>
        <w:tabs>
          <w:tab w:val="clear" w:pos="360"/>
          <w:tab w:val="num" w:pos="720"/>
        </w:tabs>
        <w:ind w:left="720"/>
      </w:pPr>
      <w:r>
        <w:t xml:space="preserve">have a minimum screen resolution of 1280 x 800 to prevent </w:t>
      </w:r>
      <w:proofErr w:type="gramStart"/>
      <w:r>
        <w:t>errors</w:t>
      </w:r>
      <w:proofErr w:type="gramEnd"/>
    </w:p>
    <w:p w14:paraId="1ED4BC12" w14:textId="18B1A167" w:rsidR="009B2B20" w:rsidRDefault="00EC1D2A" w:rsidP="00FB2CE8">
      <w:pPr>
        <w:pStyle w:val="ListBullet"/>
        <w:tabs>
          <w:tab w:val="clear" w:pos="360"/>
          <w:tab w:val="num" w:pos="720"/>
        </w:tabs>
        <w:ind w:left="720"/>
      </w:pPr>
      <w:r>
        <w:t>use the navigation</w:t>
      </w:r>
      <w:r w:rsidR="2F3977DD">
        <w:t xml:space="preserve"> buttons provided</w:t>
      </w:r>
      <w:r>
        <w:t xml:space="preserve"> o</w:t>
      </w:r>
      <w:r w:rsidR="00492556">
        <w:t>n the pages of the application form.</w:t>
      </w:r>
    </w:p>
    <w:p w14:paraId="0F793D44" w14:textId="77777777" w:rsidR="009B2B20" w:rsidRDefault="009B2B20" w:rsidP="4B4FC254">
      <w:pPr>
        <w:pStyle w:val="ListBullet"/>
        <w:numPr>
          <w:ilvl w:val="0"/>
          <w:numId w:val="0"/>
        </w:numPr>
        <w:rPr>
          <w:rFonts w:cs="Times New Roman (Body CS)"/>
          <w:b/>
          <w:bCs/>
          <w:color w:val="2E1A47" w:themeColor="text2"/>
        </w:rPr>
      </w:pPr>
    </w:p>
    <w:p w14:paraId="08DBF6BE" w14:textId="2E50111E" w:rsidR="009B2B20" w:rsidRDefault="2AB328C8" w:rsidP="4B4FC254">
      <w:pPr>
        <w:pStyle w:val="ListBullet"/>
        <w:numPr>
          <w:ilvl w:val="0"/>
          <w:numId w:val="0"/>
        </w:numPr>
        <w:rPr>
          <w:rFonts w:cs="Times New Roman (Body CS)"/>
          <w:b/>
          <w:bCs/>
          <w:color w:val="2E1A47" w:themeColor="text2"/>
        </w:rPr>
      </w:pPr>
      <w:r w:rsidRPr="3E8CF3AC">
        <w:rPr>
          <w:rFonts w:cs="Times New Roman (Body CS)"/>
          <w:b/>
          <w:bCs/>
          <w:color w:val="2E1A47" w:themeColor="accent2"/>
        </w:rPr>
        <w:t>Digital Identity-</w:t>
      </w:r>
      <w:proofErr w:type="spellStart"/>
      <w:r w:rsidRPr="3E8CF3AC">
        <w:rPr>
          <w:rFonts w:cs="Times New Roman (Body CS)"/>
          <w:b/>
          <w:bCs/>
          <w:color w:val="2E1A47" w:themeColor="accent2"/>
        </w:rPr>
        <w:t>myGovID</w:t>
      </w:r>
      <w:proofErr w:type="spellEnd"/>
    </w:p>
    <w:p w14:paraId="2D5808CF" w14:textId="77777777" w:rsidR="009B2B20" w:rsidRPr="00FC6C98" w:rsidRDefault="009B2B20" w:rsidP="4B4FC254">
      <w:pPr>
        <w:pStyle w:val="ListBullet"/>
        <w:numPr>
          <w:ilvl w:val="0"/>
          <w:numId w:val="0"/>
        </w:numPr>
        <w:rPr>
          <w:rFonts w:cs="Times New Roman (Body CS)"/>
          <w:b/>
          <w:bCs/>
          <w:color w:val="2E1A47" w:themeColor="text2"/>
        </w:rPr>
      </w:pPr>
    </w:p>
    <w:p w14:paraId="13056A2F" w14:textId="145C332E" w:rsidR="009B2B20" w:rsidRDefault="009B2B20" w:rsidP="00FC6C98">
      <w:r>
        <w:t xml:space="preserve">The EMDG application portal uses the Australian Government Digital Identity System to verify users. You will be required to use your Digital Identity, </w:t>
      </w:r>
      <w:proofErr w:type="spellStart"/>
      <w:r>
        <w:t>myGovID</w:t>
      </w:r>
      <w:proofErr w:type="spellEnd"/>
      <w:r>
        <w:t>, to access the EMDG</w:t>
      </w:r>
      <w:r w:rsidR="00CB2CE7">
        <w:t xml:space="preserve"> online p</w:t>
      </w:r>
      <w:r w:rsidR="000D2FFC">
        <w:t>ortal</w:t>
      </w:r>
      <w:r>
        <w:t xml:space="preserve"> when you apply, view the status of your application, view and sign your grant agreement and submit milestone reports.</w:t>
      </w:r>
    </w:p>
    <w:p w14:paraId="643230D3" w14:textId="50F96576" w:rsidR="009B2B20" w:rsidRDefault="009B2B20" w:rsidP="4B4FC254">
      <w:r>
        <w:t xml:space="preserve">The applicant’s </w:t>
      </w:r>
      <w:proofErr w:type="spellStart"/>
      <w:r>
        <w:t>myGovID</w:t>
      </w:r>
      <w:proofErr w:type="spellEnd"/>
      <w:r>
        <w:t xml:space="preserve"> must be linked to the business in the Relationship Authorisation Manager (RAM).</w:t>
      </w:r>
    </w:p>
    <w:p w14:paraId="4EE63B1A" w14:textId="68EADEDC" w:rsidR="004462A4" w:rsidRDefault="004462A4" w:rsidP="4B4FC254">
      <w:r>
        <w:t xml:space="preserve">Please note that the Australian Taxation Office is responsible for </w:t>
      </w:r>
      <w:proofErr w:type="spellStart"/>
      <w:r>
        <w:t>myGovID</w:t>
      </w:r>
      <w:proofErr w:type="spellEnd"/>
      <w:r>
        <w:t xml:space="preserve"> matters and Austrade cannot assist with resolving any technical issues. Applicants are responsible for establishing and maintaining their digital identity.</w:t>
      </w:r>
    </w:p>
    <w:p w14:paraId="7487F2D4" w14:textId="77777777" w:rsidR="009B2B20" w:rsidRDefault="009B2B20" w:rsidP="4B4FC254">
      <w:pPr>
        <w:pStyle w:val="ListBullet"/>
        <w:numPr>
          <w:ilvl w:val="0"/>
          <w:numId w:val="0"/>
        </w:numPr>
      </w:pPr>
    </w:p>
    <w:p w14:paraId="1E7BA99A" w14:textId="24B2F042" w:rsidR="009B2B20" w:rsidRDefault="009B2B20" w:rsidP="00FB2CE8">
      <w:pPr>
        <w:pStyle w:val="ListBullet"/>
        <w:tabs>
          <w:tab w:val="clear" w:pos="360"/>
          <w:tab w:val="num" w:pos="720"/>
        </w:tabs>
        <w:ind w:left="720"/>
      </w:pPr>
      <w:r>
        <w:t xml:space="preserve">For more details on </w:t>
      </w:r>
      <w:proofErr w:type="spellStart"/>
      <w:r>
        <w:t>myGovID</w:t>
      </w:r>
      <w:proofErr w:type="spellEnd"/>
      <w:r>
        <w:t xml:space="preserve">, please read the </w:t>
      </w:r>
      <w:hyperlink r:id="rId18" w:history="1">
        <w:proofErr w:type="spellStart"/>
        <w:r w:rsidRPr="4B4FC254">
          <w:rPr>
            <w:rStyle w:val="Hyperlink"/>
          </w:rPr>
          <w:t>myGovID</w:t>
        </w:r>
        <w:proofErr w:type="spellEnd"/>
        <w:r w:rsidRPr="4B4FC254">
          <w:rPr>
            <w:rStyle w:val="Hyperlink"/>
          </w:rPr>
          <w:t xml:space="preserve"> help page</w:t>
        </w:r>
      </w:hyperlink>
      <w:r>
        <w:t xml:space="preserve">. </w:t>
      </w:r>
    </w:p>
    <w:p w14:paraId="1B1507AC" w14:textId="363F1748" w:rsidR="009B2B20" w:rsidRDefault="009B2B20" w:rsidP="00FB2CE8">
      <w:pPr>
        <w:pStyle w:val="ListBullet"/>
        <w:tabs>
          <w:tab w:val="clear" w:pos="360"/>
          <w:tab w:val="num" w:pos="720"/>
        </w:tabs>
        <w:ind w:left="720"/>
      </w:pPr>
      <w:r>
        <w:t xml:space="preserve">For more information on RAM, refer to </w:t>
      </w:r>
      <w:hyperlink r:id="rId19" w:history="1">
        <w:r w:rsidRPr="4B4FC254">
          <w:rPr>
            <w:rStyle w:val="Hyperlink"/>
          </w:rPr>
          <w:t>RAM help content</w:t>
        </w:r>
      </w:hyperlink>
      <w:r>
        <w:t>.</w:t>
      </w:r>
    </w:p>
    <w:p w14:paraId="6B04E20E" w14:textId="0E527ECE" w:rsidR="00492556" w:rsidRPr="008E083A" w:rsidRDefault="00492556" w:rsidP="00294763">
      <w:pPr>
        <w:pStyle w:val="Heading2Intro"/>
      </w:pPr>
      <w:bookmarkStart w:id="24" w:name="_Toc74844886"/>
      <w:bookmarkStart w:id="25" w:name="_Toc74847838"/>
      <w:bookmarkStart w:id="26" w:name="_Toc74847872"/>
      <w:bookmarkStart w:id="27" w:name="_Toc77331564"/>
      <w:r>
        <w:t>Submitting your application</w:t>
      </w:r>
      <w:bookmarkEnd w:id="24"/>
      <w:bookmarkEnd w:id="25"/>
      <w:bookmarkEnd w:id="26"/>
      <w:bookmarkEnd w:id="27"/>
    </w:p>
    <w:p w14:paraId="35612C05" w14:textId="502882DC" w:rsidR="00492556" w:rsidRPr="008E083A" w:rsidRDefault="00492556" w:rsidP="00CB1AE3">
      <w:r w:rsidRPr="008E083A">
        <w:t xml:space="preserve">We recommend you keep this document and the EMDG </w:t>
      </w:r>
      <w:r w:rsidR="003252B6" w:rsidRPr="008E083A">
        <w:t>Grant G</w:t>
      </w:r>
      <w:r w:rsidRPr="008E083A">
        <w:t>uidelines open as you are completing your online application so you can refer to them when providing your responses.</w:t>
      </w:r>
    </w:p>
    <w:p w14:paraId="6BE29C3F" w14:textId="77777777" w:rsidR="00492556" w:rsidRPr="008E083A" w:rsidRDefault="00492556" w:rsidP="00CB1AE3">
      <w:r w:rsidRPr="008E083A">
        <w:t>You must complete every page of the application before you can submit.</w:t>
      </w:r>
    </w:p>
    <w:p w14:paraId="6F911452" w14:textId="77777777" w:rsidR="00492556" w:rsidRPr="008E083A" w:rsidRDefault="00492556" w:rsidP="00CB1AE3">
      <w:r w:rsidRPr="008E083A">
        <w:t xml:space="preserve">You must also read and agree to the declaration which advises you of your responsibilities. </w:t>
      </w:r>
    </w:p>
    <w:p w14:paraId="2BC57C4F" w14:textId="1E1CD7AA" w:rsidR="00492556" w:rsidRPr="008E083A" w:rsidRDefault="00492556" w:rsidP="00CB1AE3">
      <w:r>
        <w:t>You may submit your applicati</w:t>
      </w:r>
      <w:r w:rsidR="003252B6">
        <w:t xml:space="preserve">on at any time </w:t>
      </w:r>
      <w:r w:rsidR="00F46790">
        <w:t xml:space="preserve">from </w:t>
      </w:r>
      <w:r w:rsidR="00F46790" w:rsidRPr="003B5D6C">
        <w:t xml:space="preserve">9.00am </w:t>
      </w:r>
      <w:r w:rsidR="726A3EE0" w:rsidRPr="003B5D6C">
        <w:t>AE</w:t>
      </w:r>
      <w:r w:rsidR="00EF7F3B">
        <w:t>D</w:t>
      </w:r>
      <w:r w:rsidR="726A3EE0" w:rsidRPr="003B5D6C">
        <w:t xml:space="preserve">T on </w:t>
      </w:r>
      <w:r w:rsidR="00395758">
        <w:t xml:space="preserve">Wednesday </w:t>
      </w:r>
      <w:r w:rsidR="00374050" w:rsidRPr="003B5D6C">
        <w:t>15 March</w:t>
      </w:r>
      <w:r w:rsidR="00834700" w:rsidRPr="003B5D6C">
        <w:t xml:space="preserve"> 2023</w:t>
      </w:r>
      <w:r w:rsidR="00F46790" w:rsidRPr="003B5D6C">
        <w:t xml:space="preserve"> </w:t>
      </w:r>
      <w:r w:rsidR="003252B6" w:rsidRPr="003B5D6C">
        <w:t>u</w:t>
      </w:r>
      <w:r w:rsidR="003252B6">
        <w:t xml:space="preserve">p until </w:t>
      </w:r>
      <w:r w:rsidR="726A3EE0">
        <w:t>4pm</w:t>
      </w:r>
      <w:r>
        <w:t xml:space="preserve"> </w:t>
      </w:r>
      <w:r w:rsidRPr="003B5D6C">
        <w:t xml:space="preserve">AEST on </w:t>
      </w:r>
      <w:r w:rsidR="00465E39">
        <w:t xml:space="preserve">Friday </w:t>
      </w:r>
      <w:r w:rsidR="73C6264F" w:rsidRPr="003B5D6C">
        <w:t>1</w:t>
      </w:r>
      <w:r w:rsidR="00804701" w:rsidRPr="003B5D6C">
        <w:t>4</w:t>
      </w:r>
      <w:r w:rsidR="73C6264F" w:rsidRPr="003B5D6C">
        <w:t xml:space="preserve"> </w:t>
      </w:r>
      <w:r w:rsidR="00FF2362" w:rsidRPr="003B5D6C">
        <w:t xml:space="preserve">April </w:t>
      </w:r>
      <w:r w:rsidR="00424673" w:rsidRPr="003B5D6C">
        <w:t>2023</w:t>
      </w:r>
      <w:r w:rsidR="003252B6" w:rsidRPr="003B5D6C">
        <w:rPr>
          <w:rStyle w:val="normaltextrun"/>
          <w:b/>
          <w:bCs/>
          <w:color w:val="538135"/>
        </w:rPr>
        <w:t>.</w:t>
      </w:r>
      <w:r w:rsidRPr="003B5D6C">
        <w:rPr>
          <w:color w:val="C00000"/>
        </w:rPr>
        <w:t xml:space="preserve"> </w:t>
      </w:r>
      <w:r w:rsidRPr="003B5D6C">
        <w:t>Please</w:t>
      </w:r>
      <w:r>
        <w:t xml:space="preserve"> take account of time zone differences when submitting your application.</w:t>
      </w:r>
    </w:p>
    <w:p w14:paraId="523EB98A" w14:textId="77777777" w:rsidR="00492556" w:rsidRPr="008E083A" w:rsidRDefault="00492556" w:rsidP="00CB1AE3">
      <w:r w:rsidRPr="008E083A">
        <w:t xml:space="preserve">You should check all your answers and supporting documentation before you submit your application. After you submit your application online, you will not be able to edit it. </w:t>
      </w:r>
    </w:p>
    <w:p w14:paraId="54473CB1" w14:textId="2D2FBE3A" w:rsidR="00744D73" w:rsidRDefault="0018195B" w:rsidP="00662F46">
      <w:r>
        <w:t xml:space="preserve">We have provided templates to assist you in completing your application. </w:t>
      </w:r>
      <w:r w:rsidR="4717E650">
        <w:t xml:space="preserve">Please use templates </w:t>
      </w:r>
      <w:proofErr w:type="gramStart"/>
      <w:r w:rsidR="4717E650">
        <w:t>where</w:t>
      </w:r>
      <w:proofErr w:type="gramEnd"/>
      <w:r w:rsidR="4717E650">
        <w:t xml:space="preserve"> provided to avoid delays in processing your application. Templates are available at </w:t>
      </w:r>
      <w:hyperlink r:id="rId20">
        <w:r w:rsidR="4717E650" w:rsidRPr="3E8CF3AC">
          <w:rPr>
            <w:rStyle w:val="Hyperlink"/>
          </w:rPr>
          <w:t>www.austrade.gov.au/EMDG</w:t>
        </w:r>
      </w:hyperlink>
      <w:r w:rsidR="4717E650">
        <w:t>.</w:t>
      </w:r>
      <w:r w:rsidR="1FC2C36C">
        <w:t xml:space="preserve"> </w:t>
      </w:r>
    </w:p>
    <w:p w14:paraId="0A21ACE8" w14:textId="6638E450" w:rsidR="00611695" w:rsidRDefault="00CA0ADC" w:rsidP="00CB1AE3">
      <w:r>
        <w:t>Please note y</w:t>
      </w:r>
      <w:r w:rsidR="00662F46" w:rsidRPr="008D1894">
        <w:t>our plan to market should be a strategic document that is unique to your business and directly related to your planned export promotion activities. You cannot submit a plan to market that is copied from another business or submit a generic marketing plan</w:t>
      </w:r>
      <w:r w:rsidR="00020D96">
        <w:t>.</w:t>
      </w:r>
    </w:p>
    <w:p w14:paraId="395D3C86" w14:textId="312E5A32" w:rsidR="00895B69" w:rsidRPr="008E083A" w:rsidRDefault="00B030C5" w:rsidP="00CB1AE3">
      <w:r>
        <w:t>L</w:t>
      </w:r>
      <w:r w:rsidR="00895B69" w:rsidRPr="00895B69">
        <w:t>ate and incomplete applications will not be accepted. Given applicants sometimes experience challenges with IT systems, internet accessibility and other unexpected issues, Austrade strongly encourages all applicants to lodge their application as early as possible within the application period. We cannot extend the application period in any circumstance including if you experience IT issues in the lead up to the application lodgement.</w:t>
      </w:r>
    </w:p>
    <w:p w14:paraId="4B60D0FA" w14:textId="182459EC" w:rsidR="00492556" w:rsidRPr="008E083A" w:rsidRDefault="00492556" w:rsidP="00FE484D">
      <w:pPr>
        <w:pStyle w:val="Heading2Intro"/>
      </w:pPr>
      <w:bookmarkStart w:id="28" w:name="_Toc74844887"/>
      <w:bookmarkStart w:id="29" w:name="_Toc74847839"/>
      <w:bookmarkStart w:id="30" w:name="_Toc74847873"/>
      <w:bookmarkStart w:id="31" w:name="_Toc77331565"/>
      <w:r w:rsidRPr="008E083A">
        <w:t>Getting help</w:t>
      </w:r>
      <w:bookmarkEnd w:id="28"/>
      <w:bookmarkEnd w:id="29"/>
      <w:bookmarkEnd w:id="30"/>
      <w:bookmarkEnd w:id="31"/>
    </w:p>
    <w:p w14:paraId="5C3DEB99" w14:textId="77777777" w:rsidR="00492556" w:rsidRPr="008E083A" w:rsidRDefault="00492556" w:rsidP="00492556">
      <w:r w:rsidRPr="008E083A">
        <w:t>If you require further assistance completing this form, contact us on 13 28 78.</w:t>
      </w:r>
    </w:p>
    <w:p w14:paraId="096CFDC8" w14:textId="6CF078E1" w:rsidR="00492556" w:rsidRPr="008E083A" w:rsidRDefault="00492556" w:rsidP="008A3152">
      <w:pPr>
        <w:pStyle w:val="Heading1"/>
      </w:pPr>
      <w:bookmarkStart w:id="32" w:name="_Toc74844888"/>
      <w:bookmarkStart w:id="33" w:name="_Toc74847840"/>
      <w:bookmarkStart w:id="34" w:name="_Toc74847874"/>
      <w:bookmarkStart w:id="35" w:name="_Toc74847959"/>
      <w:bookmarkStart w:id="36" w:name="_Toc77331566"/>
      <w:r w:rsidRPr="008E083A">
        <w:t>Eligible Applicant</w:t>
      </w:r>
      <w:bookmarkEnd w:id="32"/>
      <w:bookmarkEnd w:id="33"/>
      <w:bookmarkEnd w:id="34"/>
      <w:bookmarkEnd w:id="35"/>
      <w:bookmarkEnd w:id="36"/>
    </w:p>
    <w:p w14:paraId="35508998" w14:textId="77777777" w:rsidR="00492556" w:rsidRPr="008E083A" w:rsidRDefault="00492556" w:rsidP="00000BF0">
      <w:pPr>
        <w:pStyle w:val="IntroPara"/>
      </w:pPr>
      <w:r w:rsidRPr="008E083A">
        <w:rPr>
          <w:lang w:eastAsia="en-AU"/>
        </w:rPr>
        <w:t xml:space="preserve">Before you </w:t>
      </w:r>
      <w:r w:rsidRPr="008E083A">
        <w:t>start your application, we need to first identify what type of entity is applying.</w:t>
      </w:r>
    </w:p>
    <w:p w14:paraId="6DBB5EF0" w14:textId="5F7D6388" w:rsidR="00492556" w:rsidRPr="008E083A" w:rsidRDefault="00492556" w:rsidP="00000BF0">
      <w:pPr>
        <w:pStyle w:val="IntroPara"/>
      </w:pPr>
      <w:r w:rsidRPr="008E083A">
        <w:t xml:space="preserve">If you are a trustee applying on behalf of a </w:t>
      </w:r>
      <w:r w:rsidR="57486E71" w:rsidRPr="008E083A">
        <w:t>trust,</w:t>
      </w:r>
      <w:r w:rsidRPr="008E083A">
        <w:t xml:space="preserve"> we will need details of both the trust and trustee.</w:t>
      </w:r>
      <w:r w:rsidR="008C66DF" w:rsidRPr="008E083A">
        <w:t xml:space="preserve"> </w:t>
      </w:r>
      <w:r w:rsidR="00D756E4" w:rsidRPr="008E083A">
        <w:t xml:space="preserve">In </w:t>
      </w:r>
      <w:r w:rsidR="00122129" w:rsidRPr="008E083A">
        <w:t xml:space="preserve">the </w:t>
      </w:r>
      <w:r w:rsidR="00C8563C" w:rsidRPr="008E083A">
        <w:t>applicant business details</w:t>
      </w:r>
      <w:r w:rsidR="009D6C3B" w:rsidRPr="008E083A">
        <w:t xml:space="preserve"> section of the form</w:t>
      </w:r>
      <w:r w:rsidR="00C8563C" w:rsidRPr="008E083A">
        <w:t xml:space="preserve">, </w:t>
      </w:r>
      <w:r w:rsidR="0020625C" w:rsidRPr="008E083A">
        <w:t xml:space="preserve">provide the details of the </w:t>
      </w:r>
      <w:r w:rsidR="00863FD9">
        <w:t>t</w:t>
      </w:r>
      <w:r w:rsidR="0020625C" w:rsidRPr="008E083A">
        <w:t>rustee applying on behalf of the trust</w:t>
      </w:r>
      <w:r w:rsidR="00C8563C" w:rsidRPr="008E083A">
        <w:t>.</w:t>
      </w:r>
      <w:r w:rsidR="00590078" w:rsidRPr="008E083A">
        <w:t xml:space="preserve"> </w:t>
      </w:r>
    </w:p>
    <w:p w14:paraId="48360B68" w14:textId="2B531F32" w:rsidR="00492556" w:rsidRPr="008E083A" w:rsidRDefault="00492556" w:rsidP="00000BF0">
      <w:pPr>
        <w:pStyle w:val="IntroPara"/>
      </w:pPr>
      <w:r w:rsidRPr="008E083A">
        <w:t>We will ask you the following questions to establish your eligibility for EMDG.</w:t>
      </w:r>
    </w:p>
    <w:p w14:paraId="5C60761D" w14:textId="77777777" w:rsidR="00492556" w:rsidRPr="008E083A" w:rsidRDefault="00492556" w:rsidP="00000BF0">
      <w:pPr>
        <w:pStyle w:val="IntroPara"/>
      </w:pPr>
      <w:r w:rsidRPr="008E083A">
        <w:t>Please ensure that you answer all questions and provide supporting documentation where asked before submitting your application online.</w:t>
      </w:r>
    </w:p>
    <w:p w14:paraId="7BA00E7F" w14:textId="060DCA53" w:rsidR="00492556" w:rsidRPr="008E083A" w:rsidRDefault="00492556" w:rsidP="00FE484D">
      <w:pPr>
        <w:pStyle w:val="Heading2"/>
      </w:pPr>
      <w:bookmarkStart w:id="37" w:name="_Toc74844889"/>
      <w:bookmarkStart w:id="38" w:name="_Toc74847841"/>
      <w:bookmarkStart w:id="39" w:name="_Toc74847875"/>
      <w:bookmarkStart w:id="40" w:name="_Toc74847960"/>
      <w:bookmarkStart w:id="41" w:name="_Toc77331567"/>
      <w:r w:rsidRPr="008E083A">
        <w:t>Applicant primary and secondary contact</w:t>
      </w:r>
      <w:bookmarkEnd w:id="37"/>
      <w:bookmarkEnd w:id="38"/>
      <w:bookmarkEnd w:id="39"/>
      <w:bookmarkEnd w:id="40"/>
      <w:bookmarkEnd w:id="41"/>
    </w:p>
    <w:p w14:paraId="465927C8" w14:textId="77777777" w:rsidR="00492556" w:rsidRPr="008E083A" w:rsidRDefault="00492556" w:rsidP="00FE484D">
      <w:pPr>
        <w:pStyle w:val="Heading3"/>
      </w:pPr>
      <w:r w:rsidRPr="008E083A">
        <w:t>What is the name of the applicant?</w:t>
      </w:r>
    </w:p>
    <w:p w14:paraId="6557F10E" w14:textId="4C5CE659" w:rsidR="00492556" w:rsidRPr="008E083A" w:rsidRDefault="7570627A" w:rsidP="00492556">
      <w:r>
        <w:t xml:space="preserve">You must provide the details of a </w:t>
      </w:r>
      <w:r w:rsidRPr="0FF69674">
        <w:rPr>
          <w:b/>
          <w:bCs/>
        </w:rPr>
        <w:t>primary contact</w:t>
      </w:r>
      <w:r>
        <w:t xml:space="preserve"> who is responsible for completing and signing off on the application as an authorised representative of your business or company. </w:t>
      </w:r>
    </w:p>
    <w:p w14:paraId="15AF5681" w14:textId="22FDBE8C" w:rsidR="00492556" w:rsidRPr="008E083A" w:rsidRDefault="566A2856" w:rsidP="00294763">
      <w:pPr>
        <w:pStyle w:val="ListBullet"/>
        <w:numPr>
          <w:ilvl w:val="0"/>
          <w:numId w:val="0"/>
        </w:numPr>
        <w:spacing w:after="120"/>
      </w:pPr>
      <w:r w:rsidRPr="008E083A">
        <w:t xml:space="preserve">All correspondence (including legal documentation) relating to this application will be directed to this person. </w:t>
      </w:r>
      <w:r w:rsidR="00835F06">
        <w:t>If your application is successful, t</w:t>
      </w:r>
      <w:r w:rsidRPr="008E083A">
        <w:t>his person will be required to enter into a grant agreement on behalf of the applicant,</w:t>
      </w:r>
      <w:r w:rsidR="7289E1A7" w:rsidRPr="008E083A">
        <w:t xml:space="preserve"> </w:t>
      </w:r>
      <w:r w:rsidRPr="008E083A">
        <w:t xml:space="preserve">accept all privacy and confidentiality terms, </w:t>
      </w:r>
      <w:proofErr w:type="gramStart"/>
      <w:r w:rsidRPr="008E083A">
        <w:t>conditions</w:t>
      </w:r>
      <w:proofErr w:type="gramEnd"/>
      <w:r w:rsidRPr="008E083A">
        <w:t xml:space="preserve"> and requirements, and make the required declarations on behalf of the applicant in the application.</w:t>
      </w:r>
    </w:p>
    <w:p w14:paraId="131046B0" w14:textId="73F49B5C" w:rsidR="00492556" w:rsidRPr="008E083A" w:rsidRDefault="566A2856" w:rsidP="00863247">
      <w:pPr>
        <w:rPr>
          <w:rFonts w:ascii="Verdana" w:eastAsia="Verdana" w:hAnsi="Verdana"/>
        </w:rPr>
      </w:pPr>
      <w:r w:rsidRPr="008E083A">
        <w:t xml:space="preserve">The </w:t>
      </w:r>
      <w:r w:rsidRPr="008E083A">
        <w:rPr>
          <w:b/>
        </w:rPr>
        <w:t>primary contact</w:t>
      </w:r>
      <w:r w:rsidRPr="008E083A">
        <w:t xml:space="preserve"> must be an authorised representative from the organisation applying for the grant, such as:</w:t>
      </w:r>
    </w:p>
    <w:p w14:paraId="2C31D21A" w14:textId="4EF754C4" w:rsidR="00492556" w:rsidRPr="008E083A" w:rsidRDefault="566A2856" w:rsidP="00FB2CE8">
      <w:pPr>
        <w:pStyle w:val="ListBullet"/>
        <w:tabs>
          <w:tab w:val="clear" w:pos="360"/>
          <w:tab w:val="num" w:pos="720"/>
        </w:tabs>
        <w:ind w:left="720"/>
      </w:pPr>
      <w:r>
        <w:t>The Chief Executive Officer</w:t>
      </w:r>
    </w:p>
    <w:p w14:paraId="0F98E365" w14:textId="78F37B4A" w:rsidR="00492556" w:rsidRPr="008E083A" w:rsidRDefault="0B63FA45" w:rsidP="00FB2CE8">
      <w:pPr>
        <w:pStyle w:val="ListBullet"/>
        <w:tabs>
          <w:tab w:val="clear" w:pos="360"/>
          <w:tab w:val="num" w:pos="720"/>
        </w:tabs>
        <w:ind w:left="720"/>
      </w:pPr>
      <w:r>
        <w:t xml:space="preserve">The Chief Financial Officer </w:t>
      </w:r>
    </w:p>
    <w:p w14:paraId="44514633" w14:textId="250738BB" w:rsidR="00492556" w:rsidRPr="008E083A" w:rsidRDefault="0B63FA45" w:rsidP="00FB2CE8">
      <w:pPr>
        <w:pStyle w:val="ListBullet"/>
        <w:tabs>
          <w:tab w:val="clear" w:pos="360"/>
          <w:tab w:val="num" w:pos="720"/>
        </w:tabs>
        <w:ind w:left="720"/>
      </w:pPr>
      <w:r>
        <w:t>A Director</w:t>
      </w:r>
    </w:p>
    <w:p w14:paraId="4D376EB6" w14:textId="3DBF654A" w:rsidR="00492556" w:rsidRPr="008E083A" w:rsidRDefault="0B63FA45" w:rsidP="00FB2CE8">
      <w:pPr>
        <w:pStyle w:val="ListBullet"/>
        <w:tabs>
          <w:tab w:val="clear" w:pos="360"/>
          <w:tab w:val="num" w:pos="720"/>
        </w:tabs>
        <w:ind w:left="720"/>
      </w:pPr>
      <w:r>
        <w:t>The Chairman of the Board</w:t>
      </w:r>
    </w:p>
    <w:p w14:paraId="626C7C1B" w14:textId="675C01E8" w:rsidR="00492556" w:rsidRPr="008E083A" w:rsidRDefault="0B63FA45" w:rsidP="00FB2CE8">
      <w:pPr>
        <w:pStyle w:val="ListBullet"/>
        <w:tabs>
          <w:tab w:val="clear" w:pos="360"/>
          <w:tab w:val="num" w:pos="720"/>
        </w:tabs>
        <w:ind w:left="720"/>
      </w:pPr>
      <w:r>
        <w:t>The Registered Company Secretary</w:t>
      </w:r>
    </w:p>
    <w:p w14:paraId="1080C1E4" w14:textId="330F3DD6" w:rsidR="00492556" w:rsidRPr="008E083A" w:rsidRDefault="0B63FA45" w:rsidP="00FB2CE8">
      <w:pPr>
        <w:pStyle w:val="ListBullet"/>
        <w:tabs>
          <w:tab w:val="clear" w:pos="360"/>
          <w:tab w:val="num" w:pos="720"/>
        </w:tabs>
        <w:ind w:left="720"/>
      </w:pPr>
      <w:r>
        <w:t xml:space="preserve">An Authorised Manager within a business, or </w:t>
      </w:r>
    </w:p>
    <w:p w14:paraId="380F728B" w14:textId="53A1AE74" w:rsidR="00492556" w:rsidRPr="008E083A" w:rsidRDefault="3D23B542" w:rsidP="00FB2CE8">
      <w:pPr>
        <w:pStyle w:val="ListBullet"/>
        <w:tabs>
          <w:tab w:val="clear" w:pos="360"/>
          <w:tab w:val="num" w:pos="720"/>
        </w:tabs>
        <w:ind w:left="720"/>
      </w:pPr>
      <w:r>
        <w:t xml:space="preserve">The Applicant sole trader or partner. </w:t>
      </w:r>
    </w:p>
    <w:p w14:paraId="2D0D040C" w14:textId="390BA1C3" w:rsidR="00492556" w:rsidRPr="008E083A" w:rsidRDefault="00492556" w:rsidP="00294763">
      <w:pPr>
        <w:pStyle w:val="ListBullet"/>
        <w:numPr>
          <w:ilvl w:val="0"/>
          <w:numId w:val="0"/>
        </w:numPr>
      </w:pPr>
    </w:p>
    <w:p w14:paraId="26993D07" w14:textId="6EC356B7" w:rsidR="00492556" w:rsidRPr="008E083A" w:rsidRDefault="70EC1242" w:rsidP="00294763">
      <w:r>
        <w:t xml:space="preserve">Because the grant agreement is between Austrade and the applicant, it must be entered into by </w:t>
      </w:r>
      <w:r w:rsidR="409207B8">
        <w:t>the primar</w:t>
      </w:r>
      <w:r w:rsidR="06EE906C">
        <w:t>y contact person</w:t>
      </w:r>
      <w:r w:rsidR="54FB3FED">
        <w:t xml:space="preserve"> in the applicant’s business</w:t>
      </w:r>
      <w:r>
        <w:t xml:space="preserve"> and not by a third party or agent.</w:t>
      </w:r>
      <w:r w:rsidR="38AA9C64">
        <w:t xml:space="preserve"> Please provide</w:t>
      </w:r>
      <w:r w:rsidR="6DA976AB">
        <w:t xml:space="preserve"> the applicant’s</w:t>
      </w:r>
      <w:r w:rsidR="38AA9C64">
        <w:t>:</w:t>
      </w:r>
    </w:p>
    <w:p w14:paraId="7929AEBC" w14:textId="50814FE8" w:rsidR="00492556" w:rsidRPr="008E083A" w:rsidRDefault="12724642" w:rsidP="00FB2CE8">
      <w:pPr>
        <w:pStyle w:val="ListBullet"/>
        <w:tabs>
          <w:tab w:val="clear" w:pos="360"/>
          <w:tab w:val="num" w:pos="720"/>
        </w:tabs>
        <w:ind w:left="720"/>
      </w:pPr>
      <w:r>
        <w:t>t</w:t>
      </w:r>
      <w:r w:rsidR="00492556">
        <w:t>itle</w:t>
      </w:r>
    </w:p>
    <w:p w14:paraId="4F21657F" w14:textId="2C806EDB" w:rsidR="00492556" w:rsidRPr="008E083A" w:rsidRDefault="12724642" w:rsidP="00FB2CE8">
      <w:pPr>
        <w:pStyle w:val="ListBullet"/>
        <w:tabs>
          <w:tab w:val="clear" w:pos="360"/>
          <w:tab w:val="num" w:pos="720"/>
        </w:tabs>
        <w:ind w:left="720"/>
      </w:pPr>
      <w:r>
        <w:t>f</w:t>
      </w:r>
      <w:r w:rsidR="2E69E9A8">
        <w:t>irst</w:t>
      </w:r>
      <w:r w:rsidR="00492556">
        <w:t xml:space="preserve"> name</w:t>
      </w:r>
    </w:p>
    <w:p w14:paraId="4F3F9513" w14:textId="13221A42" w:rsidR="00492556" w:rsidRPr="008E083A" w:rsidRDefault="74F3B689" w:rsidP="00FB2CE8">
      <w:pPr>
        <w:pStyle w:val="ListBullet"/>
        <w:tabs>
          <w:tab w:val="clear" w:pos="360"/>
          <w:tab w:val="num" w:pos="720"/>
        </w:tabs>
        <w:ind w:left="720"/>
      </w:pPr>
      <w:r>
        <w:t>l</w:t>
      </w:r>
      <w:r w:rsidR="2E69E9A8">
        <w:t>ast</w:t>
      </w:r>
      <w:r w:rsidR="00492556">
        <w:t xml:space="preserve"> name</w:t>
      </w:r>
    </w:p>
    <w:p w14:paraId="5546CEDF" w14:textId="698F6C74" w:rsidR="00492556" w:rsidRPr="008E083A" w:rsidRDefault="74F3B689" w:rsidP="00FB2CE8">
      <w:pPr>
        <w:pStyle w:val="ListBullet"/>
        <w:tabs>
          <w:tab w:val="clear" w:pos="360"/>
          <w:tab w:val="num" w:pos="720"/>
        </w:tabs>
        <w:ind w:left="720"/>
      </w:pPr>
      <w:r>
        <w:t>p</w:t>
      </w:r>
      <w:r w:rsidR="00492556">
        <w:t>osition title</w:t>
      </w:r>
    </w:p>
    <w:p w14:paraId="187B1A1B" w14:textId="4B19806A" w:rsidR="00492556" w:rsidRPr="008E083A" w:rsidRDefault="74F3B689" w:rsidP="00FB2CE8">
      <w:pPr>
        <w:pStyle w:val="ListBullet"/>
        <w:tabs>
          <w:tab w:val="clear" w:pos="360"/>
          <w:tab w:val="num" w:pos="720"/>
        </w:tabs>
        <w:ind w:left="720"/>
      </w:pPr>
      <w:r>
        <w:t>e</w:t>
      </w:r>
      <w:r w:rsidR="00492556">
        <w:t>mail address</w:t>
      </w:r>
    </w:p>
    <w:p w14:paraId="45A53029" w14:textId="03CF8A4F" w:rsidR="00492556" w:rsidRPr="008E083A" w:rsidRDefault="74F3B689" w:rsidP="00FB2CE8">
      <w:pPr>
        <w:pStyle w:val="ListBullet"/>
        <w:tabs>
          <w:tab w:val="clear" w:pos="360"/>
          <w:tab w:val="num" w:pos="720"/>
        </w:tabs>
        <w:ind w:left="720"/>
      </w:pPr>
      <w:r>
        <w:t>p</w:t>
      </w:r>
      <w:r w:rsidR="00492556">
        <w:t>hone number</w:t>
      </w:r>
    </w:p>
    <w:p w14:paraId="6D357121" w14:textId="43EA708C" w:rsidR="00492556" w:rsidRPr="008E083A" w:rsidRDefault="74F3B689" w:rsidP="00FB2CE8">
      <w:pPr>
        <w:pStyle w:val="ListBullet"/>
        <w:tabs>
          <w:tab w:val="clear" w:pos="360"/>
          <w:tab w:val="num" w:pos="720"/>
        </w:tabs>
        <w:ind w:left="720"/>
      </w:pPr>
      <w:r>
        <w:t>m</w:t>
      </w:r>
      <w:r w:rsidR="00492556">
        <w:t>obile number</w:t>
      </w:r>
    </w:p>
    <w:p w14:paraId="3641EFD5" w14:textId="7238C961" w:rsidR="00492556" w:rsidRPr="008E083A" w:rsidRDefault="78254A21" w:rsidP="00FB2CE8">
      <w:pPr>
        <w:pStyle w:val="ListBullet"/>
        <w:tabs>
          <w:tab w:val="clear" w:pos="360"/>
          <w:tab w:val="num" w:pos="720"/>
        </w:tabs>
        <w:ind w:left="720"/>
      </w:pPr>
      <w:r>
        <w:t>s</w:t>
      </w:r>
      <w:r w:rsidR="00492556">
        <w:t>treet address</w:t>
      </w:r>
    </w:p>
    <w:p w14:paraId="1A9A8723" w14:textId="1B8C40F1" w:rsidR="00492556" w:rsidRPr="008E083A" w:rsidRDefault="78254A21" w:rsidP="00FB2CE8">
      <w:pPr>
        <w:pStyle w:val="ListBullet"/>
        <w:tabs>
          <w:tab w:val="clear" w:pos="360"/>
          <w:tab w:val="num" w:pos="720"/>
        </w:tabs>
        <w:ind w:left="720"/>
      </w:pPr>
      <w:r>
        <w:t>p</w:t>
      </w:r>
      <w:r w:rsidR="00492556">
        <w:t>ostal address</w:t>
      </w:r>
    </w:p>
    <w:p w14:paraId="353F0B81" w14:textId="29E88BCA" w:rsidR="00492556" w:rsidRPr="008E083A" w:rsidRDefault="78254A21" w:rsidP="00FB2CE8">
      <w:pPr>
        <w:pStyle w:val="ListBullet"/>
        <w:tabs>
          <w:tab w:val="clear" w:pos="360"/>
          <w:tab w:val="num" w:pos="720"/>
        </w:tabs>
        <w:ind w:left="720"/>
      </w:pPr>
      <w:r>
        <w:t>w</w:t>
      </w:r>
      <w:r w:rsidR="00492556">
        <w:t>ebsite</w:t>
      </w:r>
      <w:r w:rsidR="2D278D65">
        <w:t xml:space="preserve"> (if your business</w:t>
      </w:r>
      <w:r w:rsidR="141BCC29">
        <w:t xml:space="preserve"> has a website, you must provide the web address)</w:t>
      </w:r>
      <w:r w:rsidR="0113C929">
        <w:t>.</w:t>
      </w:r>
    </w:p>
    <w:p w14:paraId="4EA919C5" w14:textId="594799E0" w:rsidR="00492556" w:rsidRPr="008E083A" w:rsidRDefault="00492556" w:rsidP="00D3238C">
      <w:pPr>
        <w:spacing w:before="120"/>
      </w:pPr>
      <w:r w:rsidRPr="008E083A">
        <w:t xml:space="preserve">If you engaged an agent who prepared your application or assisted you in preparing </w:t>
      </w:r>
      <w:r w:rsidR="00D90AED">
        <w:t>your</w:t>
      </w:r>
      <w:r w:rsidR="00D90AED" w:rsidRPr="008E083A">
        <w:t xml:space="preserve"> </w:t>
      </w:r>
      <w:r w:rsidRPr="008E083A">
        <w:t>application, please provide your agent’s contact details:</w:t>
      </w:r>
    </w:p>
    <w:p w14:paraId="484E8677" w14:textId="2DA53AD4" w:rsidR="00492556" w:rsidRPr="008E083A" w:rsidRDefault="78254A21" w:rsidP="00FB2CE8">
      <w:pPr>
        <w:pStyle w:val="ListBullet"/>
        <w:tabs>
          <w:tab w:val="clear" w:pos="360"/>
          <w:tab w:val="num" w:pos="720"/>
        </w:tabs>
        <w:ind w:left="720"/>
      </w:pPr>
      <w:r>
        <w:t>f</w:t>
      </w:r>
      <w:r w:rsidR="2E69E9A8">
        <w:t>irst</w:t>
      </w:r>
      <w:r w:rsidR="00492556">
        <w:t xml:space="preserve"> name</w:t>
      </w:r>
    </w:p>
    <w:p w14:paraId="07894C4A" w14:textId="36CE9BE0" w:rsidR="00492556" w:rsidRPr="008E083A" w:rsidRDefault="78254A21" w:rsidP="00FB2CE8">
      <w:pPr>
        <w:pStyle w:val="ListBullet"/>
        <w:tabs>
          <w:tab w:val="clear" w:pos="360"/>
          <w:tab w:val="num" w:pos="720"/>
        </w:tabs>
        <w:ind w:left="720"/>
      </w:pPr>
      <w:r>
        <w:t>l</w:t>
      </w:r>
      <w:r w:rsidR="2E69E9A8">
        <w:t>ast</w:t>
      </w:r>
      <w:r w:rsidR="00492556">
        <w:t xml:space="preserve"> name</w:t>
      </w:r>
    </w:p>
    <w:p w14:paraId="39406A2E" w14:textId="2F3EB771" w:rsidR="00492556" w:rsidRPr="008E083A" w:rsidRDefault="78254A21" w:rsidP="00FB2CE8">
      <w:pPr>
        <w:pStyle w:val="ListBullet"/>
        <w:tabs>
          <w:tab w:val="clear" w:pos="360"/>
          <w:tab w:val="num" w:pos="720"/>
        </w:tabs>
        <w:ind w:left="720"/>
      </w:pPr>
      <w:r>
        <w:t>b</w:t>
      </w:r>
      <w:r w:rsidR="00492556">
        <w:t>usiness name</w:t>
      </w:r>
    </w:p>
    <w:p w14:paraId="7736427F" w14:textId="14104671" w:rsidR="00492556" w:rsidRPr="008E083A" w:rsidRDefault="78254A21" w:rsidP="00FB2CE8">
      <w:pPr>
        <w:pStyle w:val="ListBullet"/>
        <w:tabs>
          <w:tab w:val="clear" w:pos="360"/>
          <w:tab w:val="num" w:pos="720"/>
        </w:tabs>
        <w:ind w:left="720"/>
      </w:pPr>
      <w:r>
        <w:t>e</w:t>
      </w:r>
      <w:r w:rsidR="00492556">
        <w:t>mail address</w:t>
      </w:r>
    </w:p>
    <w:p w14:paraId="77A1EF87" w14:textId="4F6B0F1A" w:rsidR="00492556" w:rsidRPr="008E083A" w:rsidRDefault="78254A21" w:rsidP="00FB2CE8">
      <w:pPr>
        <w:pStyle w:val="ListBullet"/>
        <w:tabs>
          <w:tab w:val="clear" w:pos="360"/>
          <w:tab w:val="num" w:pos="720"/>
        </w:tabs>
        <w:ind w:left="720"/>
      </w:pPr>
      <w:r>
        <w:t>p</w:t>
      </w:r>
      <w:r w:rsidR="00492556">
        <w:t>hone number</w:t>
      </w:r>
    </w:p>
    <w:p w14:paraId="1A6F15BE" w14:textId="592F3F2C" w:rsidR="00492556" w:rsidRPr="008E083A" w:rsidRDefault="78254A21" w:rsidP="00FB2CE8">
      <w:pPr>
        <w:pStyle w:val="ListBullet"/>
        <w:tabs>
          <w:tab w:val="clear" w:pos="360"/>
          <w:tab w:val="num" w:pos="720"/>
        </w:tabs>
        <w:ind w:left="720"/>
      </w:pPr>
      <w:r>
        <w:t>m</w:t>
      </w:r>
      <w:r w:rsidR="00492556">
        <w:t>obile number</w:t>
      </w:r>
    </w:p>
    <w:p w14:paraId="32A1CBB4" w14:textId="049755F4" w:rsidR="00492556" w:rsidRPr="008E083A" w:rsidRDefault="78254A21" w:rsidP="00FB2CE8">
      <w:pPr>
        <w:pStyle w:val="ListBullet"/>
        <w:tabs>
          <w:tab w:val="clear" w:pos="360"/>
          <w:tab w:val="num" w:pos="720"/>
        </w:tabs>
        <w:ind w:left="720"/>
      </w:pPr>
      <w:r>
        <w:t>s</w:t>
      </w:r>
      <w:r w:rsidR="00492556">
        <w:t>treet address</w:t>
      </w:r>
    </w:p>
    <w:p w14:paraId="04107C48" w14:textId="3CC91263" w:rsidR="00492556" w:rsidRPr="008E083A" w:rsidRDefault="78254A21" w:rsidP="00FB2CE8">
      <w:pPr>
        <w:pStyle w:val="ListBullet"/>
        <w:tabs>
          <w:tab w:val="clear" w:pos="360"/>
          <w:tab w:val="num" w:pos="720"/>
        </w:tabs>
        <w:ind w:left="720"/>
      </w:pPr>
      <w:r>
        <w:t>p</w:t>
      </w:r>
      <w:r w:rsidR="00492556">
        <w:t>ostal address</w:t>
      </w:r>
    </w:p>
    <w:p w14:paraId="077C7900" w14:textId="08D321E8" w:rsidR="00492556" w:rsidRPr="008E083A" w:rsidRDefault="78254A21" w:rsidP="00FB2CE8">
      <w:pPr>
        <w:pStyle w:val="ListBullet"/>
        <w:tabs>
          <w:tab w:val="clear" w:pos="360"/>
          <w:tab w:val="num" w:pos="720"/>
        </w:tabs>
        <w:ind w:left="720"/>
      </w:pPr>
      <w:r>
        <w:t>w</w:t>
      </w:r>
      <w:r w:rsidR="00492556">
        <w:t>ebsite</w:t>
      </w:r>
      <w:r w:rsidR="08C04663">
        <w:t>.</w:t>
      </w:r>
    </w:p>
    <w:p w14:paraId="4D3ABA3C" w14:textId="78A47F82" w:rsidR="00492556" w:rsidRPr="008E083A" w:rsidRDefault="00492556" w:rsidP="00FE484D">
      <w:pPr>
        <w:pStyle w:val="Heading2"/>
      </w:pPr>
      <w:bookmarkStart w:id="42" w:name="_Toc74844890"/>
      <w:bookmarkStart w:id="43" w:name="_Toc74847842"/>
      <w:bookmarkStart w:id="44" w:name="_Toc74847876"/>
      <w:bookmarkStart w:id="45" w:name="_Toc74847961"/>
      <w:bookmarkStart w:id="46" w:name="_Toc77331568"/>
      <w:r w:rsidRPr="008E083A">
        <w:t>Applicant business details</w:t>
      </w:r>
      <w:bookmarkEnd w:id="42"/>
      <w:bookmarkEnd w:id="43"/>
      <w:bookmarkEnd w:id="44"/>
      <w:bookmarkEnd w:id="45"/>
      <w:bookmarkEnd w:id="46"/>
    </w:p>
    <w:p w14:paraId="61076357" w14:textId="77777777" w:rsidR="00492556" w:rsidRPr="008E083A" w:rsidRDefault="00492556" w:rsidP="00FE484D">
      <w:pPr>
        <w:pStyle w:val="Heading3"/>
      </w:pPr>
      <w:r w:rsidRPr="008E083A">
        <w:t>What is your Australian Business Number (ABN)?</w:t>
      </w:r>
    </w:p>
    <w:p w14:paraId="737AEEBF" w14:textId="340CB2F1" w:rsidR="00492556" w:rsidRPr="008E083A" w:rsidRDefault="017B79A0" w:rsidP="009B120F">
      <w:r>
        <w:t xml:space="preserve">This question is filled automatically on the online application form for applicants when an authorised representative of a business signs in using a </w:t>
      </w:r>
      <w:proofErr w:type="spellStart"/>
      <w:r w:rsidR="75D3C097">
        <w:t>m</w:t>
      </w:r>
      <w:r>
        <w:t>yGovID</w:t>
      </w:r>
      <w:proofErr w:type="spellEnd"/>
      <w:r>
        <w:t xml:space="preserve"> and selects the business that they are transacting on behalf of</w:t>
      </w:r>
      <w:r w:rsidR="5AF2C53E">
        <w:t xml:space="preserve">. </w:t>
      </w:r>
      <w:r w:rsidR="56FD82D0">
        <w:t xml:space="preserve">If you are a trustee </w:t>
      </w:r>
      <w:r w:rsidR="60194924">
        <w:t xml:space="preserve">applying </w:t>
      </w:r>
      <w:r w:rsidR="56FD82D0">
        <w:t>on behalf of a trust</w:t>
      </w:r>
      <w:r w:rsidR="60194924">
        <w:t>, you need to provide the trustee ABN</w:t>
      </w:r>
      <w:r w:rsidR="471AC65C">
        <w:t xml:space="preserve"> in this section</w:t>
      </w:r>
      <w:r w:rsidR="60194924">
        <w:t>.</w:t>
      </w:r>
    </w:p>
    <w:p w14:paraId="0010E8E7" w14:textId="0509EA3A" w:rsidR="00BB1CC6" w:rsidRPr="008E083A" w:rsidRDefault="00492556" w:rsidP="009B120F">
      <w:r w:rsidRPr="008E083A">
        <w:t xml:space="preserve">For more information on </w:t>
      </w:r>
      <w:proofErr w:type="spellStart"/>
      <w:r w:rsidR="00245EAF">
        <w:t>m</w:t>
      </w:r>
      <w:r w:rsidR="00921125">
        <w:t>yGovID</w:t>
      </w:r>
      <w:proofErr w:type="spellEnd"/>
      <w:r w:rsidRPr="008E083A">
        <w:t xml:space="preserve"> and using the Relationship Access Manager to set up an authorised representative, visit</w:t>
      </w:r>
      <w:r w:rsidR="004279BE" w:rsidRPr="008E083A">
        <w:t>:</w:t>
      </w:r>
      <w:r w:rsidR="00BB1CC6" w:rsidRPr="008E083A">
        <w:t xml:space="preserve"> </w:t>
      </w:r>
    </w:p>
    <w:p w14:paraId="1A8CA6CC" w14:textId="32D1D36F" w:rsidR="00BB1CC6" w:rsidRPr="008E083A" w:rsidRDefault="001702EA" w:rsidP="0084242F">
      <w:pPr>
        <w:pStyle w:val="ListBullet"/>
        <w:tabs>
          <w:tab w:val="clear" w:pos="360"/>
          <w:tab w:val="num" w:pos="720"/>
        </w:tabs>
        <w:ind w:left="720"/>
      </w:pPr>
      <w:hyperlink r:id="rId21">
        <w:r w:rsidR="1083982B" w:rsidRPr="1DBD51D2">
          <w:rPr>
            <w:rStyle w:val="Hyperlink"/>
          </w:rPr>
          <w:t>https://www.mygovid.gov.au/</w:t>
        </w:r>
      </w:hyperlink>
    </w:p>
    <w:p w14:paraId="6F065D58" w14:textId="73420E4D" w:rsidR="004279BE" w:rsidRPr="008E083A" w:rsidRDefault="001702EA" w:rsidP="0084242F">
      <w:pPr>
        <w:pStyle w:val="ListBullet"/>
        <w:tabs>
          <w:tab w:val="clear" w:pos="360"/>
          <w:tab w:val="num" w:pos="720"/>
        </w:tabs>
        <w:ind w:left="720"/>
      </w:pPr>
      <w:hyperlink r:id="rId22">
        <w:r w:rsidR="1083982B" w:rsidRPr="1DBD51D2">
          <w:rPr>
            <w:rStyle w:val="Hyperlink"/>
          </w:rPr>
          <w:t>https://www.ato.gov.au/General/Online-services/Access-Manager/</w:t>
        </w:r>
      </w:hyperlink>
    </w:p>
    <w:p w14:paraId="4E7D9821" w14:textId="7F7E6058" w:rsidR="00EC1D2A" w:rsidRPr="008E083A" w:rsidRDefault="00492556" w:rsidP="00EC1D2A">
      <w:pPr>
        <w:spacing w:before="120"/>
      </w:pPr>
      <w:r w:rsidRPr="008E083A">
        <w:t>This section also provides you with the EMDG h</w:t>
      </w:r>
      <w:r w:rsidR="00EC1D2A" w:rsidRPr="008E083A">
        <w:t>istory associated with the ABN.</w:t>
      </w:r>
      <w:r w:rsidRPr="008E083A">
        <w:t xml:space="preserve"> </w:t>
      </w:r>
    </w:p>
    <w:p w14:paraId="118D0C78" w14:textId="51CEF87A" w:rsidR="00492556" w:rsidRPr="008E083A" w:rsidRDefault="00EC1D2A" w:rsidP="009B120F">
      <w:r w:rsidRPr="008E083A">
        <w:t xml:space="preserve">If you are an EMDG </w:t>
      </w:r>
      <w:proofErr w:type="gramStart"/>
      <w:r w:rsidRPr="008E083A">
        <w:t>Agent</w:t>
      </w:r>
      <w:proofErr w:type="gramEnd"/>
      <w:r w:rsidRPr="008E083A">
        <w:t xml:space="preserve"> you will be prompted to login with your</w:t>
      </w:r>
      <w:r w:rsidR="00427B0B" w:rsidRPr="008E083A">
        <w:t xml:space="preserve"> </w:t>
      </w:r>
      <w:proofErr w:type="spellStart"/>
      <w:r w:rsidR="00921125">
        <w:t>myGovID</w:t>
      </w:r>
      <w:proofErr w:type="spellEnd"/>
      <w:r w:rsidR="00427B0B" w:rsidRPr="008E083A">
        <w:t xml:space="preserve"> and will be directed to an authentication webpage. When you have completed these steps and passed authentication, you will be able to gain access to start an application for a client.</w:t>
      </w:r>
      <w:r w:rsidRPr="008E083A">
        <w:t xml:space="preserve"> Once this is done, you will be able to enter your client’s ABN in this field.</w:t>
      </w:r>
      <w:r w:rsidR="00992506" w:rsidRPr="008E083A">
        <w:t xml:space="preserve"> If you</w:t>
      </w:r>
      <w:r w:rsidR="003B0370" w:rsidRPr="008E083A">
        <w:t>r</w:t>
      </w:r>
      <w:r w:rsidR="00992506" w:rsidRPr="008E083A">
        <w:t xml:space="preserve"> client is applying</w:t>
      </w:r>
      <w:r w:rsidR="00816B35" w:rsidRPr="008E083A">
        <w:t xml:space="preserve"> as a trustee on behalf of a trust, you need to provide the </w:t>
      </w:r>
      <w:r w:rsidR="00DA53CF" w:rsidRPr="008E083A">
        <w:t>trustee ABN</w:t>
      </w:r>
      <w:r w:rsidR="00D756E4" w:rsidRPr="008E083A">
        <w:t xml:space="preserve"> in this section</w:t>
      </w:r>
      <w:r w:rsidR="00DA53CF" w:rsidRPr="008E083A">
        <w:t xml:space="preserve">. </w:t>
      </w:r>
    </w:p>
    <w:p w14:paraId="6B241E8C" w14:textId="77777777" w:rsidR="00492556" w:rsidRPr="008E083A" w:rsidRDefault="00492556" w:rsidP="00FE484D">
      <w:pPr>
        <w:pStyle w:val="Heading3"/>
      </w:pPr>
      <w:r w:rsidRPr="008E083A">
        <w:t>Select which type of eligible entity applies to you/your organisation:</w:t>
      </w:r>
    </w:p>
    <w:p w14:paraId="63B4E196" w14:textId="77777777" w:rsidR="00492556" w:rsidRPr="008E083A" w:rsidRDefault="00492556" w:rsidP="0084242F">
      <w:pPr>
        <w:pStyle w:val="ListBullet"/>
        <w:tabs>
          <w:tab w:val="clear" w:pos="360"/>
          <w:tab w:val="num" w:pos="643"/>
        </w:tabs>
        <w:ind w:left="643"/>
      </w:pPr>
      <w:r>
        <w:t xml:space="preserve">an Australian individual whose principal place of residence is in </w:t>
      </w:r>
      <w:proofErr w:type="gramStart"/>
      <w:r>
        <w:t>Australia</w:t>
      </w:r>
      <w:proofErr w:type="gramEnd"/>
    </w:p>
    <w:p w14:paraId="2D3F13BB" w14:textId="77777777" w:rsidR="00492556" w:rsidRPr="008E083A" w:rsidRDefault="00492556" w:rsidP="0084242F">
      <w:pPr>
        <w:pStyle w:val="ListBullet"/>
        <w:tabs>
          <w:tab w:val="clear" w:pos="360"/>
          <w:tab w:val="num" w:pos="643"/>
        </w:tabs>
        <w:ind w:left="643"/>
      </w:pPr>
      <w:r>
        <w:t xml:space="preserve">a body incorporated under the </w:t>
      </w:r>
      <w:r w:rsidRPr="1DBD51D2">
        <w:rPr>
          <w:i/>
          <w:iCs/>
        </w:rPr>
        <w:t>Corporations Act 2001</w:t>
      </w:r>
    </w:p>
    <w:p w14:paraId="67E4B769" w14:textId="77777777" w:rsidR="00492556" w:rsidRPr="008E083A" w:rsidRDefault="00492556" w:rsidP="0084242F">
      <w:pPr>
        <w:pStyle w:val="ListBullet"/>
        <w:tabs>
          <w:tab w:val="clear" w:pos="360"/>
          <w:tab w:val="num" w:pos="643"/>
        </w:tabs>
        <w:ind w:left="643"/>
      </w:pPr>
      <w:r>
        <w:t xml:space="preserve">an association, or cooperative, incorporated under an Australian </w:t>
      </w:r>
      <w:proofErr w:type="gramStart"/>
      <w:r>
        <w:t>law</w:t>
      </w:r>
      <w:proofErr w:type="gramEnd"/>
    </w:p>
    <w:p w14:paraId="4C5D261D" w14:textId="77777777" w:rsidR="00492556" w:rsidRPr="008E083A" w:rsidRDefault="00492556" w:rsidP="0084242F">
      <w:pPr>
        <w:pStyle w:val="ListBullet"/>
        <w:tabs>
          <w:tab w:val="clear" w:pos="360"/>
          <w:tab w:val="num" w:pos="643"/>
        </w:tabs>
        <w:ind w:left="643"/>
      </w:pPr>
      <w:r>
        <w:t xml:space="preserve">a partnership that is formed and operated under a law of a State or Territory and at least half the partners are Australian </w:t>
      </w:r>
      <w:proofErr w:type="gramStart"/>
      <w:r>
        <w:t>persons</w:t>
      </w:r>
      <w:proofErr w:type="gramEnd"/>
    </w:p>
    <w:p w14:paraId="2C8C00C0" w14:textId="77777777" w:rsidR="00492556" w:rsidRPr="008E083A" w:rsidRDefault="00492556" w:rsidP="0084242F">
      <w:pPr>
        <w:pStyle w:val="ListBullet"/>
        <w:tabs>
          <w:tab w:val="clear" w:pos="360"/>
          <w:tab w:val="num" w:pos="643"/>
        </w:tabs>
        <w:ind w:left="643"/>
      </w:pPr>
      <w:r>
        <w:t xml:space="preserve">a body corporate established for a public purpose by or under an Australian </w:t>
      </w:r>
      <w:proofErr w:type="gramStart"/>
      <w:r>
        <w:t>law</w:t>
      </w:r>
      <w:proofErr w:type="gramEnd"/>
    </w:p>
    <w:p w14:paraId="120593E7" w14:textId="2B268276" w:rsidR="00492556" w:rsidRPr="008E083A" w:rsidRDefault="00492556" w:rsidP="0084242F">
      <w:pPr>
        <w:pStyle w:val="ListBullet"/>
        <w:tabs>
          <w:tab w:val="clear" w:pos="360"/>
          <w:tab w:val="num" w:pos="643"/>
        </w:tabs>
        <w:ind w:left="643"/>
      </w:pPr>
      <w:r>
        <w:t>a trust of which the trustee, or each trustee, of the trust is an Australian person</w:t>
      </w:r>
      <w:r w:rsidR="403F905B">
        <w:t>.</w:t>
      </w:r>
    </w:p>
    <w:p w14:paraId="7B07C9B3" w14:textId="6939AE9C" w:rsidR="00492556" w:rsidRPr="008E083A" w:rsidRDefault="00492556" w:rsidP="00D3238C">
      <w:pPr>
        <w:spacing w:before="120"/>
      </w:pPr>
      <w:r w:rsidRPr="008E083A">
        <w:t>If you are a trustee of a trust, you must also provide the name of the trust, and attach a copy</w:t>
      </w:r>
      <w:r w:rsidR="00C15301" w:rsidRPr="008E083A">
        <w:t xml:space="preserve"> of the trust deed including all</w:t>
      </w:r>
      <w:r w:rsidRPr="008E083A">
        <w:t xml:space="preserve"> amendments.</w:t>
      </w:r>
    </w:p>
    <w:p w14:paraId="74D1CE7C" w14:textId="71955C76" w:rsidR="00492556" w:rsidRPr="008B57EF" w:rsidRDefault="00492556" w:rsidP="00FE484D">
      <w:pPr>
        <w:pStyle w:val="Heading3"/>
      </w:pPr>
      <w:r w:rsidRPr="008E083A">
        <w:t>What is your Australian Company Number (ACN)?</w:t>
      </w:r>
      <w:r w:rsidR="003B3FBB" w:rsidRPr="008E083A">
        <w:t xml:space="preserve"> </w:t>
      </w:r>
      <w:r w:rsidR="008072F0">
        <w:t>I</w:t>
      </w:r>
      <w:r w:rsidR="00E22592" w:rsidRPr="008E083A">
        <w:t xml:space="preserve">f you are applying as a </w:t>
      </w:r>
      <w:r w:rsidR="38B92307" w:rsidRPr="008E083A">
        <w:t>trust</w:t>
      </w:r>
      <w:r w:rsidR="004D059B" w:rsidRPr="008E083A">
        <w:t>ee</w:t>
      </w:r>
      <w:r w:rsidR="00E22592" w:rsidRPr="008E083A">
        <w:t xml:space="preserve"> on behalf of a trust, </w:t>
      </w:r>
      <w:r w:rsidR="00E91948">
        <w:t>t</w:t>
      </w:r>
      <w:r w:rsidR="003B3FBB" w:rsidRPr="008E083A">
        <w:t xml:space="preserve">his should be the </w:t>
      </w:r>
      <w:r w:rsidR="00E22592" w:rsidRPr="008E083A">
        <w:t>ACN</w:t>
      </w:r>
      <w:r w:rsidR="003B3FBB" w:rsidRPr="008E083A">
        <w:t xml:space="preserve"> of the </w:t>
      </w:r>
      <w:r w:rsidR="00882D3E">
        <w:t>t</w:t>
      </w:r>
      <w:r w:rsidR="003B3FBB" w:rsidRPr="008E083A">
        <w:t>rustee</w:t>
      </w:r>
      <w:r w:rsidR="0020625C" w:rsidRPr="008E083A">
        <w:t>.</w:t>
      </w:r>
    </w:p>
    <w:p w14:paraId="2FEB71FE" w14:textId="03A4B3C8" w:rsidR="00492556" w:rsidRPr="008E083A" w:rsidRDefault="00492556" w:rsidP="001D2FAD">
      <w:r w:rsidRPr="008E083A">
        <w:t xml:space="preserve">This question is filled in automatically from the ABR record based on </w:t>
      </w:r>
      <w:r w:rsidR="00882D3E">
        <w:t xml:space="preserve">the </w:t>
      </w:r>
      <w:r w:rsidRPr="008E083A">
        <w:t>applicant’s ABN.</w:t>
      </w:r>
    </w:p>
    <w:p w14:paraId="07AE7D73" w14:textId="4C56C148" w:rsidR="008F6525" w:rsidRPr="008E083A" w:rsidRDefault="00606486" w:rsidP="00B0663D">
      <w:pPr>
        <w:pStyle w:val="Heading3"/>
      </w:pPr>
      <w:r w:rsidRPr="008E083A">
        <w:t>What is your registered legal entity</w:t>
      </w:r>
      <w:r w:rsidR="00492556" w:rsidRPr="008E083A">
        <w:t xml:space="preserve"> name as per the Australian Business Register (ABR) record?</w:t>
      </w:r>
      <w:r w:rsidR="00FF7BA0" w:rsidRPr="008E083A">
        <w:t xml:space="preserve"> </w:t>
      </w:r>
      <w:r w:rsidR="004D059B" w:rsidRPr="008E083A">
        <w:t xml:space="preserve">If you are applying as a trustee on behalf of a trust, this should be the </w:t>
      </w:r>
      <w:r w:rsidR="00EE1EFE" w:rsidRPr="008E083A">
        <w:t>registered legal entity name</w:t>
      </w:r>
      <w:r w:rsidR="00FF7BA0" w:rsidRPr="008E083A">
        <w:t xml:space="preserve"> </w:t>
      </w:r>
      <w:r w:rsidR="004D059B" w:rsidRPr="008E083A">
        <w:t>of the trustee</w:t>
      </w:r>
      <w:r w:rsidR="00B0663D" w:rsidRPr="008E083A">
        <w:t xml:space="preserve">. </w:t>
      </w:r>
    </w:p>
    <w:p w14:paraId="7D2ECD7B" w14:textId="028EEAFE" w:rsidR="008F6525" w:rsidRPr="008E083A" w:rsidRDefault="00492556" w:rsidP="001D2FAD">
      <w:r w:rsidRPr="008E083A">
        <w:t xml:space="preserve">This question is filled in automatically from the ABR record based on </w:t>
      </w:r>
      <w:r w:rsidR="00DF204E">
        <w:t xml:space="preserve">the </w:t>
      </w:r>
      <w:r w:rsidRPr="008E083A">
        <w:t>applicant’s ABN.</w:t>
      </w:r>
    </w:p>
    <w:p w14:paraId="12302825" w14:textId="3C1BE244" w:rsidR="00E81268" w:rsidRPr="008E083A" w:rsidRDefault="008959A2" w:rsidP="004A709E">
      <w:pPr>
        <w:pStyle w:val="Heading4"/>
        <w:ind w:left="284"/>
      </w:pPr>
      <w:r w:rsidRPr="008E083A">
        <w:t>5</w:t>
      </w:r>
      <w:r w:rsidR="009F1E92" w:rsidRPr="008E083A">
        <w:t xml:space="preserve">.1 </w:t>
      </w:r>
      <w:r w:rsidR="00E81268" w:rsidRPr="008E083A">
        <w:t xml:space="preserve">Provide your organisation’s ANZSIC code from a drop-down </w:t>
      </w:r>
      <w:proofErr w:type="gramStart"/>
      <w:r w:rsidR="00E81268" w:rsidRPr="008E083A">
        <w:t>menu:*</w:t>
      </w:r>
      <w:proofErr w:type="gramEnd"/>
    </w:p>
    <w:p w14:paraId="5C80C0EC" w14:textId="1CF2D9D3" w:rsidR="00E81268" w:rsidRPr="008E083A" w:rsidRDefault="7CC6BC5B" w:rsidP="3E8CF3AC">
      <w:pPr>
        <w:pStyle w:val="NormalHeaderrow"/>
        <w:rPr>
          <w:rFonts w:asciiTheme="minorHAnsi" w:eastAsiaTheme="minorEastAsia" w:hAnsiTheme="minorHAnsi"/>
          <w:color w:val="auto"/>
          <w:lang w:eastAsia="zh-CN"/>
        </w:rPr>
      </w:pPr>
      <w:r w:rsidRPr="3E8CF3AC">
        <w:rPr>
          <w:rFonts w:asciiTheme="minorHAnsi" w:eastAsiaTheme="minorEastAsia" w:hAnsiTheme="minorHAnsi"/>
          <w:color w:val="auto"/>
          <w:lang w:eastAsia="zh-CN"/>
        </w:rPr>
        <w:t xml:space="preserve">Provide your organisation’s main revenue earning class under the Australian and New Zealand Standard Industrial Classification (ANZSIC). You can start typing the industry class and it will appear in the menu. </w:t>
      </w:r>
      <w:r w:rsidR="5CBDCA1A" w:rsidRPr="3E8CF3AC">
        <w:rPr>
          <w:rFonts w:asciiTheme="minorHAnsi" w:eastAsiaTheme="minorEastAsia" w:hAnsiTheme="minorHAnsi"/>
          <w:color w:val="auto"/>
          <w:lang w:eastAsia="zh-CN"/>
        </w:rPr>
        <w:t>S</w:t>
      </w:r>
      <w:r w:rsidRPr="3E8CF3AC">
        <w:rPr>
          <w:rFonts w:asciiTheme="minorHAnsi" w:eastAsiaTheme="minorEastAsia" w:hAnsiTheme="minorHAnsi"/>
          <w:color w:val="auto"/>
          <w:lang w:eastAsia="zh-CN"/>
        </w:rPr>
        <w:t xml:space="preserve">elect </w:t>
      </w:r>
      <w:r w:rsidR="33707E9F" w:rsidRPr="3E8CF3AC">
        <w:rPr>
          <w:rFonts w:asciiTheme="minorHAnsi" w:eastAsiaTheme="minorEastAsia" w:hAnsiTheme="minorHAnsi"/>
          <w:color w:val="auto"/>
          <w:lang w:eastAsia="zh-CN"/>
        </w:rPr>
        <w:t>one</w:t>
      </w:r>
      <w:r w:rsidRPr="3E8CF3AC">
        <w:rPr>
          <w:rFonts w:asciiTheme="minorHAnsi" w:eastAsiaTheme="minorEastAsia" w:hAnsiTheme="minorHAnsi"/>
          <w:color w:val="auto"/>
          <w:lang w:eastAsia="zh-CN"/>
        </w:rPr>
        <w:t xml:space="preserve"> ANZSIC industry class.</w:t>
      </w:r>
    </w:p>
    <w:p w14:paraId="2E6AEFFE" w14:textId="750C8AC8" w:rsidR="00492556" w:rsidRPr="008E083A" w:rsidRDefault="091B41ED" w:rsidP="00B745A2">
      <w:pPr>
        <w:pStyle w:val="Heading3"/>
      </w:pPr>
      <w:r>
        <w:t>W</w:t>
      </w:r>
      <w:r w:rsidR="017B79A0">
        <w:t>hat is your business or trading name (if different to the registered business name)?</w:t>
      </w:r>
      <w:r w:rsidR="497AFE32">
        <w:t xml:space="preserve"> </w:t>
      </w:r>
      <w:r w:rsidR="290CFC8C">
        <w:t>If you are applying as a trustee on behalf of a trust, this should be the</w:t>
      </w:r>
      <w:r w:rsidR="5FF78D3D">
        <w:t xml:space="preserve"> </w:t>
      </w:r>
      <w:r w:rsidR="3AE3EB01">
        <w:t>business or trading name</w:t>
      </w:r>
      <w:r w:rsidR="5FF78D3D">
        <w:t xml:space="preserve"> </w:t>
      </w:r>
      <w:r w:rsidR="290CFC8C">
        <w:t>of the trustee</w:t>
      </w:r>
      <w:r w:rsidR="5FF78D3D">
        <w:t>.</w:t>
      </w:r>
    </w:p>
    <w:p w14:paraId="5785A55C" w14:textId="77777777" w:rsidR="00492556" w:rsidRPr="008E083A" w:rsidRDefault="00492556" w:rsidP="001D2FAD">
      <w:r w:rsidRPr="008E083A">
        <w:t>If you have a new trading name or trade using a name that is not listed on the ABR register, enter this information in the space provided.</w:t>
      </w:r>
    </w:p>
    <w:p w14:paraId="3D259C34" w14:textId="76971290" w:rsidR="00492556" w:rsidRPr="008E083A" w:rsidRDefault="00492556" w:rsidP="00FE484D">
      <w:pPr>
        <w:pStyle w:val="Heading3"/>
      </w:pPr>
      <w:r w:rsidRPr="008E083A">
        <w:t>Did your business have a registered or a trading name that is not listed on the ABR register or business name history?</w:t>
      </w:r>
      <w:r w:rsidR="00426994">
        <w:t xml:space="preserve"> Yes/No</w:t>
      </w:r>
    </w:p>
    <w:p w14:paraId="66E6524D" w14:textId="5754018F" w:rsidR="00492556" w:rsidRPr="008E083A" w:rsidRDefault="00492556" w:rsidP="001D2FAD">
      <w:r w:rsidRPr="008E083A">
        <w:t xml:space="preserve">If </w:t>
      </w:r>
      <w:r w:rsidR="00D30BBA" w:rsidRPr="008E083A">
        <w:t>‘</w:t>
      </w:r>
      <w:r w:rsidRPr="008E083A">
        <w:t>yes</w:t>
      </w:r>
      <w:r w:rsidR="00D30BBA" w:rsidRPr="008E083A">
        <w:t xml:space="preserve">’ </w:t>
      </w:r>
      <w:r w:rsidR="00BD0860" w:rsidRPr="008E083A">
        <w:t>–</w:t>
      </w:r>
      <w:r w:rsidR="00D30BBA" w:rsidRPr="008E083A">
        <w:t xml:space="preserve"> P</w:t>
      </w:r>
      <w:r w:rsidRPr="008E083A">
        <w:t>lease answer the following questions:</w:t>
      </w:r>
    </w:p>
    <w:p w14:paraId="2CF044E4" w14:textId="77777777" w:rsidR="00492556" w:rsidRPr="008E083A" w:rsidRDefault="00492556" w:rsidP="00FE484D">
      <w:pPr>
        <w:pStyle w:val="Heading3"/>
      </w:pPr>
      <w:r w:rsidRPr="008E083A">
        <w:t>When did you change your business name?</w:t>
      </w:r>
    </w:p>
    <w:p w14:paraId="188FAE68" w14:textId="77E42DBF" w:rsidR="00492556" w:rsidRPr="008E083A" w:rsidRDefault="00492556" w:rsidP="001D2FAD">
      <w:r w:rsidRPr="008E083A">
        <w:t>Enter date in format DD/MM/YYYY.</w:t>
      </w:r>
    </w:p>
    <w:p w14:paraId="5B227B82" w14:textId="77777777" w:rsidR="00492556" w:rsidRPr="008E083A" w:rsidRDefault="00492556" w:rsidP="00FE484D">
      <w:pPr>
        <w:pStyle w:val="Heading3"/>
      </w:pPr>
      <w:r w:rsidRPr="008E083A">
        <w:t>What was the previous business name?</w:t>
      </w:r>
    </w:p>
    <w:p w14:paraId="54E91F1D" w14:textId="77777777" w:rsidR="00492556" w:rsidRPr="008E083A" w:rsidRDefault="00492556" w:rsidP="001D2FAD">
      <w:r w:rsidRPr="008E083A">
        <w:t>Enter this information in the space provided.</w:t>
      </w:r>
    </w:p>
    <w:p w14:paraId="0E5B832A" w14:textId="01BC7BA5" w:rsidR="00492556" w:rsidRPr="008E083A" w:rsidRDefault="001765EF" w:rsidP="00FE484D">
      <w:pPr>
        <w:pStyle w:val="Heading3"/>
      </w:pPr>
      <w:r>
        <w:t xml:space="preserve"> </w:t>
      </w:r>
      <w:r w:rsidR="00492556" w:rsidRPr="008E083A">
        <w:t>When did you commence your business operations?</w:t>
      </w:r>
    </w:p>
    <w:p w14:paraId="67C39DC0" w14:textId="77777777" w:rsidR="00492556" w:rsidRPr="008E083A" w:rsidRDefault="00492556" w:rsidP="001D2FAD">
      <w:r w:rsidRPr="008E083A">
        <w:t>Enter date in format DD/MM/YYYY.</w:t>
      </w:r>
    </w:p>
    <w:p w14:paraId="5687B121" w14:textId="55FAEBF0" w:rsidR="00492556" w:rsidRPr="008E083A" w:rsidRDefault="38B94772" w:rsidP="00FE484D">
      <w:pPr>
        <w:pStyle w:val="Heading3"/>
      </w:pPr>
      <w:r>
        <w:t xml:space="preserve"> </w:t>
      </w:r>
      <w:r w:rsidR="017B79A0">
        <w:t xml:space="preserve">What is the total number of </w:t>
      </w:r>
      <w:r w:rsidR="12A12DD4">
        <w:t>Australian</w:t>
      </w:r>
      <w:r w:rsidR="472AEA36">
        <w:t>-based</w:t>
      </w:r>
      <w:r w:rsidR="12A12DD4">
        <w:t xml:space="preserve"> </w:t>
      </w:r>
      <w:r w:rsidR="017B79A0">
        <w:t xml:space="preserve">employees of your business as at </w:t>
      </w:r>
      <w:r w:rsidR="4E0C5773">
        <w:t>the</w:t>
      </w:r>
      <w:r w:rsidR="28B1898D">
        <w:t xml:space="preserve"> end of the last </w:t>
      </w:r>
      <w:r w:rsidR="2B77F97E">
        <w:t>Australian</w:t>
      </w:r>
      <w:r w:rsidR="4E0C5773">
        <w:t xml:space="preserve"> </w:t>
      </w:r>
      <w:r w:rsidR="28B1898D">
        <w:t>financial year</w:t>
      </w:r>
      <w:r w:rsidR="017B79A0">
        <w:t>?</w:t>
      </w:r>
    </w:p>
    <w:p w14:paraId="2EA32BC9" w14:textId="277FCA74" w:rsidR="00492556" w:rsidRPr="008E083A" w:rsidRDefault="017B79A0" w:rsidP="001D2FAD">
      <w:r>
        <w:t>Include all full and part time employees, contractors and working directors</w:t>
      </w:r>
      <w:r w:rsidR="12A12DD4">
        <w:t xml:space="preserve"> based in Australia</w:t>
      </w:r>
      <w:r>
        <w:t xml:space="preserve">. </w:t>
      </w:r>
    </w:p>
    <w:p w14:paraId="44D38DF8" w14:textId="5E18BEC7" w:rsidR="00492556" w:rsidRPr="008E083A" w:rsidRDefault="00D66B69" w:rsidP="00FE484D">
      <w:pPr>
        <w:pStyle w:val="Heading3"/>
      </w:pPr>
      <w:r>
        <w:t xml:space="preserve"> </w:t>
      </w:r>
      <w:r w:rsidR="00492556" w:rsidRPr="008E083A">
        <w:t>Are you making an application as a representative body?</w:t>
      </w:r>
      <w:r w:rsidR="00A60352">
        <w:t xml:space="preserve"> Yes/No</w:t>
      </w:r>
    </w:p>
    <w:p w14:paraId="02FA35AB" w14:textId="40647248" w:rsidR="00492556" w:rsidRPr="008E083A" w:rsidRDefault="00492556" w:rsidP="001D2FAD">
      <w:r w:rsidRPr="008E083A">
        <w:t xml:space="preserve">If </w:t>
      </w:r>
      <w:r w:rsidR="00D30BBA" w:rsidRPr="008E083A">
        <w:t>‘</w:t>
      </w:r>
      <w:r w:rsidR="001D2FAD" w:rsidRPr="008E083A">
        <w:t>y</w:t>
      </w:r>
      <w:r w:rsidRPr="008E083A">
        <w:t>es</w:t>
      </w:r>
      <w:r w:rsidR="00D30BBA" w:rsidRPr="008E083A">
        <w:t xml:space="preserve">’ </w:t>
      </w:r>
      <w:r w:rsidR="00BD0860" w:rsidRPr="008E083A">
        <w:t>–</w:t>
      </w:r>
      <w:r w:rsidR="00D30BBA" w:rsidRPr="008E083A">
        <w:t> </w:t>
      </w:r>
      <w:r w:rsidR="007B336C">
        <w:t>y</w:t>
      </w:r>
      <w:r w:rsidRPr="008E083A">
        <w:t>ou must meet the following qualifying conditions. You will be asked to attach a submission that addresses these qualifying conditions</w:t>
      </w:r>
      <w:r w:rsidR="00A62495" w:rsidRPr="008E083A">
        <w:t xml:space="preserve"> </w:t>
      </w:r>
      <w:r w:rsidR="00E26BEB" w:rsidRPr="008E083A">
        <w:t xml:space="preserve">(template available at </w:t>
      </w:r>
      <w:hyperlink r:id="rId23" w:history="1">
        <w:r w:rsidR="00E26BEB" w:rsidRPr="008E083A">
          <w:rPr>
            <w:rStyle w:val="Hyperlink"/>
          </w:rPr>
          <w:t>www.austrade.gov.au/EMDG</w:t>
        </w:r>
      </w:hyperlink>
      <w:r w:rsidR="00E26BEB" w:rsidRPr="008E083A">
        <w:t>)</w:t>
      </w:r>
      <w:r w:rsidR="001D2FAD" w:rsidRPr="008E083A">
        <w:t>:</w:t>
      </w:r>
    </w:p>
    <w:p w14:paraId="53E99B0A" w14:textId="079072E3" w:rsidR="00492556" w:rsidRPr="008E083A" w:rsidRDefault="00492556" w:rsidP="009B2500">
      <w:pPr>
        <w:pStyle w:val="ListParagraph"/>
        <w:numPr>
          <w:ilvl w:val="0"/>
          <w:numId w:val="26"/>
        </w:numPr>
      </w:pPr>
      <w:r w:rsidRPr="008E083A">
        <w:t>the person promotes the interests of a group of Australian persons (the represented group</w:t>
      </w:r>
      <w:proofErr w:type="gramStart"/>
      <w:r w:rsidRPr="008E083A">
        <w:t>);</w:t>
      </w:r>
      <w:proofErr w:type="gramEnd"/>
    </w:p>
    <w:p w14:paraId="43EDB822" w14:textId="1E20425C" w:rsidR="00492556" w:rsidRPr="008E083A" w:rsidRDefault="00492556" w:rsidP="009B2500">
      <w:pPr>
        <w:pStyle w:val="ListParagraph"/>
        <w:numPr>
          <w:ilvl w:val="0"/>
          <w:numId w:val="26"/>
        </w:numPr>
      </w:pPr>
      <w:r w:rsidRPr="008E083A">
        <w:t xml:space="preserve">the person does so in a way that is representative of the members of an industry, the members of a substantial part of an industry, or the members of more than one </w:t>
      </w:r>
      <w:proofErr w:type="gramStart"/>
      <w:r w:rsidRPr="008E083A">
        <w:t>industry;</w:t>
      </w:r>
      <w:proofErr w:type="gramEnd"/>
    </w:p>
    <w:p w14:paraId="11BDD79B" w14:textId="7FC1DB53" w:rsidR="00492556" w:rsidRPr="008E083A" w:rsidRDefault="00492556" w:rsidP="009B2500">
      <w:pPr>
        <w:pStyle w:val="ListParagraph"/>
        <w:numPr>
          <w:ilvl w:val="0"/>
          <w:numId w:val="26"/>
        </w:numPr>
      </w:pPr>
      <w:r w:rsidRPr="008E083A">
        <w:t>all or a substantial number of the members of the represented group:</w:t>
      </w:r>
    </w:p>
    <w:p w14:paraId="3B051453" w14:textId="0EACC94D" w:rsidR="00492556" w:rsidRPr="008E083A" w:rsidRDefault="00492556" w:rsidP="009B2500">
      <w:pPr>
        <w:pStyle w:val="ListParagraph"/>
        <w:numPr>
          <w:ilvl w:val="1"/>
          <w:numId w:val="26"/>
        </w:numPr>
      </w:pPr>
      <w:r w:rsidRPr="008E083A">
        <w:t>are exporting eligible products and seeking to expand their export promotion activity (within existing, or to new, export markets) for eligible products; or</w:t>
      </w:r>
    </w:p>
    <w:p w14:paraId="4CE984C6" w14:textId="1C895686" w:rsidR="00492556" w:rsidRPr="008E083A" w:rsidRDefault="00492556" w:rsidP="009B2500">
      <w:pPr>
        <w:pStyle w:val="ListParagraph"/>
        <w:numPr>
          <w:ilvl w:val="1"/>
          <w:numId w:val="26"/>
        </w:numPr>
      </w:pPr>
      <w:r w:rsidRPr="008E083A">
        <w:t>have a designated connection to an eligible product (see section 26</w:t>
      </w:r>
      <w:proofErr w:type="gramStart"/>
      <w:r w:rsidRPr="008E083A">
        <w:t>);</w:t>
      </w:r>
      <w:proofErr w:type="gramEnd"/>
    </w:p>
    <w:p w14:paraId="35978ADA" w14:textId="1F6550F1" w:rsidR="00492556" w:rsidRPr="008E083A" w:rsidRDefault="00492556" w:rsidP="009B2500">
      <w:pPr>
        <w:pStyle w:val="ListParagraph"/>
        <w:numPr>
          <w:ilvl w:val="0"/>
          <w:numId w:val="26"/>
        </w:numPr>
      </w:pPr>
      <w:r w:rsidRPr="008E083A">
        <w:t>the person will have, during the period a grant agreement is in effect, eligible expenses in respect of:</w:t>
      </w:r>
    </w:p>
    <w:p w14:paraId="11B6AEC1" w14:textId="5BA5BAB1" w:rsidR="00492556" w:rsidRPr="008E083A" w:rsidRDefault="00492556" w:rsidP="009B2500">
      <w:pPr>
        <w:pStyle w:val="ListParagraph"/>
        <w:numPr>
          <w:ilvl w:val="1"/>
          <w:numId w:val="26"/>
        </w:numPr>
      </w:pPr>
      <w:r w:rsidRPr="008E083A">
        <w:t>promotional activities undertaken for the purposes of marketing, in a foreign country, eligible products to which the members of the represented group have a designated connection; or</w:t>
      </w:r>
    </w:p>
    <w:p w14:paraId="285AE89F" w14:textId="1BCA4FC8" w:rsidR="00492556" w:rsidRPr="008E083A" w:rsidRDefault="00492556" w:rsidP="009B2500">
      <w:pPr>
        <w:pStyle w:val="ListParagraph"/>
        <w:numPr>
          <w:ilvl w:val="1"/>
          <w:numId w:val="26"/>
        </w:numPr>
      </w:pPr>
      <w:r w:rsidRPr="008E083A">
        <w:t xml:space="preserve">training activities undertaken for the purposes of developing skills in marketing, in a foreign country, eligible products to which the members of the represented group have a designated </w:t>
      </w:r>
      <w:proofErr w:type="gramStart"/>
      <w:r w:rsidRPr="008E083A">
        <w:t>connection;</w:t>
      </w:r>
      <w:proofErr w:type="gramEnd"/>
    </w:p>
    <w:p w14:paraId="429AF2AE" w14:textId="3828E290" w:rsidR="00492556" w:rsidRPr="008E083A" w:rsidRDefault="00492556" w:rsidP="009B2500">
      <w:pPr>
        <w:pStyle w:val="ListParagraph"/>
        <w:numPr>
          <w:ilvl w:val="0"/>
          <w:numId w:val="26"/>
        </w:numPr>
      </w:pPr>
      <w:r w:rsidRPr="008E083A">
        <w:t>either:</w:t>
      </w:r>
    </w:p>
    <w:p w14:paraId="4D5CCBA9" w14:textId="4481F4C3" w:rsidR="00492556" w:rsidRPr="008E083A" w:rsidRDefault="00492556" w:rsidP="009B2500">
      <w:pPr>
        <w:pStyle w:val="ListParagraph"/>
        <w:numPr>
          <w:ilvl w:val="1"/>
          <w:numId w:val="26"/>
        </w:numPr>
      </w:pPr>
      <w:r w:rsidRPr="008E083A">
        <w:t>the person does not export eligible products; or</w:t>
      </w:r>
    </w:p>
    <w:p w14:paraId="7BFDF30C" w14:textId="30047E37" w:rsidR="00492556" w:rsidRPr="008E083A" w:rsidRDefault="00492556" w:rsidP="009B2500">
      <w:pPr>
        <w:pStyle w:val="ListParagraph"/>
        <w:numPr>
          <w:ilvl w:val="1"/>
          <w:numId w:val="26"/>
        </w:numPr>
      </w:pPr>
      <w:r w:rsidRPr="008E083A">
        <w:t xml:space="preserve">the export of eligible products is not one of the person’s primary </w:t>
      </w:r>
      <w:proofErr w:type="gramStart"/>
      <w:r w:rsidRPr="008E083A">
        <w:t>activities;</w:t>
      </w:r>
      <w:proofErr w:type="gramEnd"/>
    </w:p>
    <w:p w14:paraId="6DE27947" w14:textId="77777777" w:rsidR="008B0298" w:rsidRPr="008E083A" w:rsidRDefault="00492556" w:rsidP="009B2500">
      <w:pPr>
        <w:pStyle w:val="ListParagraph"/>
        <w:numPr>
          <w:ilvl w:val="0"/>
          <w:numId w:val="26"/>
        </w:numPr>
      </w:pPr>
      <w:r w:rsidRPr="008E083A">
        <w:t xml:space="preserve">the person does not distribute income to members or shareholders. </w:t>
      </w:r>
    </w:p>
    <w:p w14:paraId="54491B18" w14:textId="103856B8" w:rsidR="00492556" w:rsidRPr="008E083A" w:rsidRDefault="00D66B69" w:rsidP="008B0298">
      <w:pPr>
        <w:pStyle w:val="Heading3"/>
      </w:pPr>
      <w:r>
        <w:t xml:space="preserve"> </w:t>
      </w:r>
      <w:r w:rsidR="00492556">
        <w:t xml:space="preserve">What was the </w:t>
      </w:r>
      <w:r w:rsidR="22BF5EF3">
        <w:t xml:space="preserve">annual </w:t>
      </w:r>
      <w:r w:rsidR="00492556">
        <w:t>income (</w:t>
      </w:r>
      <w:r w:rsidR="00E91948">
        <w:t>i.e.,</w:t>
      </w:r>
      <w:r w:rsidR="00492556">
        <w:t xml:space="preserve"> your total turnover including sales) of your business for </w:t>
      </w:r>
      <w:r w:rsidR="066087F1">
        <w:t>the</w:t>
      </w:r>
      <w:r w:rsidR="00EE4F8E">
        <w:t xml:space="preserve"> last </w:t>
      </w:r>
      <w:r w:rsidR="004E061F">
        <w:t>A</w:t>
      </w:r>
      <w:r w:rsidR="00D6126F">
        <w:t>ustralian</w:t>
      </w:r>
      <w:r w:rsidR="00035424">
        <w:t xml:space="preserve"> </w:t>
      </w:r>
      <w:r w:rsidR="00EE4F8E">
        <w:t>financial year</w:t>
      </w:r>
      <w:r w:rsidR="00492556">
        <w:t>?</w:t>
      </w:r>
    </w:p>
    <w:p w14:paraId="13A14828" w14:textId="5000DB15" w:rsidR="00492556" w:rsidRPr="008E083A" w:rsidRDefault="00492556" w:rsidP="001D2FAD">
      <w:r>
        <w:t xml:space="preserve">If your </w:t>
      </w:r>
      <w:r w:rsidR="12E7B206">
        <w:t xml:space="preserve">annual </w:t>
      </w:r>
      <w:r>
        <w:t xml:space="preserve">income exceeds $20 million, you are not eligible for a grant except if you are a representative body, </w:t>
      </w:r>
      <w:r w:rsidR="00E91948">
        <w:t>i.e.,</w:t>
      </w:r>
      <w:r>
        <w:t xml:space="preserve"> if you answered ‘</w:t>
      </w:r>
      <w:r w:rsidR="00240A4C">
        <w:t>y</w:t>
      </w:r>
      <w:r>
        <w:t xml:space="preserve">es’ to question 12. </w:t>
      </w:r>
    </w:p>
    <w:p w14:paraId="2D59D13E" w14:textId="5170A0C8" w:rsidR="00492556" w:rsidRPr="008E083A" w:rsidRDefault="00492556" w:rsidP="001D2FAD">
      <w:r w:rsidRPr="008E083A">
        <w:t>You will be asked to provide a copy of your business’</w:t>
      </w:r>
      <w:r w:rsidR="00040845" w:rsidRPr="008E083A">
        <w:t>s</w:t>
      </w:r>
      <w:r w:rsidRPr="008E083A">
        <w:t xml:space="preserve"> profit and loss statement and balance sheet for the </w:t>
      </w:r>
      <w:r w:rsidR="002076D4" w:rsidRPr="008E083A">
        <w:t xml:space="preserve">last </w:t>
      </w:r>
      <w:r w:rsidR="009B7F32" w:rsidRPr="008E083A">
        <w:t>Australian</w:t>
      </w:r>
      <w:r w:rsidR="002076D4" w:rsidRPr="008E083A">
        <w:t xml:space="preserve"> </w:t>
      </w:r>
      <w:r w:rsidRPr="008E083A">
        <w:t>financial year.</w:t>
      </w:r>
      <w:r w:rsidR="009B345A" w:rsidRPr="008E083A">
        <w:t xml:space="preserve"> </w:t>
      </w:r>
    </w:p>
    <w:p w14:paraId="2CE64E46" w14:textId="303AAA52" w:rsidR="009B345A" w:rsidRDefault="009B345A" w:rsidP="001D2FAD">
      <w:r w:rsidRPr="008E083A">
        <w:t>If your</w:t>
      </w:r>
      <w:r w:rsidR="007B404A" w:rsidRPr="008E083A">
        <w:t xml:space="preserve"> organisation is newly established </w:t>
      </w:r>
      <w:r w:rsidR="000D1A40" w:rsidRPr="008E083A">
        <w:t xml:space="preserve">and you </w:t>
      </w:r>
      <w:r w:rsidR="008C70DD" w:rsidRPr="008E083A">
        <w:t>cannot</w:t>
      </w:r>
      <w:r w:rsidR="000D1A40" w:rsidRPr="008E083A">
        <w:t xml:space="preserve"> provide </w:t>
      </w:r>
      <w:r w:rsidR="008C70DD" w:rsidRPr="008E083A">
        <w:t xml:space="preserve">documents for the previous financial year, </w:t>
      </w:r>
      <w:r w:rsidR="00324EBC" w:rsidRPr="008E083A">
        <w:t>please provide management accounts from the start date of operations to the day of submitting the application</w:t>
      </w:r>
      <w:r w:rsidR="00DF095B" w:rsidRPr="008E083A">
        <w:t>.</w:t>
      </w:r>
      <w:r w:rsidR="00324EBC" w:rsidRPr="008E083A">
        <w:t xml:space="preserve"> </w:t>
      </w:r>
    </w:p>
    <w:p w14:paraId="575A1E1A" w14:textId="75AF6F49" w:rsidR="00492556" w:rsidRPr="008E083A" w:rsidRDefault="432399B3" w:rsidP="55A89F10">
      <w:pPr>
        <w:pStyle w:val="Heading3"/>
      </w:pPr>
      <w:r>
        <w:t xml:space="preserve"> </w:t>
      </w:r>
      <w:r w:rsidR="35F107CB">
        <w:t xml:space="preserve">Are you, or if the application is on behalf of a trust estate, a trustee of the trust currently under insolvency administration? </w:t>
      </w:r>
      <w:r w:rsidR="463CB144">
        <w:t>Yes/No</w:t>
      </w:r>
    </w:p>
    <w:p w14:paraId="07A5301D" w14:textId="7223E9A7" w:rsidR="40456BDD" w:rsidRDefault="49B3E485">
      <w:r>
        <w:t xml:space="preserve">If ‘yes’ - </w:t>
      </w:r>
      <w:r w:rsidR="51817F98">
        <w:t>This is a declaration that you are currently under insolvency administration or, if the application is on behalf of a trust, that the trustee of the trust is under insolvency administration.</w:t>
      </w:r>
    </w:p>
    <w:p w14:paraId="08752AB6" w14:textId="6CA2C834" w:rsidR="55A89F10" w:rsidRDefault="55A89F10" w:rsidP="55A89F10"/>
    <w:p w14:paraId="1D89831B" w14:textId="0068F3CD" w:rsidR="00EB631F" w:rsidRPr="008E083A" w:rsidRDefault="00EB631F" w:rsidP="005951B7">
      <w:r w:rsidRPr="008E083A">
        <w:t>A grantee is under insolvency administration if any of the following apply:</w:t>
      </w:r>
    </w:p>
    <w:p w14:paraId="3549205F" w14:textId="478F4804" w:rsidR="00492556" w:rsidRPr="008E083A" w:rsidRDefault="00DB5243" w:rsidP="00AF0D22">
      <w:r w:rsidRPr="008E083A">
        <w:t>(</w:t>
      </w:r>
      <w:r w:rsidR="00492556" w:rsidRPr="008E083A">
        <w:t>a</w:t>
      </w:r>
      <w:r w:rsidR="008B0298" w:rsidRPr="008E083A">
        <w:t>)</w:t>
      </w:r>
      <w:r w:rsidR="00492556" w:rsidRPr="008E083A">
        <w:t xml:space="preserve"> insolvency of an individual</w:t>
      </w:r>
    </w:p>
    <w:p w14:paraId="487B51E2" w14:textId="77777777" w:rsidR="00EB631F" w:rsidRPr="008E083A" w:rsidRDefault="00EB631F" w:rsidP="009B2500">
      <w:pPr>
        <w:pStyle w:val="ListParagraph"/>
        <w:numPr>
          <w:ilvl w:val="1"/>
          <w:numId w:val="27"/>
        </w:numPr>
        <w:ind w:left="1276" w:hanging="196"/>
      </w:pPr>
      <w:r w:rsidRPr="008E083A">
        <w:t>the grantee is an undischarged bankrupt; or</w:t>
      </w:r>
    </w:p>
    <w:p w14:paraId="3E0115CE" w14:textId="77777777" w:rsidR="00EB631F" w:rsidRPr="008E083A" w:rsidRDefault="00EB631F" w:rsidP="009B2500">
      <w:pPr>
        <w:pStyle w:val="ListParagraph"/>
        <w:numPr>
          <w:ilvl w:val="1"/>
          <w:numId w:val="27"/>
        </w:numPr>
        <w:ind w:left="1276" w:hanging="196"/>
      </w:pPr>
      <w:r w:rsidRPr="008E083A">
        <w:t>there is in operation a composition, deed of arrangement or deed of assignment with the grantee’s creditors under a law relating to bankruptcy; or</w:t>
      </w:r>
    </w:p>
    <w:p w14:paraId="5ECA9226" w14:textId="6CC4B4E8" w:rsidR="00EB631F" w:rsidRPr="008E083A" w:rsidRDefault="00EB631F" w:rsidP="009B2500">
      <w:pPr>
        <w:pStyle w:val="ListParagraph"/>
        <w:numPr>
          <w:ilvl w:val="1"/>
          <w:numId w:val="27"/>
        </w:numPr>
        <w:ind w:left="1276" w:hanging="196"/>
      </w:pPr>
      <w:r w:rsidRPr="008E083A">
        <w:t xml:space="preserve">the grantee has suffered final judgment for a debt and the judgment has not been </w:t>
      </w:r>
      <w:proofErr w:type="gramStart"/>
      <w:r w:rsidRPr="008E083A">
        <w:t>satisfied;</w:t>
      </w:r>
      <w:proofErr w:type="gramEnd"/>
    </w:p>
    <w:p w14:paraId="516BA591" w14:textId="3561D638" w:rsidR="00492556" w:rsidRPr="008E083A" w:rsidRDefault="00DB5243" w:rsidP="00AF0D22">
      <w:r w:rsidRPr="008E083A">
        <w:t>(</w:t>
      </w:r>
      <w:r w:rsidR="00492556" w:rsidRPr="008E083A">
        <w:t>b</w:t>
      </w:r>
      <w:r w:rsidR="008B0298" w:rsidRPr="008E083A">
        <w:t>)</w:t>
      </w:r>
      <w:r w:rsidR="00492556" w:rsidRPr="008E083A">
        <w:t xml:space="preserve"> insolvency of an incorporated body </w:t>
      </w:r>
      <w:r w:rsidR="00BD0860" w:rsidRPr="008E083A">
        <w:t>–</w:t>
      </w:r>
      <w:r w:rsidR="00492556" w:rsidRPr="008E083A">
        <w:t xml:space="preserve"> receiver, administrator, liquidator</w:t>
      </w:r>
    </w:p>
    <w:p w14:paraId="4060756F" w14:textId="661727BB" w:rsidR="00EB631F" w:rsidRPr="008E083A" w:rsidRDefault="00EB631F" w:rsidP="007C0979">
      <w:pPr>
        <w:pStyle w:val="ListParagraph"/>
        <w:numPr>
          <w:ilvl w:val="0"/>
          <w:numId w:val="0"/>
        </w:numPr>
        <w:ind w:left="709"/>
      </w:pPr>
      <w:r w:rsidRPr="008E083A">
        <w:t xml:space="preserve">if the grantee is an incorporated body mentioned in paragraph 15(b) or (c) of the Act – any of the following is appointed under the </w:t>
      </w:r>
      <w:r w:rsidRPr="008E083A">
        <w:rPr>
          <w:i/>
          <w:iCs/>
        </w:rPr>
        <w:t>Corporations Act 2001</w:t>
      </w:r>
      <w:r w:rsidRPr="008E083A">
        <w:t>:</w:t>
      </w:r>
    </w:p>
    <w:p w14:paraId="4F86087A" w14:textId="77777777" w:rsidR="00EB631F" w:rsidRPr="008E083A" w:rsidRDefault="00EB631F" w:rsidP="009B2500">
      <w:pPr>
        <w:pStyle w:val="ListParagraph"/>
        <w:numPr>
          <w:ilvl w:val="2"/>
          <w:numId w:val="16"/>
        </w:numPr>
        <w:ind w:left="1276" w:hanging="142"/>
      </w:pPr>
      <w:r w:rsidRPr="008E083A">
        <w:t xml:space="preserve">a receiver, or receiver and manager, of the property of the </w:t>
      </w:r>
      <w:proofErr w:type="gramStart"/>
      <w:r w:rsidRPr="008E083A">
        <w:t>grantee;</w:t>
      </w:r>
      <w:proofErr w:type="gramEnd"/>
    </w:p>
    <w:p w14:paraId="64001266" w14:textId="77777777" w:rsidR="00EB631F" w:rsidRPr="008E083A" w:rsidRDefault="00EB631F" w:rsidP="009B2500">
      <w:pPr>
        <w:pStyle w:val="ListParagraph"/>
        <w:numPr>
          <w:ilvl w:val="2"/>
          <w:numId w:val="16"/>
        </w:numPr>
        <w:ind w:left="1276" w:hanging="142"/>
      </w:pPr>
      <w:r w:rsidRPr="008E083A">
        <w:t xml:space="preserve">an administrator of the grantee or of a deed of company arrangement executed by the </w:t>
      </w:r>
      <w:proofErr w:type="gramStart"/>
      <w:r w:rsidRPr="008E083A">
        <w:t>grantee;</w:t>
      </w:r>
      <w:proofErr w:type="gramEnd"/>
    </w:p>
    <w:p w14:paraId="71CECA56" w14:textId="77777777" w:rsidR="00EB631F" w:rsidRPr="008E083A" w:rsidRDefault="00EB631F" w:rsidP="009B2500">
      <w:pPr>
        <w:pStyle w:val="ListParagraph"/>
        <w:numPr>
          <w:ilvl w:val="2"/>
          <w:numId w:val="16"/>
        </w:numPr>
        <w:ind w:left="1276" w:hanging="142"/>
      </w:pPr>
      <w:r w:rsidRPr="008E083A">
        <w:t xml:space="preserve">a liquidator of the </w:t>
      </w:r>
      <w:proofErr w:type="gramStart"/>
      <w:r w:rsidRPr="008E083A">
        <w:t>grantee;</w:t>
      </w:r>
      <w:proofErr w:type="gramEnd"/>
    </w:p>
    <w:p w14:paraId="316A04D5" w14:textId="378A1E97" w:rsidR="00EB631F" w:rsidRPr="008E083A" w:rsidRDefault="00EB631F" w:rsidP="009B2500">
      <w:pPr>
        <w:pStyle w:val="ListParagraph"/>
        <w:numPr>
          <w:ilvl w:val="2"/>
          <w:numId w:val="16"/>
        </w:numPr>
        <w:ind w:left="1276" w:hanging="142"/>
      </w:pPr>
      <w:r w:rsidRPr="008E083A">
        <w:t xml:space="preserve">any other controller of the </w:t>
      </w:r>
      <w:proofErr w:type="gramStart"/>
      <w:r w:rsidRPr="008E083A">
        <w:t>grantee;</w:t>
      </w:r>
      <w:proofErr w:type="gramEnd"/>
    </w:p>
    <w:p w14:paraId="29BB8956" w14:textId="676F8D03" w:rsidR="00492556" w:rsidRPr="008E083A" w:rsidRDefault="00DB5243" w:rsidP="00AF0D22">
      <w:r w:rsidRPr="008E083A">
        <w:t>(</w:t>
      </w:r>
      <w:r w:rsidR="00492556" w:rsidRPr="008E083A">
        <w:t>c</w:t>
      </w:r>
      <w:r w:rsidR="008B0298" w:rsidRPr="008E083A">
        <w:t>)</w:t>
      </w:r>
      <w:r w:rsidR="00492556" w:rsidRPr="008E083A">
        <w:t xml:space="preserve"> insolvency of incorporated body </w:t>
      </w:r>
      <w:r w:rsidR="00BD0860" w:rsidRPr="008E083A">
        <w:t>–</w:t>
      </w:r>
      <w:r w:rsidR="00492556" w:rsidRPr="008E083A">
        <w:t xml:space="preserve"> controller</w:t>
      </w:r>
    </w:p>
    <w:p w14:paraId="00E346EA" w14:textId="0D7D7478" w:rsidR="00EB631F" w:rsidRPr="008E083A" w:rsidRDefault="00EB631F" w:rsidP="00EB631F">
      <w:pPr>
        <w:ind w:left="720"/>
      </w:pPr>
      <w:r w:rsidRPr="008E083A">
        <w:t xml:space="preserve">if the grantee is an incorporated body mentioned in paragraph 15(b) or (c) of the Act – a controller equivalent to any of the controllers mentioned in paragraph (b) is appointed, under a law other than the </w:t>
      </w:r>
      <w:r w:rsidRPr="008E083A">
        <w:rPr>
          <w:i/>
          <w:iCs/>
        </w:rPr>
        <w:t>Corporations Act 2001</w:t>
      </w:r>
      <w:r w:rsidRPr="008E083A">
        <w:t xml:space="preserve">, to the grantee or the property of the </w:t>
      </w:r>
      <w:proofErr w:type="gramStart"/>
      <w:r w:rsidRPr="008E083A">
        <w:t>grantee;</w:t>
      </w:r>
      <w:proofErr w:type="gramEnd"/>
    </w:p>
    <w:p w14:paraId="1A908408" w14:textId="300C89D4" w:rsidR="00492556" w:rsidRPr="008E083A" w:rsidRDefault="00DB5243" w:rsidP="00AF0D22">
      <w:r w:rsidRPr="008E083A">
        <w:t>(</w:t>
      </w:r>
      <w:r w:rsidR="00492556" w:rsidRPr="008E083A">
        <w:t>d</w:t>
      </w:r>
      <w:r w:rsidR="008B0298" w:rsidRPr="008E083A">
        <w:t>)</w:t>
      </w:r>
      <w:r w:rsidR="00492556" w:rsidRPr="008E083A">
        <w:t xml:space="preserve"> insolvency of a partnership </w:t>
      </w:r>
      <w:r w:rsidR="00BD0860" w:rsidRPr="008E083A">
        <w:t>–</w:t>
      </w:r>
      <w:r w:rsidR="00492556" w:rsidRPr="008E083A">
        <w:t xml:space="preserve"> partner</w:t>
      </w:r>
    </w:p>
    <w:p w14:paraId="2F81533C" w14:textId="4F39FC8C" w:rsidR="00EB631F" w:rsidRPr="008E083A" w:rsidRDefault="00EB631F" w:rsidP="007878A0">
      <w:pPr>
        <w:ind w:left="709"/>
      </w:pPr>
      <w:r w:rsidRPr="008E083A">
        <w:t>if the grantee is a partnership</w:t>
      </w:r>
      <w:r w:rsidR="004775A5">
        <w:t xml:space="preserve"> </w:t>
      </w:r>
      <w:r w:rsidRPr="008E083A">
        <w:t>–</w:t>
      </w:r>
      <w:r w:rsidR="004775A5">
        <w:t xml:space="preserve"> </w:t>
      </w:r>
      <w:r w:rsidRPr="008E083A">
        <w:t>a partner in the partnership is under insolvency administration within the meaning of paragraph (a), (b) or (c</w:t>
      </w:r>
      <w:proofErr w:type="gramStart"/>
      <w:r w:rsidRPr="008E083A">
        <w:t>);</w:t>
      </w:r>
      <w:proofErr w:type="gramEnd"/>
    </w:p>
    <w:p w14:paraId="3525EDF0" w14:textId="49E2509B" w:rsidR="00492556" w:rsidRPr="008E083A" w:rsidRDefault="00DB5243" w:rsidP="00AF0D22">
      <w:r w:rsidRPr="008E083A">
        <w:t>(</w:t>
      </w:r>
      <w:r w:rsidR="00492556" w:rsidRPr="008E083A">
        <w:t>e</w:t>
      </w:r>
      <w:r w:rsidR="008B0298" w:rsidRPr="008E083A">
        <w:t>)</w:t>
      </w:r>
      <w:r w:rsidR="00492556" w:rsidRPr="008E083A">
        <w:t xml:space="preserve"> insolvency of a trust </w:t>
      </w:r>
      <w:r w:rsidR="00BD0860" w:rsidRPr="008E083A">
        <w:t>–</w:t>
      </w:r>
      <w:r w:rsidR="00492556" w:rsidRPr="008E083A">
        <w:t xml:space="preserve"> trustee</w:t>
      </w:r>
    </w:p>
    <w:p w14:paraId="6748373B" w14:textId="0FFA8776" w:rsidR="0068458F" w:rsidRDefault="00492556" w:rsidP="00FB2CE8">
      <w:pPr>
        <w:ind w:left="720"/>
      </w:pPr>
      <w:r w:rsidRPr="008E083A">
        <w:t>if the grantee is a trust</w:t>
      </w:r>
      <w:r w:rsidR="004775A5">
        <w:t xml:space="preserve"> </w:t>
      </w:r>
      <w:r w:rsidR="00BD0860" w:rsidRPr="008E083A">
        <w:t>–</w:t>
      </w:r>
      <w:r w:rsidR="004775A5">
        <w:t xml:space="preserve"> </w:t>
      </w:r>
      <w:r w:rsidRPr="008E083A">
        <w:t>a trustee of the trust is under insolvency administration within the meaning of paragraph (a), (b) or (c).</w:t>
      </w:r>
    </w:p>
    <w:p w14:paraId="554757E1" w14:textId="3BBD468C" w:rsidR="00B175F1" w:rsidRPr="008E083A" w:rsidRDefault="00B175F1" w:rsidP="00FB2CE8">
      <w:pPr>
        <w:spacing w:before="240"/>
      </w:pPr>
      <w:r w:rsidRPr="00B175F1">
        <w:t xml:space="preserve">No grant is payable if an Applicant or any associate/s of the applicant </w:t>
      </w:r>
      <w:r w:rsidR="007C1D02">
        <w:t>is subject to insolvency</w:t>
      </w:r>
      <w:r w:rsidR="00D80E0C">
        <w:t xml:space="preserve"> administration at the time</w:t>
      </w:r>
      <w:r w:rsidR="00A82545">
        <w:t xml:space="preserve"> that Austrade determines</w:t>
      </w:r>
      <w:r w:rsidR="00753596">
        <w:t xml:space="preserve"> that</w:t>
      </w:r>
      <w:r w:rsidRPr="00B175F1">
        <w:t xml:space="preserve"> it is otherwise entitled to receive a grant.</w:t>
      </w:r>
    </w:p>
    <w:p w14:paraId="37E9C448" w14:textId="7C636267" w:rsidR="00235733" w:rsidRDefault="1CE729F8" w:rsidP="00235733">
      <w:pPr>
        <w:pStyle w:val="Heading3"/>
      </w:pPr>
      <w:r>
        <w:t xml:space="preserve"> </w:t>
      </w:r>
      <w:r w:rsidR="107366D8">
        <w:t xml:space="preserve">Have you had any outstanding disqualifying convictions? </w:t>
      </w:r>
      <w:r w:rsidR="14203B60">
        <w:t>Yes/No</w:t>
      </w:r>
    </w:p>
    <w:p w14:paraId="25C7E5C3" w14:textId="6BF70C5D" w:rsidR="00916581" w:rsidRPr="00916581" w:rsidRDefault="6756542A" w:rsidP="00FB2CE8">
      <w:r>
        <w:t xml:space="preserve">If ‘yes’ - </w:t>
      </w:r>
      <w:r w:rsidR="00D815E4" w:rsidRPr="00D815E4">
        <w:t>This is a declaration that you have one or more outstanding disqualifying convictions as follows:</w:t>
      </w:r>
    </w:p>
    <w:p w14:paraId="1E1BDD78" w14:textId="586A44FD" w:rsidR="00235733" w:rsidRPr="008E083A" w:rsidRDefault="00CB5121" w:rsidP="00FB2CE8">
      <w:pPr>
        <w:pStyle w:val="ListBullet"/>
        <w:numPr>
          <w:ilvl w:val="0"/>
          <w:numId w:val="0"/>
        </w:numPr>
      </w:pPr>
      <w:r>
        <w:t xml:space="preserve">(a) </w:t>
      </w:r>
      <w:r w:rsidR="00235733">
        <w:t xml:space="preserve">an offence that, under subsection 206B (1) of the </w:t>
      </w:r>
      <w:r w:rsidR="00235733" w:rsidRPr="1DBD51D2">
        <w:rPr>
          <w:i/>
          <w:iCs/>
        </w:rPr>
        <w:t>Corporations Act 2001</w:t>
      </w:r>
      <w:r w:rsidR="00235733">
        <w:t xml:space="preserve">, disqualifies a person from managing a corporation, </w:t>
      </w:r>
    </w:p>
    <w:p w14:paraId="2E0BF9DF" w14:textId="6CC249BD" w:rsidR="00235733" w:rsidRPr="008E083A" w:rsidRDefault="00CB5121" w:rsidP="00FB2CE8">
      <w:pPr>
        <w:pStyle w:val="ListBullet"/>
        <w:numPr>
          <w:ilvl w:val="0"/>
          <w:numId w:val="0"/>
        </w:numPr>
      </w:pPr>
      <w:r>
        <w:t xml:space="preserve">(b) </w:t>
      </w:r>
      <w:r w:rsidR="00235733">
        <w:t>an offence against the section 134.1, 134.2, 135.1, 135.4, 136.1, or 137.2 of the Criminal Code that relates to a grant (including an application for a grant</w:t>
      </w:r>
      <w:proofErr w:type="gramStart"/>
      <w:r w:rsidR="00235733">
        <w:t>);</w:t>
      </w:r>
      <w:proofErr w:type="gramEnd"/>
    </w:p>
    <w:p w14:paraId="1C7D991C" w14:textId="50A1340E" w:rsidR="00235733" w:rsidRPr="008E083A" w:rsidRDefault="00D76BF1" w:rsidP="00FB2CE8">
      <w:pPr>
        <w:pStyle w:val="ListBullet"/>
        <w:numPr>
          <w:ilvl w:val="0"/>
          <w:numId w:val="0"/>
        </w:numPr>
      </w:pPr>
      <w:r>
        <w:t xml:space="preserve">(c) </w:t>
      </w:r>
      <w:r w:rsidR="00235733">
        <w:t>any of the following that relates to an offence mentioned in paragraph (a) or (b):</w:t>
      </w:r>
    </w:p>
    <w:p w14:paraId="19678A63" w14:textId="3467E5D4" w:rsidR="00235733" w:rsidRPr="008E083A" w:rsidRDefault="00235733" w:rsidP="00FB2CE8">
      <w:pPr>
        <w:pStyle w:val="ListBullet"/>
        <w:numPr>
          <w:ilvl w:val="0"/>
          <w:numId w:val="83"/>
        </w:numPr>
        <w:ind w:left="1276" w:hanging="556"/>
      </w:pPr>
      <w:r>
        <w:t xml:space="preserve">an offence against section 6 of the </w:t>
      </w:r>
      <w:r w:rsidRPr="1DBD51D2">
        <w:rPr>
          <w:i/>
          <w:iCs/>
        </w:rPr>
        <w:t xml:space="preserve">Crimes Act </w:t>
      </w:r>
      <w:proofErr w:type="gramStart"/>
      <w:r w:rsidRPr="1DBD51D2">
        <w:rPr>
          <w:i/>
          <w:iCs/>
        </w:rPr>
        <w:t>1914</w:t>
      </w:r>
      <w:r>
        <w:t>;</w:t>
      </w:r>
      <w:proofErr w:type="gramEnd"/>
    </w:p>
    <w:p w14:paraId="3434A8D2" w14:textId="3EC1B2A4" w:rsidR="00235733" w:rsidRPr="008E083A" w:rsidRDefault="00235733" w:rsidP="00FB2CE8">
      <w:pPr>
        <w:pStyle w:val="ListBullet"/>
        <w:numPr>
          <w:ilvl w:val="0"/>
          <w:numId w:val="83"/>
        </w:numPr>
        <w:ind w:left="1276" w:hanging="556"/>
      </w:pPr>
      <w:r>
        <w:t xml:space="preserve">an ancillary offence within the meaning of Criminal </w:t>
      </w:r>
      <w:proofErr w:type="gramStart"/>
      <w:r>
        <w:t>Code;</w:t>
      </w:r>
      <w:proofErr w:type="gramEnd"/>
    </w:p>
    <w:p w14:paraId="633D443F" w14:textId="310004AD" w:rsidR="00235733" w:rsidRDefault="00235733" w:rsidP="00FB2CE8">
      <w:pPr>
        <w:pStyle w:val="ListBullet"/>
        <w:numPr>
          <w:ilvl w:val="0"/>
          <w:numId w:val="83"/>
        </w:numPr>
        <w:ind w:left="1276" w:hanging="556"/>
      </w:pPr>
      <w:r>
        <w:t>an offence against a law of a State or Territory that corresponds to an offence mentioned in subparagraph (</w:t>
      </w:r>
      <w:proofErr w:type="spellStart"/>
      <w:r>
        <w:t>i</w:t>
      </w:r>
      <w:proofErr w:type="spellEnd"/>
      <w:r>
        <w:t>) or (ii).</w:t>
      </w:r>
    </w:p>
    <w:p w14:paraId="6156FEC0" w14:textId="63D940E1" w:rsidR="0074780A" w:rsidRDefault="0074780A" w:rsidP="00227882">
      <w:pPr>
        <w:pStyle w:val="ListBullet"/>
        <w:numPr>
          <w:ilvl w:val="0"/>
          <w:numId w:val="0"/>
        </w:numPr>
        <w:spacing w:before="240"/>
      </w:pPr>
      <w:r w:rsidRPr="0074780A">
        <w:t>No grant is payable if an Applicant or any associate/s of the applicant has (or had) a disqualifying conviction at the time that Austrade determines that it is otherwise entitled to receive a grant.</w:t>
      </w:r>
    </w:p>
    <w:p w14:paraId="05EB4605" w14:textId="60BC4F03" w:rsidR="00987948" w:rsidRPr="006324FB" w:rsidRDefault="6862A761" w:rsidP="006324FB">
      <w:pPr>
        <w:pStyle w:val="Heading3"/>
      </w:pPr>
      <w:r>
        <w:t xml:space="preserve"> </w:t>
      </w:r>
      <w:r w:rsidR="5654D6DA">
        <w:t xml:space="preserve">At the time of </w:t>
      </w:r>
      <w:r w:rsidR="18980CBB">
        <w:t>applying</w:t>
      </w:r>
      <w:r w:rsidR="3726C0B1">
        <w:t xml:space="preserve">, I declare that I am compliant with all the relevant </w:t>
      </w:r>
      <w:r w:rsidR="1138F2A0">
        <w:t xml:space="preserve">Australian Taxation Office (ATO) legislation, </w:t>
      </w:r>
      <w:proofErr w:type="gramStart"/>
      <w:r w:rsidR="1138F2A0">
        <w:t>rulings</w:t>
      </w:r>
      <w:proofErr w:type="gramEnd"/>
      <w:r w:rsidR="1138F2A0">
        <w:t xml:space="preserve"> and guidelines. Yes/No</w:t>
      </w:r>
    </w:p>
    <w:p w14:paraId="78F43575" w14:textId="4115DB13" w:rsidR="00AF1160" w:rsidRDefault="00FC3321" w:rsidP="008925AE">
      <w:r w:rsidRPr="00FC3321">
        <w:t xml:space="preserve">During the assessment process we may require you to provide evidence that you have satisfied your tax obligations. We will use this information as part of the application assessment. </w:t>
      </w:r>
    </w:p>
    <w:p w14:paraId="578C4393" w14:textId="77777777" w:rsidR="00492556" w:rsidRPr="008E083A" w:rsidRDefault="00492556" w:rsidP="00FE12DD">
      <w:pPr>
        <w:pStyle w:val="Heading2"/>
      </w:pPr>
      <w:bookmarkStart w:id="47" w:name="_Toc74844891"/>
      <w:bookmarkStart w:id="48" w:name="_Toc77331569"/>
      <w:r w:rsidRPr="008E083A">
        <w:t>Applicant business structure</w:t>
      </w:r>
      <w:bookmarkEnd w:id="47"/>
      <w:bookmarkEnd w:id="48"/>
    </w:p>
    <w:p w14:paraId="3B094401" w14:textId="2FD0E838" w:rsidR="00492556" w:rsidRPr="008E083A" w:rsidRDefault="00374050">
      <w:pPr>
        <w:pStyle w:val="Heading3"/>
        <w:numPr>
          <w:ilvl w:val="0"/>
          <w:numId w:val="55"/>
        </w:numPr>
      </w:pPr>
      <w:r>
        <w:t xml:space="preserve"> </w:t>
      </w:r>
      <w:r w:rsidR="00492556">
        <w:t xml:space="preserve">Were you part of a group of related companies as at </w:t>
      </w:r>
      <w:r w:rsidR="6BFA4FA2">
        <w:t>the</w:t>
      </w:r>
      <w:r w:rsidR="00574598">
        <w:t xml:space="preserve"> end of the last </w:t>
      </w:r>
      <w:r w:rsidR="00510617">
        <w:t xml:space="preserve">Australian </w:t>
      </w:r>
      <w:r w:rsidR="00574598">
        <w:t>financial year</w:t>
      </w:r>
      <w:r w:rsidR="00492556">
        <w:t>?</w:t>
      </w:r>
      <w:r w:rsidR="00426994">
        <w:t xml:space="preserve"> Yes/No</w:t>
      </w:r>
    </w:p>
    <w:p w14:paraId="6D82BFE3" w14:textId="79CFE9E4" w:rsidR="00492556" w:rsidRPr="008E083A" w:rsidRDefault="00492556" w:rsidP="009029F3">
      <w:r w:rsidRPr="008E083A">
        <w:t xml:space="preserve">If </w:t>
      </w:r>
      <w:r w:rsidR="009029F3" w:rsidRPr="008E083A">
        <w:t>‘</w:t>
      </w:r>
      <w:r w:rsidRPr="008E083A">
        <w:t>yes</w:t>
      </w:r>
      <w:r w:rsidR="009029F3" w:rsidRPr="008E083A">
        <w:t>’</w:t>
      </w:r>
      <w:r w:rsidR="00240A4C" w:rsidRPr="008E083A">
        <w:t xml:space="preserve"> </w:t>
      </w:r>
      <w:r w:rsidR="00BD0860" w:rsidRPr="008E083A">
        <w:t>–</w:t>
      </w:r>
      <w:r w:rsidR="00240A4C" w:rsidRPr="008E083A">
        <w:t> </w:t>
      </w:r>
      <w:r w:rsidR="006B2AA4">
        <w:t>i</w:t>
      </w:r>
      <w:r w:rsidRPr="008E083A">
        <w:t xml:space="preserve">nclude all holding companies and all subsidiaries, as well as overseas registered companies in that corporate group. </w:t>
      </w:r>
      <w:r w:rsidR="00C34199" w:rsidRPr="008E083A">
        <w:t>Enter this information in the provided fields. Please note there is no upload functionality for this question.</w:t>
      </w:r>
    </w:p>
    <w:p w14:paraId="4C086C63" w14:textId="65863E84" w:rsidR="00492556" w:rsidRPr="008E083A" w:rsidRDefault="00374050" w:rsidP="00FE12DD">
      <w:pPr>
        <w:pStyle w:val="Heading3"/>
        <w:rPr>
          <w:lang w:eastAsia="en-AU"/>
        </w:rPr>
      </w:pPr>
      <w:r>
        <w:rPr>
          <w:lang w:eastAsia="en-AU"/>
        </w:rPr>
        <w:t xml:space="preserve"> </w:t>
      </w:r>
      <w:r w:rsidR="00492556" w:rsidRPr="55A89F10">
        <w:rPr>
          <w:lang w:eastAsia="en-AU"/>
        </w:rPr>
        <w:t>Are you carrying on a business, or have you bought a business or a part of a business, or acquired significant assets from any other person/business that has or may have received an EMDG grant?</w:t>
      </w:r>
      <w:r w:rsidR="00426994">
        <w:rPr>
          <w:lang w:eastAsia="en-AU"/>
        </w:rPr>
        <w:t xml:space="preserve"> Yes/No</w:t>
      </w:r>
    </w:p>
    <w:p w14:paraId="33F06736" w14:textId="77777777" w:rsidR="00E92643" w:rsidRDefault="00E92643" w:rsidP="00E92643">
      <w:r w:rsidRPr="008E083A">
        <w:t>If ‘yes’ – </w:t>
      </w:r>
      <w:r>
        <w:t>p</w:t>
      </w:r>
      <w:r w:rsidRPr="008E083A">
        <w:t>rovide the name of the previous business and ABN, if known.</w:t>
      </w:r>
    </w:p>
    <w:p w14:paraId="696FFBE6" w14:textId="77777777" w:rsidR="003A5323" w:rsidRPr="008E083A" w:rsidRDefault="003A5323" w:rsidP="003A5323">
      <w:r w:rsidRPr="00B64B0B">
        <w:t xml:space="preserve">In accordance with Rule 13 and Rule 48 (Export Market Development Grants Rules 2021), Austrade will not pay a grant in respect of more than 8 financial years and/or when total grants </w:t>
      </w:r>
      <w:proofErr w:type="gramStart"/>
      <w:r w:rsidRPr="00B64B0B">
        <w:t>exceeds</w:t>
      </w:r>
      <w:proofErr w:type="gramEnd"/>
      <w:r w:rsidRPr="00B64B0B">
        <w:t xml:space="preserve"> $770,000. All grants paid at any time on or after 1 July 1990 are included in this calculation. Please note that grants paid to other persons may be attributed to this applicant if Austrade is satisfied that the grantee is in substance conducting the same business as the previous business.</w:t>
      </w:r>
    </w:p>
    <w:p w14:paraId="0FE5FFFE" w14:textId="5ABDD21E" w:rsidR="00492556" w:rsidRPr="008E083A" w:rsidRDefault="00374050" w:rsidP="00FE12DD">
      <w:pPr>
        <w:pStyle w:val="Heading3"/>
        <w:rPr>
          <w:lang w:eastAsia="en-AU"/>
        </w:rPr>
      </w:pPr>
      <w:r>
        <w:t xml:space="preserve"> </w:t>
      </w:r>
      <w:r w:rsidR="00492556">
        <w:t xml:space="preserve">Provide names of company directors or partners in the partnership during </w:t>
      </w:r>
      <w:r w:rsidR="6931ACA2">
        <w:t>the</w:t>
      </w:r>
      <w:r w:rsidR="3D5ABF08">
        <w:t xml:space="preserve"> last</w:t>
      </w:r>
      <w:r w:rsidR="00492556">
        <w:t xml:space="preserve"> </w:t>
      </w:r>
      <w:r w:rsidR="539A12E0">
        <w:t xml:space="preserve">Australian </w:t>
      </w:r>
      <w:r w:rsidR="00492556">
        <w:t>financial year</w:t>
      </w:r>
      <w:r w:rsidR="4B76BB48">
        <w:t>.</w:t>
      </w:r>
    </w:p>
    <w:p w14:paraId="059A6AA6" w14:textId="77777777" w:rsidR="00492556" w:rsidRPr="008E083A" w:rsidRDefault="00492556" w:rsidP="009029F3">
      <w:r w:rsidRPr="008E083A">
        <w:t>Enter name and surname of company directors.</w:t>
      </w:r>
    </w:p>
    <w:p w14:paraId="0FFA1EB3" w14:textId="60CB9FC7" w:rsidR="00492556" w:rsidRPr="008E083A" w:rsidRDefault="00374050" w:rsidP="00FE12DD">
      <w:pPr>
        <w:pStyle w:val="Heading3"/>
      </w:pPr>
      <w:r>
        <w:t xml:space="preserve"> </w:t>
      </w:r>
      <w:r w:rsidR="00492556">
        <w:t xml:space="preserve">Have any of the directors or partners that were recorded as office holders during </w:t>
      </w:r>
      <w:r w:rsidR="6931ACA2">
        <w:t>the last</w:t>
      </w:r>
      <w:r w:rsidR="539A12E0">
        <w:t xml:space="preserve"> Australian</w:t>
      </w:r>
      <w:r w:rsidR="3D5ABF08">
        <w:t xml:space="preserve"> financial year</w:t>
      </w:r>
      <w:r w:rsidR="00492556">
        <w:t>, ever been involved with any other businesses that has previously applied for an EMDG grant?</w:t>
      </w:r>
      <w:r w:rsidR="4B76BB48">
        <w:t xml:space="preserve"> </w:t>
      </w:r>
      <w:r w:rsidR="108FF702">
        <w:t>Yes/No</w:t>
      </w:r>
    </w:p>
    <w:p w14:paraId="55D9CC1D" w14:textId="44821E49" w:rsidR="00932CF2" w:rsidRPr="00932CF2" w:rsidRDefault="00932CF2" w:rsidP="00F238E0">
      <w:r w:rsidRPr="008E083A">
        <w:t>If ‘yes’ – </w:t>
      </w:r>
      <w:r>
        <w:t>p</w:t>
      </w:r>
      <w:r w:rsidRPr="008E083A">
        <w:t>rovide the name of the previous business and ABN.</w:t>
      </w:r>
    </w:p>
    <w:p w14:paraId="09787BF1" w14:textId="77777777" w:rsidR="00492556" w:rsidRPr="008E083A" w:rsidRDefault="00492556" w:rsidP="00E402B4">
      <w:pPr>
        <w:pStyle w:val="Heading2"/>
      </w:pPr>
      <w:bookmarkStart w:id="49" w:name="_Toc74844892"/>
      <w:bookmarkStart w:id="50" w:name="_Toc77331570"/>
      <w:r w:rsidRPr="008E083A">
        <w:t>Indigenous organisation</w:t>
      </w:r>
      <w:bookmarkEnd w:id="49"/>
      <w:bookmarkEnd w:id="50"/>
    </w:p>
    <w:p w14:paraId="6E3787E4" w14:textId="529D4AEF" w:rsidR="00492556" w:rsidRPr="008E083A" w:rsidRDefault="45737509" w:rsidP="00E402B4">
      <w:pPr>
        <w:pStyle w:val="Heading3"/>
        <w:rPr>
          <w:lang w:eastAsia="en-AU"/>
        </w:rPr>
      </w:pPr>
      <w:r w:rsidRPr="3E8CF3AC">
        <w:rPr>
          <w:lang w:eastAsia="en-AU"/>
        </w:rPr>
        <w:t xml:space="preserve"> </w:t>
      </w:r>
      <w:r w:rsidR="017B79A0" w:rsidRPr="3E8CF3AC">
        <w:rPr>
          <w:lang w:eastAsia="en-AU"/>
        </w:rPr>
        <w:t>Is your organisation Indigenous owned?</w:t>
      </w:r>
    </w:p>
    <w:p w14:paraId="636530A2" w14:textId="77777777" w:rsidR="00492556" w:rsidRPr="008E083A" w:rsidRDefault="00492556" w:rsidP="00C87E7A">
      <w:r w:rsidRPr="008E083A">
        <w:t>An organisation is considered Indigenous owned where at least 51% of the organisation’s members or proprietors are Indigenous.</w:t>
      </w:r>
    </w:p>
    <w:p w14:paraId="3C07ABF7" w14:textId="2F3F9B69" w:rsidR="00492556" w:rsidRPr="008E083A" w:rsidRDefault="00374050" w:rsidP="00E402B4">
      <w:pPr>
        <w:pStyle w:val="Heading3"/>
        <w:rPr>
          <w:lang w:eastAsia="en-AU"/>
        </w:rPr>
      </w:pPr>
      <w:r>
        <w:rPr>
          <w:lang w:eastAsia="en-AU"/>
        </w:rPr>
        <w:t xml:space="preserve"> </w:t>
      </w:r>
      <w:r w:rsidR="00492556" w:rsidRPr="55A89F10">
        <w:rPr>
          <w:lang w:eastAsia="en-AU"/>
        </w:rPr>
        <w:t>Is your organisation Indigenous controlled?</w:t>
      </w:r>
    </w:p>
    <w:p w14:paraId="0D5CF8E7" w14:textId="5D6BBF71" w:rsidR="00492556" w:rsidRDefault="017B79A0" w:rsidP="00230E6C">
      <w:r>
        <w:t>An organisation is considered Indigenous controlled where at least 51% of the organisation’s board or management committee is Indigenous.</w:t>
      </w:r>
    </w:p>
    <w:p w14:paraId="725368D7" w14:textId="12E7D373" w:rsidR="006A4B8E" w:rsidRPr="008E083A" w:rsidRDefault="00B71E2F" w:rsidP="00230E6C">
      <w:r w:rsidRPr="00B71E2F">
        <w:t xml:space="preserve">Austrade </w:t>
      </w:r>
      <w:r>
        <w:t>may</w:t>
      </w:r>
      <w:r w:rsidRPr="00B71E2F">
        <w:t xml:space="preserve"> contact you for a specific case study to </w:t>
      </w:r>
      <w:r w:rsidR="00997F0C">
        <w:t xml:space="preserve">raise awareness of EMDG to other </w:t>
      </w:r>
      <w:r w:rsidRPr="00B71E2F">
        <w:t>Indigenous organisations</w:t>
      </w:r>
      <w:r w:rsidR="00997F0C">
        <w:t>.</w:t>
      </w:r>
    </w:p>
    <w:p w14:paraId="42C5650C" w14:textId="62A7B067" w:rsidR="00492556" w:rsidRPr="008E083A" w:rsidRDefault="00492556" w:rsidP="00986AC0">
      <w:pPr>
        <w:pStyle w:val="Heading1"/>
      </w:pPr>
      <w:bookmarkStart w:id="51" w:name="_Toc74844893"/>
      <w:bookmarkStart w:id="52" w:name="_Toc74847843"/>
      <w:bookmarkStart w:id="53" w:name="_Toc74847877"/>
      <w:bookmarkStart w:id="54" w:name="_Toc74847962"/>
      <w:bookmarkStart w:id="55" w:name="_Toc77331571"/>
      <w:r w:rsidRPr="008E083A">
        <w:t xml:space="preserve">Eligible </w:t>
      </w:r>
      <w:r w:rsidR="00874123">
        <w:t>p</w:t>
      </w:r>
      <w:r w:rsidRPr="008E083A">
        <w:t>roducts</w:t>
      </w:r>
      <w:bookmarkEnd w:id="51"/>
      <w:bookmarkEnd w:id="52"/>
      <w:bookmarkEnd w:id="53"/>
      <w:bookmarkEnd w:id="54"/>
      <w:bookmarkEnd w:id="55"/>
      <w:r w:rsidRPr="008E083A">
        <w:t xml:space="preserve"> </w:t>
      </w:r>
    </w:p>
    <w:p w14:paraId="29C260DE" w14:textId="78872119" w:rsidR="00492556" w:rsidRPr="008E083A" w:rsidRDefault="00374050" w:rsidP="00796B24">
      <w:pPr>
        <w:pStyle w:val="Heading3"/>
      </w:pPr>
      <w:r>
        <w:t xml:space="preserve"> </w:t>
      </w:r>
      <w:r w:rsidR="00492556">
        <w:t>Are you or members of your representative body seeking to export or promote to overseas buyers one or more of the following eligible products?</w:t>
      </w:r>
    </w:p>
    <w:p w14:paraId="3261C30A" w14:textId="04047F75" w:rsidR="00436911" w:rsidRPr="008E083A" w:rsidRDefault="00436911" w:rsidP="00436911">
      <w:r w:rsidRPr="008E083A">
        <w:t>Please refer to the EMDG Grant Guidelines for guidance on product eligibility. The EMDG Act Division 4 and the EMDG Rules Part 3 give detailed descriptions of what constitutes eligible products</w:t>
      </w:r>
      <w:r w:rsidRPr="008E083A">
        <w:rPr>
          <w:rStyle w:val="normaltextrun"/>
          <w:rFonts w:ascii="Arial" w:hAnsi="Arial" w:cs="Arial"/>
          <w:i/>
          <w:iCs/>
          <w:color w:val="264F90"/>
          <w:shd w:val="clear" w:color="auto" w:fill="FFFFFF"/>
        </w:rPr>
        <w:t>.</w:t>
      </w:r>
      <w:r w:rsidRPr="008E083A">
        <w:rPr>
          <w:rStyle w:val="eop"/>
          <w:rFonts w:ascii="Arial" w:hAnsi="Arial" w:cs="Arial"/>
          <w:i/>
          <w:iCs/>
          <w:color w:val="264F90"/>
          <w:shd w:val="clear" w:color="auto" w:fill="FFFFFF"/>
        </w:rPr>
        <w:t> </w:t>
      </w:r>
    </w:p>
    <w:p w14:paraId="210AE085" w14:textId="77777777" w:rsidR="00492556" w:rsidRPr="008E083A" w:rsidRDefault="00492556" w:rsidP="006324FB">
      <w:pPr>
        <w:pStyle w:val="ListBullet"/>
        <w:numPr>
          <w:ilvl w:val="0"/>
          <w:numId w:val="86"/>
        </w:numPr>
      </w:pPr>
      <w:r>
        <w:t>Goods</w:t>
      </w:r>
    </w:p>
    <w:p w14:paraId="395406D0" w14:textId="56274026" w:rsidR="00492556" w:rsidRPr="008E083A" w:rsidRDefault="00492556" w:rsidP="006324FB">
      <w:pPr>
        <w:pStyle w:val="ListBullet"/>
        <w:numPr>
          <w:ilvl w:val="0"/>
          <w:numId w:val="86"/>
        </w:numPr>
      </w:pPr>
      <w:r>
        <w:t xml:space="preserve">Tourism </w:t>
      </w:r>
      <w:r w:rsidR="27A43DD8">
        <w:t>s</w:t>
      </w:r>
      <w:r>
        <w:t>ervices</w:t>
      </w:r>
    </w:p>
    <w:p w14:paraId="679631C0" w14:textId="53283348" w:rsidR="00492556" w:rsidRPr="008E083A" w:rsidRDefault="00492556" w:rsidP="006324FB">
      <w:pPr>
        <w:pStyle w:val="ListBullet"/>
        <w:numPr>
          <w:ilvl w:val="0"/>
          <w:numId w:val="86"/>
        </w:numPr>
      </w:pPr>
      <w:r>
        <w:t xml:space="preserve">Other </w:t>
      </w:r>
      <w:r w:rsidR="27A43DD8">
        <w:t>s</w:t>
      </w:r>
      <w:r>
        <w:t xml:space="preserve">ervices </w:t>
      </w:r>
    </w:p>
    <w:p w14:paraId="07FF8AF0" w14:textId="77777777" w:rsidR="00492556" w:rsidRPr="008E083A" w:rsidRDefault="00492556" w:rsidP="006324FB">
      <w:pPr>
        <w:pStyle w:val="ListBullet"/>
        <w:numPr>
          <w:ilvl w:val="0"/>
          <w:numId w:val="86"/>
        </w:numPr>
      </w:pPr>
      <w:r>
        <w:t>Events</w:t>
      </w:r>
    </w:p>
    <w:p w14:paraId="7181DA26" w14:textId="48443765" w:rsidR="00492556" w:rsidRPr="008E083A" w:rsidRDefault="00492556" w:rsidP="006324FB">
      <w:pPr>
        <w:pStyle w:val="ListBullet"/>
        <w:numPr>
          <w:ilvl w:val="0"/>
          <w:numId w:val="86"/>
        </w:numPr>
      </w:pPr>
      <w:r>
        <w:t xml:space="preserve">Intellectual </w:t>
      </w:r>
      <w:r w:rsidR="6FA18985">
        <w:t>P</w:t>
      </w:r>
      <w:r>
        <w:t>roperty/Know-how</w:t>
      </w:r>
    </w:p>
    <w:p w14:paraId="1D9AD027" w14:textId="06C28C76" w:rsidR="00492556" w:rsidRPr="008E083A" w:rsidRDefault="00492556" w:rsidP="006324FB">
      <w:pPr>
        <w:pStyle w:val="ListBullet"/>
        <w:numPr>
          <w:ilvl w:val="0"/>
          <w:numId w:val="86"/>
        </w:numPr>
      </w:pPr>
      <w:r>
        <w:t>Software</w:t>
      </w:r>
      <w:r w:rsidR="21EDB789">
        <w:t>.</w:t>
      </w:r>
    </w:p>
    <w:p w14:paraId="573034D2" w14:textId="40E076EE" w:rsidR="00492556" w:rsidRPr="008E083A" w:rsidRDefault="00492556" w:rsidP="6930FDBB">
      <w:pPr>
        <w:spacing w:before="120"/>
        <w:rPr>
          <w:rFonts w:eastAsia="Calibri"/>
        </w:rPr>
      </w:pPr>
      <w:r w:rsidRPr="006324FB">
        <w:rPr>
          <w:b/>
          <w:bCs/>
        </w:rPr>
        <w:t>Note</w:t>
      </w:r>
      <w:r>
        <w:t xml:space="preserve">: You may select multiple categories of </w:t>
      </w:r>
      <w:r w:rsidR="00D91668">
        <w:t>e</w:t>
      </w:r>
      <w:r>
        <w:t xml:space="preserve">ligible products. You must respond to questions specific for the selected </w:t>
      </w:r>
      <w:r w:rsidR="00D91668">
        <w:t>e</w:t>
      </w:r>
      <w:r>
        <w:t>ligible products. Eligible products must satisfy the conditions prescribed in the Rules.</w:t>
      </w:r>
    </w:p>
    <w:p w14:paraId="6F672F28" w14:textId="7D90B89F" w:rsidR="00492556" w:rsidRDefault="00374050" w:rsidP="0015167F">
      <w:pPr>
        <w:pStyle w:val="Heading3"/>
      </w:pPr>
      <w:r>
        <w:t xml:space="preserve"> </w:t>
      </w:r>
      <w:r w:rsidR="00492556">
        <w:t>Provide a comprehensive description of the products you or members of your representative body intend to market in a foreign country</w:t>
      </w:r>
      <w:r w:rsidR="21B8F948">
        <w:t>.</w:t>
      </w:r>
    </w:p>
    <w:p w14:paraId="2281065F" w14:textId="34CB61E6" w:rsidR="00A241CF" w:rsidRPr="006324FB" w:rsidRDefault="00A241CF" w:rsidP="006324FB">
      <w:r>
        <w:t>Provide details.</w:t>
      </w:r>
    </w:p>
    <w:p w14:paraId="64890DAF" w14:textId="4C902425" w:rsidR="00492556" w:rsidRPr="008E083A" w:rsidRDefault="00374050" w:rsidP="0015167F">
      <w:pPr>
        <w:pStyle w:val="Heading3"/>
        <w:rPr>
          <w:i/>
          <w:iCs/>
        </w:rPr>
      </w:pPr>
      <w:r>
        <w:t xml:space="preserve"> </w:t>
      </w:r>
      <w:r w:rsidR="00492556">
        <w:t xml:space="preserve">Do you have a plan to market your products in a foreign country (excluding New Zealand)? </w:t>
      </w:r>
      <w:r w:rsidR="53F22081">
        <w:t>Yes/No</w:t>
      </w:r>
    </w:p>
    <w:p w14:paraId="78DEF206" w14:textId="5F4C456C" w:rsidR="00492556" w:rsidRPr="008E083A" w:rsidRDefault="00492556" w:rsidP="0015167F">
      <w:r w:rsidRPr="008E083A">
        <w:t xml:space="preserve">If </w:t>
      </w:r>
      <w:r w:rsidR="00624D43" w:rsidRPr="008E083A">
        <w:t>‘</w:t>
      </w:r>
      <w:r w:rsidRPr="008E083A">
        <w:t>yes</w:t>
      </w:r>
      <w:r w:rsidR="00624D43" w:rsidRPr="008E083A">
        <w:t>’</w:t>
      </w:r>
      <w:r w:rsidR="00240A4C" w:rsidRPr="008E083A">
        <w:t xml:space="preserve"> </w:t>
      </w:r>
      <w:r w:rsidR="00BD0860" w:rsidRPr="008E083A">
        <w:t>–</w:t>
      </w:r>
      <w:r w:rsidR="00240A4C" w:rsidRPr="008E083A">
        <w:t> </w:t>
      </w:r>
      <w:r w:rsidR="00DE1B51">
        <w:t>p</w:t>
      </w:r>
      <w:r w:rsidRPr="008E083A">
        <w:t>lease upload your plan to market</w:t>
      </w:r>
      <w:r w:rsidR="0036386D" w:rsidRPr="008E083A">
        <w:t xml:space="preserve"> </w:t>
      </w:r>
      <w:r w:rsidR="00E26BEB" w:rsidRPr="008E083A">
        <w:t xml:space="preserve">(template available at </w:t>
      </w:r>
      <w:hyperlink r:id="rId24" w:history="1">
        <w:r w:rsidR="00E26BEB" w:rsidRPr="008E083A">
          <w:rPr>
            <w:rStyle w:val="Hyperlink"/>
          </w:rPr>
          <w:t>www.austrade.gov.au/EMDG</w:t>
        </w:r>
      </w:hyperlink>
      <w:r w:rsidR="00E26BEB" w:rsidRPr="008E083A">
        <w:t>)</w:t>
      </w:r>
      <w:r w:rsidRPr="008E083A">
        <w:t>.</w:t>
      </w:r>
      <w:r w:rsidR="00A41400" w:rsidRPr="008E083A">
        <w:t xml:space="preserve"> </w:t>
      </w:r>
    </w:p>
    <w:p w14:paraId="1BF7CF43" w14:textId="0B9FBC80" w:rsidR="00492556" w:rsidRDefault="00492556" w:rsidP="00624D43">
      <w:r w:rsidRPr="008E083A">
        <w:t xml:space="preserve">Applicants are required to market eligible products. If you do not have a plan to </w:t>
      </w:r>
      <w:proofErr w:type="gramStart"/>
      <w:r w:rsidRPr="008E083A">
        <w:t>market</w:t>
      </w:r>
      <w:proofErr w:type="gramEnd"/>
      <w:r w:rsidRPr="008E083A">
        <w:t xml:space="preserve"> you are ineligible to enter into a grant agreement with Austrade.</w:t>
      </w:r>
    </w:p>
    <w:p w14:paraId="22A8FF2C" w14:textId="4D7C3BBD" w:rsidR="00967425" w:rsidRPr="00C26A9E" w:rsidRDefault="00C26A9E" w:rsidP="00624D43">
      <w:r w:rsidRPr="00642D4E">
        <w:t>Please note your plan to market should be a strategic document that is unique to your business and directly related to your planned export promotion activities. You cannot submit a plan to market that is copied from another business or submit a generic marketing plan.</w:t>
      </w:r>
    </w:p>
    <w:p w14:paraId="0CD6F337" w14:textId="7ED15D89" w:rsidR="00492556" w:rsidRPr="008E083A" w:rsidRDefault="00492556" w:rsidP="00986AC0">
      <w:pPr>
        <w:pStyle w:val="Heading2"/>
      </w:pPr>
      <w:bookmarkStart w:id="56" w:name="_Toc74844894"/>
      <w:bookmarkStart w:id="57" w:name="_Toc77331572"/>
      <w:r w:rsidRPr="008E083A">
        <w:t>Goods</w:t>
      </w:r>
      <w:bookmarkEnd w:id="56"/>
      <w:bookmarkEnd w:id="57"/>
    </w:p>
    <w:p w14:paraId="2D3D4F76" w14:textId="02FC9C35" w:rsidR="00492556" w:rsidRPr="008E083A" w:rsidRDefault="00374050" w:rsidP="00986AC0">
      <w:pPr>
        <w:pStyle w:val="Heading3"/>
        <w:rPr>
          <w:lang w:eastAsia="en-AU"/>
        </w:rPr>
      </w:pPr>
      <w:r>
        <w:rPr>
          <w:lang w:eastAsia="en-AU"/>
        </w:rPr>
        <w:t xml:space="preserve"> </w:t>
      </w:r>
      <w:r w:rsidR="00492556" w:rsidRPr="428C73F9">
        <w:rPr>
          <w:lang w:eastAsia="en-AU"/>
        </w:rPr>
        <w:t xml:space="preserve">Are the goods made in Australia? </w:t>
      </w:r>
      <w:r w:rsidR="53F22081" w:rsidRPr="428C73F9">
        <w:rPr>
          <w:lang w:eastAsia="en-AU"/>
        </w:rPr>
        <w:t>Yes/No</w:t>
      </w:r>
    </w:p>
    <w:p w14:paraId="241E2A7A" w14:textId="77777777" w:rsidR="00492556" w:rsidRPr="008E083A" w:rsidRDefault="00492556" w:rsidP="009B2500">
      <w:pPr>
        <w:pStyle w:val="ListParagraph"/>
        <w:numPr>
          <w:ilvl w:val="0"/>
          <w:numId w:val="18"/>
        </w:numPr>
      </w:pPr>
      <w:r w:rsidRPr="008E083A">
        <w:t xml:space="preserve">primary products of Australia mined, harvested, raised or fished within </w:t>
      </w:r>
      <w:proofErr w:type="gramStart"/>
      <w:r w:rsidRPr="008E083A">
        <w:t>Australia;</w:t>
      </w:r>
      <w:proofErr w:type="gramEnd"/>
    </w:p>
    <w:p w14:paraId="34503E2C" w14:textId="4776B77F" w:rsidR="00492556" w:rsidRPr="008E083A" w:rsidRDefault="00492556" w:rsidP="009B2500">
      <w:pPr>
        <w:pStyle w:val="ListParagraph"/>
        <w:numPr>
          <w:ilvl w:val="0"/>
          <w:numId w:val="18"/>
        </w:numPr>
      </w:pPr>
      <w:r w:rsidRPr="008E083A">
        <w:t xml:space="preserve">mainly made from primary products of Australia within the meaning of paragraph </w:t>
      </w:r>
      <w:r w:rsidR="007703CF" w:rsidRPr="008E083A">
        <w:t>(</w:t>
      </w:r>
      <w:r w:rsidRPr="008E083A">
        <w:t>a</w:t>
      </w:r>
      <w:proofErr w:type="gramStart"/>
      <w:r w:rsidRPr="008E083A">
        <w:t>);</w:t>
      </w:r>
      <w:proofErr w:type="gramEnd"/>
    </w:p>
    <w:p w14:paraId="056DEC23" w14:textId="77777777" w:rsidR="00492556" w:rsidRPr="008E083A" w:rsidRDefault="00492556" w:rsidP="009B2500">
      <w:pPr>
        <w:pStyle w:val="ListParagraph"/>
        <w:numPr>
          <w:ilvl w:val="0"/>
          <w:numId w:val="18"/>
        </w:numPr>
      </w:pPr>
      <w:r w:rsidRPr="008E083A">
        <w:t>manufactured or assembled in Australia partly or wholly from imported materials or components that, in Australia, undergo or are part of a process or operation that:</w:t>
      </w:r>
    </w:p>
    <w:p w14:paraId="14E3CAF7" w14:textId="3219E78B" w:rsidR="001B42DF" w:rsidRPr="008E083A" w:rsidRDefault="00492556" w:rsidP="009B2500">
      <w:pPr>
        <w:pStyle w:val="ListParagraph"/>
        <w:numPr>
          <w:ilvl w:val="0"/>
          <w:numId w:val="21"/>
        </w:numPr>
      </w:pPr>
      <w:r w:rsidRPr="008E083A">
        <w:t>results in the manufacture of a new product; or</w:t>
      </w:r>
    </w:p>
    <w:p w14:paraId="7F580B16" w14:textId="711DEA37" w:rsidR="00492556" w:rsidRPr="008E083A" w:rsidRDefault="00492556" w:rsidP="00F238E0">
      <w:pPr>
        <w:pStyle w:val="ListParagraph"/>
        <w:numPr>
          <w:ilvl w:val="0"/>
          <w:numId w:val="21"/>
        </w:numPr>
      </w:pPr>
      <w:r w:rsidRPr="008E083A">
        <w:t>substa</w:t>
      </w:r>
      <w:r w:rsidR="00EE0BFC" w:rsidRPr="008E083A">
        <w:softHyphen/>
      </w:r>
      <w:r w:rsidRPr="008E083A">
        <w:t>ntially transforms the nature of the materials or components; or</w:t>
      </w:r>
      <w:r w:rsidR="00DE1B51">
        <w:t xml:space="preserve"> </w:t>
      </w:r>
      <w:r w:rsidRPr="008E083A">
        <w:t xml:space="preserve">is an important stage in the manufacture of a product to be produced outside Australia using the </w:t>
      </w:r>
      <w:proofErr w:type="gramStart"/>
      <w:r w:rsidRPr="008E083A">
        <w:t>goods;</w:t>
      </w:r>
      <w:proofErr w:type="gramEnd"/>
    </w:p>
    <w:p w14:paraId="6FAE4965" w14:textId="2CE31B06" w:rsidR="00492556" w:rsidRPr="008E083A" w:rsidRDefault="00492556" w:rsidP="00653808">
      <w:r w:rsidRPr="008E083A">
        <w:t>and</w:t>
      </w:r>
      <w:r w:rsidR="00EE0BFC" w:rsidRPr="008E083A">
        <w:t>:</w:t>
      </w:r>
      <w:r w:rsidRPr="008E083A">
        <w:t xml:space="preserve"> </w:t>
      </w:r>
    </w:p>
    <w:p w14:paraId="0C429205" w14:textId="77777777" w:rsidR="00492556" w:rsidRPr="008E083A" w:rsidRDefault="00492556" w:rsidP="009B2500">
      <w:pPr>
        <w:pStyle w:val="ListParagraph"/>
        <w:numPr>
          <w:ilvl w:val="0"/>
          <w:numId w:val="19"/>
        </w:numPr>
      </w:pPr>
      <w:r w:rsidRPr="008E083A">
        <w:t>not designed to circumvent rules relating to the origin or origins of the product; or</w:t>
      </w:r>
    </w:p>
    <w:p w14:paraId="70E873B3" w14:textId="77777777" w:rsidR="00492556" w:rsidRPr="008E083A" w:rsidRDefault="00492556" w:rsidP="009B2500">
      <w:pPr>
        <w:pStyle w:val="ListParagraph"/>
        <w:numPr>
          <w:ilvl w:val="0"/>
          <w:numId w:val="19"/>
        </w:numPr>
      </w:pPr>
      <w:r w:rsidRPr="008E083A">
        <w:t xml:space="preserve">only grading, </w:t>
      </w:r>
      <w:proofErr w:type="gramStart"/>
      <w:r w:rsidRPr="008E083A">
        <w:t>packing</w:t>
      </w:r>
      <w:proofErr w:type="gramEnd"/>
      <w:r w:rsidRPr="008E083A">
        <w:t xml:space="preserve"> or sorting the materials or components</w:t>
      </w:r>
    </w:p>
    <w:p w14:paraId="20AB8879" w14:textId="77777777" w:rsidR="00492556" w:rsidRPr="008E083A" w:rsidRDefault="00492556" w:rsidP="009B2500">
      <w:pPr>
        <w:pStyle w:val="ListParagraph"/>
        <w:numPr>
          <w:ilvl w:val="0"/>
          <w:numId w:val="19"/>
        </w:numPr>
      </w:pPr>
      <w:r w:rsidRPr="008E083A">
        <w:t xml:space="preserve">not pornographic material, including pornographic material in publications, films or computer games, or accessible on the </w:t>
      </w:r>
      <w:proofErr w:type="gramStart"/>
      <w:r w:rsidRPr="008E083A">
        <w:t>internet;</w:t>
      </w:r>
      <w:proofErr w:type="gramEnd"/>
    </w:p>
    <w:p w14:paraId="6F9F59E7" w14:textId="77777777" w:rsidR="00492556" w:rsidRPr="008E083A" w:rsidRDefault="00492556" w:rsidP="009B2500">
      <w:pPr>
        <w:pStyle w:val="ListParagraph"/>
        <w:numPr>
          <w:ilvl w:val="0"/>
          <w:numId w:val="19"/>
        </w:numPr>
      </w:pPr>
      <w:r w:rsidRPr="008E083A">
        <w:t>no activities or products that are unlawful.</w:t>
      </w:r>
    </w:p>
    <w:p w14:paraId="4F48EBDA" w14:textId="6A2C2959" w:rsidR="00492556" w:rsidRPr="008E083A" w:rsidRDefault="00492556" w:rsidP="00FD4B1F">
      <w:r w:rsidRPr="008E083A">
        <w:t xml:space="preserve">If </w:t>
      </w:r>
      <w:r w:rsidR="00624D43" w:rsidRPr="008E083A">
        <w:t>‘n</w:t>
      </w:r>
      <w:r w:rsidRPr="008E083A">
        <w:t>o</w:t>
      </w:r>
      <w:r w:rsidR="00624D43" w:rsidRPr="008E083A">
        <w:t>’</w:t>
      </w:r>
      <w:r w:rsidR="00240A4C" w:rsidRPr="008E083A">
        <w:t xml:space="preserve"> </w:t>
      </w:r>
      <w:r w:rsidR="00BD0860" w:rsidRPr="008E083A">
        <w:t>–</w:t>
      </w:r>
      <w:r w:rsidR="00685625">
        <w:t xml:space="preserve"> d</w:t>
      </w:r>
      <w:r w:rsidRPr="008E083A">
        <w:t xml:space="preserve">o the goods made outside Australia satisfy at least three of the following criteria? </w:t>
      </w:r>
      <w:r w:rsidR="001D2FAD" w:rsidRPr="008E083A">
        <w:t>Y</w:t>
      </w:r>
      <w:r w:rsidR="00624D43" w:rsidRPr="008E083A">
        <w:t>es</w:t>
      </w:r>
      <w:r w:rsidR="001D2FAD" w:rsidRPr="008E083A">
        <w:t>/N</w:t>
      </w:r>
      <w:r w:rsidR="00624D43" w:rsidRPr="008E083A">
        <w:t>o</w:t>
      </w:r>
    </w:p>
    <w:p w14:paraId="3B8CEAA1" w14:textId="7BCA8B2A" w:rsidR="00492556" w:rsidRPr="008E083A" w:rsidRDefault="00492556" w:rsidP="009B2500">
      <w:pPr>
        <w:pStyle w:val="ListParagraph"/>
        <w:numPr>
          <w:ilvl w:val="0"/>
          <w:numId w:val="20"/>
        </w:numPr>
      </w:pPr>
      <w:r w:rsidRPr="008E083A">
        <w:t xml:space="preserve">the assets used to make the goods ready for sale (other than assets used in manufacture) are mainly or substantially based in </w:t>
      </w:r>
      <w:proofErr w:type="gramStart"/>
      <w:r w:rsidRPr="008E083A">
        <w:t>Australia;</w:t>
      </w:r>
      <w:proofErr w:type="gramEnd"/>
    </w:p>
    <w:p w14:paraId="2811F390" w14:textId="182E953E" w:rsidR="00492556" w:rsidRPr="008E083A" w:rsidRDefault="00492556" w:rsidP="009B2500">
      <w:pPr>
        <w:pStyle w:val="ListParagraph"/>
        <w:numPr>
          <w:ilvl w:val="0"/>
          <w:numId w:val="20"/>
        </w:numPr>
      </w:pPr>
      <w:r w:rsidRPr="008E083A">
        <w:t xml:space="preserve">the activities resulting in the goods being made ready for sale (other than manufacture) are mainly or substantially carried on in </w:t>
      </w:r>
      <w:proofErr w:type="gramStart"/>
      <w:r w:rsidRPr="008E083A">
        <w:t>Australia;</w:t>
      </w:r>
      <w:proofErr w:type="gramEnd"/>
    </w:p>
    <w:p w14:paraId="53B9A351" w14:textId="7511B11A" w:rsidR="00492556" w:rsidRPr="008E083A" w:rsidRDefault="00492556" w:rsidP="009B2500">
      <w:pPr>
        <w:pStyle w:val="ListParagraph"/>
        <w:numPr>
          <w:ilvl w:val="0"/>
          <w:numId w:val="20"/>
        </w:numPr>
      </w:pPr>
      <w:r w:rsidRPr="008E083A">
        <w:t xml:space="preserve">a significant proportion of the value of the goods is added in </w:t>
      </w:r>
      <w:proofErr w:type="gramStart"/>
      <w:r w:rsidRPr="008E083A">
        <w:t>Australia;</w:t>
      </w:r>
      <w:proofErr w:type="gramEnd"/>
    </w:p>
    <w:p w14:paraId="13BB499F" w14:textId="00C25A8C" w:rsidR="00492556" w:rsidRPr="008E083A" w:rsidRDefault="00492556" w:rsidP="009B2500">
      <w:pPr>
        <w:pStyle w:val="ListParagraph"/>
        <w:numPr>
          <w:ilvl w:val="0"/>
          <w:numId w:val="20"/>
        </w:numPr>
      </w:pPr>
      <w:r w:rsidRPr="008E083A">
        <w:t>the making of the goods directly generates significant employment in Australia</w:t>
      </w:r>
      <w:r w:rsidR="00812C92" w:rsidRPr="008E083A">
        <w:t>.</w:t>
      </w:r>
    </w:p>
    <w:p w14:paraId="13042185" w14:textId="3B3B3218" w:rsidR="00492556" w:rsidRPr="008E083A" w:rsidRDefault="00492556" w:rsidP="00FD4B1F">
      <w:r w:rsidRPr="008E083A">
        <w:t xml:space="preserve">If </w:t>
      </w:r>
      <w:r w:rsidR="00705A48" w:rsidRPr="008E083A">
        <w:t>‘y</w:t>
      </w:r>
      <w:r w:rsidRPr="008E083A">
        <w:t>es</w:t>
      </w:r>
      <w:r w:rsidR="00705A48" w:rsidRPr="008E083A">
        <w:t>’</w:t>
      </w:r>
      <w:r w:rsidR="00240A4C" w:rsidRPr="008E083A">
        <w:t xml:space="preserve"> </w:t>
      </w:r>
      <w:r w:rsidR="00BD0860" w:rsidRPr="008E083A">
        <w:t>–</w:t>
      </w:r>
      <w:r w:rsidR="00240A4C" w:rsidRPr="008E083A">
        <w:t> </w:t>
      </w:r>
      <w:r w:rsidR="0071296E">
        <w:t>y</w:t>
      </w:r>
      <w:r w:rsidRPr="008E083A">
        <w:t xml:space="preserve">ou will be asked to attach a </w:t>
      </w:r>
      <w:r w:rsidR="0040680D">
        <w:t>Goods made outside Australia</w:t>
      </w:r>
      <w:r w:rsidR="00CF2677">
        <w:t xml:space="preserve"> </w:t>
      </w:r>
      <w:r w:rsidRPr="008E083A">
        <w:t>submission that addresses these qualifying conditions</w:t>
      </w:r>
      <w:r w:rsidR="00285A5E" w:rsidRPr="008E083A">
        <w:t xml:space="preserve"> </w:t>
      </w:r>
      <w:r w:rsidR="00E26BEB" w:rsidRPr="008E083A">
        <w:t xml:space="preserve">(template available at </w:t>
      </w:r>
      <w:hyperlink r:id="rId25" w:history="1">
        <w:r w:rsidR="00E26BEB" w:rsidRPr="008E083A">
          <w:rPr>
            <w:rStyle w:val="Hyperlink"/>
          </w:rPr>
          <w:t>www.austrade.gov.au/EMDG</w:t>
        </w:r>
      </w:hyperlink>
      <w:r w:rsidR="00E26BEB" w:rsidRPr="008E083A">
        <w:t>)</w:t>
      </w:r>
      <w:r w:rsidRPr="008E083A">
        <w:t>.</w:t>
      </w:r>
    </w:p>
    <w:p w14:paraId="2086AD1B" w14:textId="68FD98BC" w:rsidR="00492556" w:rsidRPr="008E083A" w:rsidRDefault="00492556" w:rsidP="00FD4B1F">
      <w:r w:rsidRPr="008E083A">
        <w:t xml:space="preserve">If </w:t>
      </w:r>
      <w:r w:rsidR="00705A48" w:rsidRPr="008E083A">
        <w:t>‘n</w:t>
      </w:r>
      <w:r w:rsidRPr="008E083A">
        <w:t>o</w:t>
      </w:r>
      <w:r w:rsidR="00705A48" w:rsidRPr="008E083A">
        <w:t>’</w:t>
      </w:r>
      <w:r w:rsidR="00240A4C" w:rsidRPr="008E083A">
        <w:t xml:space="preserve"> </w:t>
      </w:r>
      <w:r w:rsidR="00BD0860" w:rsidRPr="008E083A">
        <w:t>–</w:t>
      </w:r>
      <w:r w:rsidR="00240A4C" w:rsidRPr="008E083A">
        <w:t> </w:t>
      </w:r>
      <w:r w:rsidR="0071296E">
        <w:t>t</w:t>
      </w:r>
      <w:r w:rsidRPr="008E083A">
        <w:t>hese goods are excluded, unless you have another eligible product, you will not be eligible to enter into a grant agreement with Austrade. You must exclude expenses related to marketing these goods from your grant application.</w:t>
      </w:r>
    </w:p>
    <w:p w14:paraId="69ABAAB7" w14:textId="69C89CB9" w:rsidR="00492556" w:rsidRPr="008E083A" w:rsidRDefault="00374050" w:rsidP="00EE0BFC">
      <w:pPr>
        <w:pStyle w:val="Heading3"/>
      </w:pPr>
      <w:r>
        <w:t xml:space="preserve"> </w:t>
      </w:r>
      <w:r w:rsidR="00492556">
        <w:t xml:space="preserve">Provide your standard commodity from a drop-down </w:t>
      </w:r>
      <w:proofErr w:type="gramStart"/>
      <w:r w:rsidR="00492556">
        <w:t>menu</w:t>
      </w:r>
      <w:r w:rsidR="2D553E84">
        <w:t>:</w:t>
      </w:r>
      <w:r w:rsidR="00492556">
        <w:t>*</w:t>
      </w:r>
      <w:proofErr w:type="gramEnd"/>
    </w:p>
    <w:p w14:paraId="79C11A60" w14:textId="72C9875E" w:rsidR="00492556" w:rsidRPr="008E083A" w:rsidRDefault="00C34199" w:rsidP="00FC3D7B">
      <w:r w:rsidRPr="008E083A">
        <w:t xml:space="preserve">You can start typing the name of the commodity and it will appear in the menu for you to select. </w:t>
      </w:r>
      <w:r w:rsidR="00492556" w:rsidRPr="008E083A">
        <w:t>You can select up to 10 commodities.</w:t>
      </w:r>
    </w:p>
    <w:p w14:paraId="001DC44C" w14:textId="0BE473DA" w:rsidR="00492556" w:rsidRPr="008E083A" w:rsidRDefault="00492556" w:rsidP="00986AC0">
      <w:pPr>
        <w:pStyle w:val="Heading2"/>
      </w:pPr>
      <w:bookmarkStart w:id="58" w:name="_Toc74844895"/>
      <w:bookmarkStart w:id="59" w:name="_Toc77331573"/>
      <w:r w:rsidRPr="008E083A">
        <w:t>Tourism services</w:t>
      </w:r>
      <w:bookmarkEnd w:id="58"/>
      <w:bookmarkEnd w:id="59"/>
    </w:p>
    <w:p w14:paraId="11004EFC" w14:textId="3A4172EF" w:rsidR="00492556" w:rsidRPr="008E083A" w:rsidRDefault="00374050" w:rsidP="00EE0BFC">
      <w:pPr>
        <w:pStyle w:val="Heading3"/>
        <w:rPr>
          <w:lang w:eastAsia="en-AU"/>
        </w:rPr>
      </w:pPr>
      <w:r>
        <w:rPr>
          <w:lang w:eastAsia="en-AU"/>
        </w:rPr>
        <w:t xml:space="preserve"> </w:t>
      </w:r>
      <w:r w:rsidR="00492556" w:rsidRPr="428C73F9">
        <w:rPr>
          <w:lang w:eastAsia="en-AU"/>
        </w:rPr>
        <w:t xml:space="preserve">Is the tourism service supplied in Australia to foreign persons (excluding New Zealanders)? </w:t>
      </w:r>
      <w:r w:rsidR="70C7CF65" w:rsidRPr="428C73F9">
        <w:rPr>
          <w:lang w:eastAsia="en-AU"/>
        </w:rPr>
        <w:t>Yes/No</w:t>
      </w:r>
    </w:p>
    <w:p w14:paraId="53E2D5F1" w14:textId="63D95237" w:rsidR="00492556" w:rsidRPr="008E083A" w:rsidRDefault="00492556" w:rsidP="00FC3D7B">
      <w:pPr>
        <w:rPr>
          <w:lang w:eastAsia="en-AU"/>
        </w:rPr>
      </w:pPr>
      <w:r w:rsidRPr="008E083A">
        <w:rPr>
          <w:lang w:eastAsia="en-AU"/>
        </w:rPr>
        <w:t xml:space="preserve">If </w:t>
      </w:r>
      <w:r w:rsidR="00FC3D7B" w:rsidRPr="008E083A">
        <w:rPr>
          <w:lang w:eastAsia="en-AU"/>
        </w:rPr>
        <w:t>‘</w:t>
      </w:r>
      <w:r w:rsidRPr="008E083A">
        <w:rPr>
          <w:lang w:eastAsia="en-AU"/>
        </w:rPr>
        <w:t>yes</w:t>
      </w:r>
      <w:r w:rsidR="00FC3D7B" w:rsidRPr="008E083A">
        <w:rPr>
          <w:lang w:eastAsia="en-AU"/>
        </w:rPr>
        <w:t>’</w:t>
      </w:r>
      <w:r w:rsidR="00240A4C" w:rsidRPr="008E083A">
        <w:rPr>
          <w:lang w:eastAsia="en-AU"/>
        </w:rPr>
        <w:t xml:space="preserve"> </w:t>
      </w:r>
      <w:r w:rsidR="00BD0860" w:rsidRPr="008E083A">
        <w:rPr>
          <w:lang w:eastAsia="en-AU"/>
        </w:rPr>
        <w:t>–</w:t>
      </w:r>
      <w:r w:rsidR="00240A4C" w:rsidRPr="008E083A">
        <w:rPr>
          <w:lang w:eastAsia="en-AU"/>
        </w:rPr>
        <w:t> </w:t>
      </w:r>
      <w:r w:rsidR="00922113">
        <w:rPr>
          <w:lang w:eastAsia="en-AU"/>
        </w:rPr>
        <w:t>w</w:t>
      </w:r>
      <w:r w:rsidRPr="008E083A">
        <w:rPr>
          <w:lang w:eastAsia="en-AU"/>
        </w:rPr>
        <w:t xml:space="preserve">hich one of the </w:t>
      </w:r>
      <w:r w:rsidRPr="008E083A">
        <w:t>following</w:t>
      </w:r>
      <w:r w:rsidRPr="008E083A">
        <w:rPr>
          <w:lang w:eastAsia="en-AU"/>
        </w:rPr>
        <w:t xml:space="preserve"> categories applies to yours?</w:t>
      </w:r>
    </w:p>
    <w:p w14:paraId="40364FD4" w14:textId="65E65DDB" w:rsidR="00492556" w:rsidRPr="008E083A" w:rsidRDefault="00492556" w:rsidP="009B2500">
      <w:pPr>
        <w:pStyle w:val="ListParagraph"/>
        <w:numPr>
          <w:ilvl w:val="0"/>
          <w:numId w:val="22"/>
        </w:numPr>
      </w:pPr>
      <w:r w:rsidRPr="008E083A">
        <w:t>passenger transport by land, including vehicle hire (but not a transfer service for foreign tourists</w:t>
      </w:r>
      <w:proofErr w:type="gramStart"/>
      <w:r w:rsidRPr="008E083A">
        <w:t>);</w:t>
      </w:r>
      <w:proofErr w:type="gramEnd"/>
    </w:p>
    <w:p w14:paraId="7EA15CCA" w14:textId="3B710900" w:rsidR="00492556" w:rsidRPr="008E083A" w:rsidRDefault="00492556" w:rsidP="009B2500">
      <w:pPr>
        <w:pStyle w:val="ListParagraph"/>
        <w:numPr>
          <w:ilvl w:val="0"/>
          <w:numId w:val="22"/>
        </w:numPr>
      </w:pPr>
      <w:r w:rsidRPr="008E083A">
        <w:t xml:space="preserve">passenger transport by water or </w:t>
      </w:r>
      <w:proofErr w:type="gramStart"/>
      <w:r w:rsidRPr="008E083A">
        <w:t>air;</w:t>
      </w:r>
      <w:proofErr w:type="gramEnd"/>
    </w:p>
    <w:p w14:paraId="0F71BD5A" w14:textId="56278CD0" w:rsidR="00492556" w:rsidRPr="008E083A" w:rsidRDefault="00492556" w:rsidP="009B2500">
      <w:pPr>
        <w:pStyle w:val="ListParagraph"/>
        <w:numPr>
          <w:ilvl w:val="0"/>
          <w:numId w:val="22"/>
        </w:numPr>
      </w:pPr>
      <w:r w:rsidRPr="008E083A">
        <w:t>at least one night’s accommodation (but not accommodation supplied to an individual other than a foreign tourist except while the individual is undertaking a leisure trip</w:t>
      </w:r>
      <w:proofErr w:type="gramStart"/>
      <w:r w:rsidRPr="008E083A">
        <w:t>);</w:t>
      </w:r>
      <w:proofErr w:type="gramEnd"/>
    </w:p>
    <w:p w14:paraId="1979E4DD" w14:textId="05CBD03F" w:rsidR="00492556" w:rsidRPr="008E083A" w:rsidRDefault="00492556" w:rsidP="009B2500">
      <w:pPr>
        <w:pStyle w:val="ListParagraph"/>
        <w:numPr>
          <w:ilvl w:val="0"/>
          <w:numId w:val="22"/>
        </w:numPr>
      </w:pPr>
      <w:proofErr w:type="gramStart"/>
      <w:r w:rsidRPr="008E083A">
        <w:t>tours;</w:t>
      </w:r>
      <w:proofErr w:type="gramEnd"/>
    </w:p>
    <w:p w14:paraId="744DAA7A" w14:textId="3C9CE5B3" w:rsidR="00492556" w:rsidRPr="008E083A" w:rsidRDefault="00492556" w:rsidP="009B2500">
      <w:pPr>
        <w:pStyle w:val="ListParagraph"/>
        <w:numPr>
          <w:ilvl w:val="0"/>
          <w:numId w:val="22"/>
        </w:numPr>
      </w:pPr>
      <w:r w:rsidRPr="008E083A">
        <w:t>paid admission to:</w:t>
      </w:r>
    </w:p>
    <w:p w14:paraId="6292135D" w14:textId="66D69E4F" w:rsidR="00492556" w:rsidRPr="008E083A" w:rsidRDefault="00492556" w:rsidP="009B2500">
      <w:pPr>
        <w:pStyle w:val="ListParagraph"/>
        <w:numPr>
          <w:ilvl w:val="0"/>
          <w:numId w:val="23"/>
        </w:numPr>
      </w:pPr>
      <w:r w:rsidRPr="008E083A">
        <w:t>a place that has one or more outstanding natural features or is of historical interest; or</w:t>
      </w:r>
    </w:p>
    <w:p w14:paraId="18FDB92B" w14:textId="492E84BD" w:rsidR="00492556" w:rsidRPr="008E083A" w:rsidRDefault="00492556" w:rsidP="009B2500">
      <w:pPr>
        <w:pStyle w:val="ListParagraph"/>
        <w:numPr>
          <w:ilvl w:val="0"/>
          <w:numId w:val="23"/>
        </w:numPr>
      </w:pPr>
      <w:r w:rsidRPr="008E083A">
        <w:t>a park, nature reserve or botanical garden; or</w:t>
      </w:r>
    </w:p>
    <w:p w14:paraId="58B56D0D" w14:textId="6535544A" w:rsidR="00492556" w:rsidRPr="008E083A" w:rsidRDefault="00492556" w:rsidP="009B2500">
      <w:pPr>
        <w:pStyle w:val="ListParagraph"/>
        <w:numPr>
          <w:ilvl w:val="0"/>
          <w:numId w:val="23"/>
        </w:numPr>
      </w:pPr>
      <w:r w:rsidRPr="008E083A">
        <w:t>a wildlife sanctuary or zoological garden; or</w:t>
      </w:r>
    </w:p>
    <w:p w14:paraId="43258209" w14:textId="795DE10D" w:rsidR="00492556" w:rsidRPr="008E083A" w:rsidRDefault="00492556" w:rsidP="009B2500">
      <w:pPr>
        <w:pStyle w:val="ListParagraph"/>
        <w:numPr>
          <w:ilvl w:val="0"/>
          <w:numId w:val="23"/>
        </w:numPr>
      </w:pPr>
      <w:r w:rsidRPr="008E083A">
        <w:t>a museum, art gallery or craft centre; or</w:t>
      </w:r>
    </w:p>
    <w:p w14:paraId="10FA65D8" w14:textId="49774271" w:rsidR="00492556" w:rsidRPr="008E083A" w:rsidRDefault="00492556" w:rsidP="009B2500">
      <w:pPr>
        <w:pStyle w:val="ListParagraph"/>
        <w:numPr>
          <w:ilvl w:val="0"/>
          <w:numId w:val="23"/>
        </w:numPr>
      </w:pPr>
      <w:r w:rsidRPr="008E083A">
        <w:t>a place that is, or provides, an amenity appropriate to tourists; or</w:t>
      </w:r>
    </w:p>
    <w:p w14:paraId="7121C963" w14:textId="451B5AB0" w:rsidR="00492556" w:rsidRPr="008E083A" w:rsidRDefault="00492556" w:rsidP="009B2500">
      <w:pPr>
        <w:pStyle w:val="ListParagraph"/>
        <w:numPr>
          <w:ilvl w:val="0"/>
          <w:numId w:val="23"/>
        </w:numPr>
      </w:pPr>
      <w:r w:rsidRPr="008E083A">
        <w:t xml:space="preserve">an </w:t>
      </w:r>
      <w:proofErr w:type="gramStart"/>
      <w:r w:rsidRPr="008E083A">
        <w:t>event;</w:t>
      </w:r>
      <w:proofErr w:type="gramEnd"/>
    </w:p>
    <w:p w14:paraId="3837C477" w14:textId="37802EF5" w:rsidR="00492556" w:rsidRPr="008E083A" w:rsidRDefault="00492556" w:rsidP="009B2500">
      <w:pPr>
        <w:pStyle w:val="ListParagraph"/>
        <w:numPr>
          <w:ilvl w:val="0"/>
          <w:numId w:val="22"/>
        </w:numPr>
      </w:pPr>
      <w:r w:rsidRPr="008E083A">
        <w:t xml:space="preserve">services at a place the main purpose of which is to provide a venue and associated facilities for meetings, conventions and </w:t>
      </w:r>
      <w:proofErr w:type="gramStart"/>
      <w:r w:rsidRPr="008E083A">
        <w:t>exhibitions;</w:t>
      </w:r>
      <w:proofErr w:type="gramEnd"/>
    </w:p>
    <w:p w14:paraId="4E78D97A" w14:textId="3B7E4DCF" w:rsidR="00492556" w:rsidRPr="008E083A" w:rsidRDefault="00492556" w:rsidP="009B2500">
      <w:pPr>
        <w:pStyle w:val="ListParagraph"/>
        <w:numPr>
          <w:ilvl w:val="0"/>
          <w:numId w:val="22"/>
        </w:numPr>
      </w:pPr>
      <w:r w:rsidRPr="008E083A">
        <w:t xml:space="preserve">the services of a restaurant or </w:t>
      </w:r>
      <w:proofErr w:type="gramStart"/>
      <w:r w:rsidRPr="008E083A">
        <w:t>cafe;</w:t>
      </w:r>
      <w:proofErr w:type="gramEnd"/>
    </w:p>
    <w:p w14:paraId="0D3C0BC5" w14:textId="3D640D4B" w:rsidR="00492556" w:rsidRPr="008E083A" w:rsidRDefault="00492556" w:rsidP="009B2500">
      <w:pPr>
        <w:pStyle w:val="ListParagraph"/>
        <w:numPr>
          <w:ilvl w:val="0"/>
          <w:numId w:val="22"/>
        </w:numPr>
      </w:pPr>
      <w:r w:rsidRPr="008E083A">
        <w:t>services directly related to the act of gambling in a place licensed as a casino under an Australian law.</w:t>
      </w:r>
    </w:p>
    <w:p w14:paraId="539C2E00" w14:textId="2333F3BB" w:rsidR="00492556" w:rsidRPr="008E083A" w:rsidRDefault="00492556" w:rsidP="00492556">
      <w:pPr>
        <w:pStyle w:val="InfoBoxsmallerspaceafter"/>
      </w:pPr>
      <w:r w:rsidRPr="008E083A">
        <w:t xml:space="preserve">If </w:t>
      </w:r>
      <w:r w:rsidR="00240A4C" w:rsidRPr="008E083A">
        <w:t>‘</w:t>
      </w:r>
      <w:r w:rsidRPr="008E083A">
        <w:t>no</w:t>
      </w:r>
      <w:r w:rsidR="00240A4C" w:rsidRPr="008E083A">
        <w:t xml:space="preserve">’ </w:t>
      </w:r>
      <w:r w:rsidR="00BD0860" w:rsidRPr="008E083A">
        <w:t>–</w:t>
      </w:r>
      <w:r w:rsidR="00240A4C" w:rsidRPr="008E083A">
        <w:t> </w:t>
      </w:r>
      <w:r w:rsidR="00AD5681">
        <w:t>t</w:t>
      </w:r>
      <w:r w:rsidRPr="008E083A">
        <w:t>he tourism service is ineligible. Unless you have another eligible product, you will not be eligible to enter into a grant agreement with Austrade. You must exclude expenses related to marketing these tourism services from your grant application.</w:t>
      </w:r>
    </w:p>
    <w:p w14:paraId="299DA100" w14:textId="24D16D9D" w:rsidR="00492556" w:rsidRPr="008E083A" w:rsidRDefault="00374050" w:rsidP="006A0E84">
      <w:pPr>
        <w:pStyle w:val="Heading3"/>
        <w:rPr>
          <w:lang w:eastAsia="en-AU"/>
        </w:rPr>
      </w:pPr>
      <w:r>
        <w:rPr>
          <w:lang w:eastAsia="en-AU"/>
        </w:rPr>
        <w:t xml:space="preserve"> </w:t>
      </w:r>
      <w:r w:rsidR="00492556" w:rsidRPr="428C73F9">
        <w:rPr>
          <w:lang w:eastAsia="en-AU"/>
        </w:rPr>
        <w:t xml:space="preserve">If </w:t>
      </w:r>
      <w:r w:rsidR="1E6F1443" w:rsidRPr="428C73F9">
        <w:rPr>
          <w:lang w:eastAsia="en-AU"/>
        </w:rPr>
        <w:t>‘</w:t>
      </w:r>
      <w:r w:rsidR="00492556" w:rsidRPr="428C73F9">
        <w:rPr>
          <w:lang w:eastAsia="en-AU"/>
        </w:rPr>
        <w:t>yes</w:t>
      </w:r>
      <w:r w:rsidR="1E6F1443" w:rsidRPr="428C73F9">
        <w:rPr>
          <w:lang w:eastAsia="en-AU"/>
        </w:rPr>
        <w:t>’</w:t>
      </w:r>
      <w:r w:rsidR="00492556" w:rsidRPr="428C73F9">
        <w:rPr>
          <w:lang w:eastAsia="en-AU"/>
        </w:rPr>
        <w:t xml:space="preserve"> to 28 </w:t>
      </w:r>
      <w:r w:rsidR="00BD0860" w:rsidRPr="428C73F9">
        <w:rPr>
          <w:lang w:eastAsia="en-AU"/>
        </w:rPr>
        <w:t>–</w:t>
      </w:r>
      <w:r w:rsidR="00492556" w:rsidRPr="428C73F9">
        <w:rPr>
          <w:lang w:eastAsia="en-AU"/>
        </w:rPr>
        <w:t xml:space="preserve"> </w:t>
      </w:r>
      <w:r w:rsidR="28C41DFD" w:rsidRPr="428C73F9">
        <w:rPr>
          <w:lang w:eastAsia="en-AU"/>
        </w:rPr>
        <w:t>d</w:t>
      </w:r>
      <w:r w:rsidR="00492556" w:rsidRPr="428C73F9">
        <w:rPr>
          <w:lang w:eastAsia="en-AU"/>
        </w:rPr>
        <w:t>oes the tourism service relate to any of the following excluded services? Yes/No</w:t>
      </w:r>
    </w:p>
    <w:p w14:paraId="1F363F2A" w14:textId="6F5CCF0F" w:rsidR="00492556" w:rsidRPr="008E083A" w:rsidRDefault="00492556" w:rsidP="009B2500">
      <w:pPr>
        <w:pStyle w:val="ListParagraph"/>
        <w:numPr>
          <w:ilvl w:val="0"/>
          <w:numId w:val="24"/>
        </w:numPr>
      </w:pPr>
      <w:r w:rsidRPr="008E083A">
        <w:t xml:space="preserve">migration to Australia, including proceedings or actions to enter or remain in </w:t>
      </w:r>
      <w:proofErr w:type="gramStart"/>
      <w:r w:rsidRPr="008E083A">
        <w:t>Australia;</w:t>
      </w:r>
      <w:proofErr w:type="gramEnd"/>
    </w:p>
    <w:p w14:paraId="7F21F0A4" w14:textId="7F1693C4" w:rsidR="00492556" w:rsidRPr="008E083A" w:rsidRDefault="00492556" w:rsidP="009B2500">
      <w:pPr>
        <w:pStyle w:val="ListParagraph"/>
        <w:numPr>
          <w:ilvl w:val="0"/>
          <w:numId w:val="24"/>
        </w:numPr>
      </w:pPr>
      <w:r w:rsidRPr="008E083A">
        <w:t xml:space="preserve">adoption, custody or welfare of a </w:t>
      </w:r>
      <w:proofErr w:type="gramStart"/>
      <w:r w:rsidRPr="008E083A">
        <w:t>child;</w:t>
      </w:r>
      <w:proofErr w:type="gramEnd"/>
    </w:p>
    <w:p w14:paraId="5419C13B" w14:textId="63A81867" w:rsidR="00492556" w:rsidRPr="008E083A" w:rsidRDefault="00492556" w:rsidP="009B2500">
      <w:pPr>
        <w:pStyle w:val="ListParagraph"/>
        <w:numPr>
          <w:ilvl w:val="0"/>
          <w:numId w:val="24"/>
        </w:numPr>
      </w:pPr>
      <w:r w:rsidRPr="008E083A">
        <w:t xml:space="preserve">proceedings about the maintenance of a </w:t>
      </w:r>
      <w:proofErr w:type="gramStart"/>
      <w:r w:rsidRPr="008E083A">
        <w:t>person;</w:t>
      </w:r>
      <w:proofErr w:type="gramEnd"/>
    </w:p>
    <w:p w14:paraId="7B16E5CC" w14:textId="40B4C846" w:rsidR="00492556" w:rsidRPr="008E083A" w:rsidRDefault="00492556" w:rsidP="009B2500">
      <w:pPr>
        <w:pStyle w:val="ListParagraph"/>
        <w:numPr>
          <w:ilvl w:val="0"/>
          <w:numId w:val="24"/>
        </w:numPr>
      </w:pPr>
      <w:r w:rsidRPr="008E083A">
        <w:t xml:space="preserve">proceedings under the </w:t>
      </w:r>
      <w:r w:rsidRPr="008E083A">
        <w:rPr>
          <w:i/>
          <w:iCs/>
        </w:rPr>
        <w:t xml:space="preserve">Family Law Act </w:t>
      </w:r>
      <w:proofErr w:type="gramStart"/>
      <w:r w:rsidRPr="008E083A">
        <w:rPr>
          <w:i/>
          <w:iCs/>
        </w:rPr>
        <w:t>1975</w:t>
      </w:r>
      <w:r w:rsidRPr="008E083A">
        <w:t>;</w:t>
      </w:r>
      <w:proofErr w:type="gramEnd"/>
    </w:p>
    <w:p w14:paraId="387ABC7E" w14:textId="180C5C55" w:rsidR="00492556" w:rsidRPr="008E083A" w:rsidRDefault="00492556" w:rsidP="009B2500">
      <w:pPr>
        <w:pStyle w:val="ListParagraph"/>
        <w:numPr>
          <w:ilvl w:val="0"/>
          <w:numId w:val="24"/>
        </w:numPr>
      </w:pPr>
      <w:r w:rsidRPr="008E083A">
        <w:t xml:space="preserve">identification, procurement, lease, sale or purchase of assets in Australia (whether tangible or intangible), including cash, real estate, stocks, options or </w:t>
      </w:r>
      <w:proofErr w:type="gramStart"/>
      <w:r w:rsidRPr="008E083A">
        <w:t>shares;</w:t>
      </w:r>
      <w:proofErr w:type="gramEnd"/>
    </w:p>
    <w:p w14:paraId="579E1180" w14:textId="2B69CD43" w:rsidR="00492556" w:rsidRPr="008E083A" w:rsidRDefault="00492556" w:rsidP="009B2500">
      <w:pPr>
        <w:pStyle w:val="ListParagraph"/>
        <w:numPr>
          <w:ilvl w:val="0"/>
          <w:numId w:val="24"/>
        </w:numPr>
      </w:pPr>
      <w:r w:rsidRPr="008E083A">
        <w:t xml:space="preserve">protection, operation or maintenance of assets held in </w:t>
      </w:r>
      <w:proofErr w:type="gramStart"/>
      <w:r w:rsidRPr="008E083A">
        <w:t>Australia;</w:t>
      </w:r>
      <w:proofErr w:type="gramEnd"/>
    </w:p>
    <w:p w14:paraId="661252A2" w14:textId="548314CC" w:rsidR="00492556" w:rsidRPr="008E083A" w:rsidRDefault="00492556" w:rsidP="009B2500">
      <w:pPr>
        <w:pStyle w:val="ListParagraph"/>
        <w:numPr>
          <w:ilvl w:val="0"/>
          <w:numId w:val="24"/>
        </w:numPr>
      </w:pPr>
      <w:r w:rsidRPr="008E083A">
        <w:t xml:space="preserve">compliance with the laws of </w:t>
      </w:r>
      <w:proofErr w:type="gramStart"/>
      <w:r w:rsidRPr="008E083A">
        <w:t>Australia;</w:t>
      </w:r>
      <w:proofErr w:type="gramEnd"/>
    </w:p>
    <w:p w14:paraId="67F909B5" w14:textId="4C4C077E" w:rsidR="00492556" w:rsidRPr="008E083A" w:rsidRDefault="00492556" w:rsidP="009B2500">
      <w:pPr>
        <w:pStyle w:val="ListParagraph"/>
        <w:numPr>
          <w:ilvl w:val="0"/>
          <w:numId w:val="24"/>
        </w:numPr>
      </w:pPr>
      <w:proofErr w:type="gramStart"/>
      <w:r w:rsidRPr="008E083A">
        <w:t>prostitution;</w:t>
      </w:r>
      <w:proofErr w:type="gramEnd"/>
    </w:p>
    <w:p w14:paraId="57F6646E" w14:textId="304ED8D0" w:rsidR="00492556" w:rsidRPr="008E083A" w:rsidRDefault="00492556" w:rsidP="009B2500">
      <w:pPr>
        <w:pStyle w:val="ListParagraph"/>
        <w:numPr>
          <w:ilvl w:val="0"/>
          <w:numId w:val="24"/>
        </w:numPr>
      </w:pPr>
      <w:r w:rsidRPr="008E083A">
        <w:t xml:space="preserve">pornographic material, including pornographic material in publications, films or computer games, or accessible on the </w:t>
      </w:r>
      <w:proofErr w:type="gramStart"/>
      <w:r w:rsidRPr="008E083A">
        <w:t>internet;</w:t>
      </w:r>
      <w:proofErr w:type="gramEnd"/>
    </w:p>
    <w:p w14:paraId="2277BD95" w14:textId="577DAD62" w:rsidR="00492556" w:rsidRPr="008E083A" w:rsidRDefault="00492556" w:rsidP="009B2500">
      <w:pPr>
        <w:pStyle w:val="ListParagraph"/>
        <w:numPr>
          <w:ilvl w:val="0"/>
          <w:numId w:val="24"/>
        </w:numPr>
      </w:pPr>
      <w:r w:rsidRPr="008E083A">
        <w:t xml:space="preserve">activities or products that are </w:t>
      </w:r>
      <w:proofErr w:type="gramStart"/>
      <w:r w:rsidRPr="008E083A">
        <w:t>unlawful;</w:t>
      </w:r>
      <w:proofErr w:type="gramEnd"/>
    </w:p>
    <w:p w14:paraId="66B0CD00" w14:textId="19E79652" w:rsidR="00492556" w:rsidRPr="008E083A" w:rsidRDefault="00492556" w:rsidP="009B2500">
      <w:pPr>
        <w:pStyle w:val="ListParagraph"/>
        <w:numPr>
          <w:ilvl w:val="0"/>
          <w:numId w:val="24"/>
        </w:numPr>
      </w:pPr>
      <w:r w:rsidRPr="008E083A">
        <w:t>the provision of a gambling service by a person not licensed under an Australian law to provide the service.</w:t>
      </w:r>
    </w:p>
    <w:p w14:paraId="27B56AF8" w14:textId="52B83020" w:rsidR="00492556" w:rsidRPr="008E083A" w:rsidRDefault="00492556" w:rsidP="00F425EF">
      <w:pPr>
        <w:pStyle w:val="InfoBox"/>
      </w:pPr>
      <w:r w:rsidRPr="008E083A">
        <w:t xml:space="preserve">If </w:t>
      </w:r>
      <w:r w:rsidR="00FC3D7B" w:rsidRPr="008E083A">
        <w:t>‘y</w:t>
      </w:r>
      <w:r w:rsidRPr="008E083A">
        <w:t>es</w:t>
      </w:r>
      <w:r w:rsidR="00FC3D7B" w:rsidRPr="008E083A">
        <w:t>’</w:t>
      </w:r>
      <w:r w:rsidR="00F425EF" w:rsidRPr="008E083A">
        <w:t xml:space="preserve"> </w:t>
      </w:r>
      <w:r w:rsidR="00BD0860" w:rsidRPr="008E083A">
        <w:t>–</w:t>
      </w:r>
      <w:r w:rsidR="00F425EF" w:rsidRPr="008E083A">
        <w:t xml:space="preserve"> </w:t>
      </w:r>
      <w:r w:rsidR="004A7DE0">
        <w:t>t</w:t>
      </w:r>
      <w:r w:rsidRPr="008E083A">
        <w:t>he tourism service is ineligible. Unless you have another eligible product, you will not be eligible to enter into a grant agreement with Austrade. You must exclude expenses related to marketing these tourism services from your grant application.</w:t>
      </w:r>
    </w:p>
    <w:p w14:paraId="75D56A22" w14:textId="1FE37450" w:rsidR="00492556" w:rsidRPr="008E083A" w:rsidRDefault="00374050" w:rsidP="006A0E84">
      <w:pPr>
        <w:pStyle w:val="Heading3"/>
      </w:pPr>
      <w:r>
        <w:t xml:space="preserve"> </w:t>
      </w:r>
      <w:r w:rsidR="00492556">
        <w:t xml:space="preserve">Provide your ANZSIC code from a drop-down </w:t>
      </w:r>
      <w:proofErr w:type="gramStart"/>
      <w:r w:rsidR="00492556">
        <w:t>menu</w:t>
      </w:r>
      <w:r w:rsidR="2D553E84">
        <w:t>:</w:t>
      </w:r>
      <w:r w:rsidR="00492556">
        <w:t>*</w:t>
      </w:r>
      <w:proofErr w:type="gramEnd"/>
    </w:p>
    <w:p w14:paraId="1755837B" w14:textId="4FF66BAB" w:rsidR="00DE235F" w:rsidRPr="008E083A" w:rsidRDefault="00492556" w:rsidP="00492556">
      <w:r w:rsidRPr="008E083A">
        <w:t xml:space="preserve">Provide your organisation’s main revenue earning class under the Australian and New Zealand Standard Industrial Classification (ANZSIC). </w:t>
      </w:r>
      <w:r w:rsidR="00C34199" w:rsidRPr="00F238E0">
        <w:rPr>
          <w:rFonts w:eastAsia="Calibri" w:cs="Arial"/>
          <w:szCs w:val="22"/>
          <w:lang w:eastAsia="en-US"/>
        </w:rPr>
        <w:t>You can start typing the industry class and it will appear in the menu.</w:t>
      </w:r>
      <w:r w:rsidR="00C34199" w:rsidRPr="008E083A">
        <w:rPr>
          <w:rFonts w:ascii="Arial" w:eastAsia="Calibri" w:hAnsi="Arial" w:cs="Arial"/>
          <w:szCs w:val="22"/>
          <w:lang w:eastAsia="en-US"/>
        </w:rPr>
        <w:t xml:space="preserve"> </w:t>
      </w:r>
      <w:r w:rsidRPr="008E083A">
        <w:t>You can select up to 10 ANZSIC industry classes.</w:t>
      </w:r>
      <w:r w:rsidR="00DE235F" w:rsidRPr="008E083A">
        <w:br w:type="page"/>
      </w:r>
    </w:p>
    <w:p w14:paraId="46A1B32A" w14:textId="50182334" w:rsidR="00492556" w:rsidRPr="008E083A" w:rsidRDefault="00492556" w:rsidP="00986AC0">
      <w:pPr>
        <w:pStyle w:val="Heading2"/>
      </w:pPr>
      <w:bookmarkStart w:id="60" w:name="_Toc74844896"/>
      <w:bookmarkStart w:id="61" w:name="_Toc77331574"/>
      <w:r w:rsidRPr="008E083A">
        <w:t>Other services</w:t>
      </w:r>
      <w:bookmarkEnd w:id="60"/>
      <w:bookmarkEnd w:id="61"/>
    </w:p>
    <w:p w14:paraId="446335EA" w14:textId="03C6FD00" w:rsidR="00492556" w:rsidRPr="008E083A" w:rsidRDefault="00374050" w:rsidP="00A14746">
      <w:pPr>
        <w:pStyle w:val="Heading3"/>
      </w:pPr>
      <w:r>
        <w:t xml:space="preserve"> </w:t>
      </w:r>
      <w:r w:rsidR="00492556">
        <w:t xml:space="preserve">Are the services supplied (whether in or outside Australia) to foreign persons (excluding New Zealanders)? </w:t>
      </w:r>
      <w:r w:rsidR="70C7CF65">
        <w:t>Yes/No</w:t>
      </w:r>
    </w:p>
    <w:p w14:paraId="2D181BD0" w14:textId="7F1B2126" w:rsidR="00492556" w:rsidRPr="008E083A" w:rsidRDefault="5B537EE1" w:rsidP="005D1DB2">
      <w:pPr>
        <w:pStyle w:val="Heading3"/>
        <w:numPr>
          <w:ilvl w:val="0"/>
          <w:numId w:val="0"/>
        </w:numPr>
        <w:ind w:left="643"/>
      </w:pPr>
      <w:r>
        <w:t>31</w:t>
      </w:r>
      <w:r w:rsidR="00492556" w:rsidRPr="008E083A">
        <w:t>(</w:t>
      </w:r>
      <w:r w:rsidR="00FD06BC" w:rsidRPr="008E083A">
        <w:t>a</w:t>
      </w:r>
      <w:r w:rsidR="00492556" w:rsidRPr="008E083A">
        <w:t>)</w:t>
      </w:r>
      <w:r w:rsidR="0079249E" w:rsidRPr="008E083A">
        <w:t>.</w:t>
      </w:r>
      <w:r w:rsidR="0079249E" w:rsidRPr="008E083A">
        <w:tab/>
      </w:r>
      <w:r w:rsidR="00492556" w:rsidRPr="008E083A">
        <w:t xml:space="preserve">If </w:t>
      </w:r>
      <w:r w:rsidR="00F64B81" w:rsidRPr="008E083A">
        <w:t>‘</w:t>
      </w:r>
      <w:r w:rsidR="00492556" w:rsidRPr="008E083A">
        <w:t>yes</w:t>
      </w:r>
      <w:r w:rsidR="00F64B81" w:rsidRPr="008E083A">
        <w:t>’ – </w:t>
      </w:r>
      <w:r w:rsidR="00492556" w:rsidRPr="008E083A">
        <w:t>do the services meet at least three of the following paragraphs</w:t>
      </w:r>
      <w:r w:rsidR="000C5E3A">
        <w:t>?</w:t>
      </w:r>
    </w:p>
    <w:p w14:paraId="10EFD12F" w14:textId="4ED3B3BA" w:rsidR="00492556" w:rsidRPr="008E083A" w:rsidRDefault="00FC3D7B" w:rsidP="00794D60">
      <w:pPr>
        <w:ind w:left="1069" w:hanging="426"/>
      </w:pPr>
      <w:r w:rsidRPr="008E083A">
        <w:fldChar w:fldCharType="begin">
          <w:ffData>
            <w:name w:val="Check1"/>
            <w:enabled/>
            <w:calcOnExit w:val="0"/>
            <w:checkBox>
              <w:sizeAuto/>
              <w:default w:val="0"/>
            </w:checkBox>
          </w:ffData>
        </w:fldChar>
      </w:r>
      <w:bookmarkStart w:id="62" w:name="Check1"/>
      <w:r w:rsidRPr="008E083A">
        <w:instrText xml:space="preserve"> FORMCHECKBOX </w:instrText>
      </w:r>
      <w:r w:rsidR="001702EA">
        <w:fldChar w:fldCharType="separate"/>
      </w:r>
      <w:r w:rsidRPr="008E083A">
        <w:fldChar w:fldCharType="end"/>
      </w:r>
      <w:bookmarkEnd w:id="62"/>
      <w:r w:rsidRPr="008E083A">
        <w:tab/>
      </w:r>
      <w:r w:rsidR="000C5E3A">
        <w:t>T</w:t>
      </w:r>
      <w:r w:rsidR="00492556" w:rsidRPr="008E083A">
        <w:t xml:space="preserve">he assets used to make the services ready for sale or supply are mainly or substantially based in </w:t>
      </w:r>
      <w:proofErr w:type="gramStart"/>
      <w:r w:rsidR="00492556" w:rsidRPr="008E083A">
        <w:t>Australia;</w:t>
      </w:r>
      <w:proofErr w:type="gramEnd"/>
    </w:p>
    <w:p w14:paraId="5B38AAA6" w14:textId="3E040050" w:rsidR="00492556" w:rsidRPr="008E083A" w:rsidRDefault="00FC3D7B" w:rsidP="00794D60">
      <w:pPr>
        <w:ind w:left="1069" w:hanging="426"/>
      </w:pPr>
      <w:r w:rsidRPr="008E083A">
        <w:fldChar w:fldCharType="begin">
          <w:ffData>
            <w:name w:val="Check2"/>
            <w:enabled/>
            <w:calcOnExit w:val="0"/>
            <w:checkBox>
              <w:sizeAuto/>
              <w:default w:val="0"/>
            </w:checkBox>
          </w:ffData>
        </w:fldChar>
      </w:r>
      <w:bookmarkStart w:id="63" w:name="Check2"/>
      <w:r w:rsidRPr="008E083A">
        <w:instrText xml:space="preserve"> FORMCHECKBOX </w:instrText>
      </w:r>
      <w:r w:rsidR="001702EA">
        <w:fldChar w:fldCharType="separate"/>
      </w:r>
      <w:r w:rsidRPr="008E083A">
        <w:fldChar w:fldCharType="end"/>
      </w:r>
      <w:bookmarkEnd w:id="63"/>
      <w:r w:rsidRPr="008E083A">
        <w:tab/>
      </w:r>
      <w:r w:rsidR="000C5E3A">
        <w:t>T</w:t>
      </w:r>
      <w:r w:rsidR="00492556" w:rsidRPr="008E083A">
        <w:t xml:space="preserve">he activities resulting in the services being made ready for sale or supply are mainly or substantially carried on in </w:t>
      </w:r>
      <w:proofErr w:type="gramStart"/>
      <w:r w:rsidR="00492556" w:rsidRPr="008E083A">
        <w:t>Australia;</w:t>
      </w:r>
      <w:proofErr w:type="gramEnd"/>
    </w:p>
    <w:p w14:paraId="27F79373" w14:textId="3A8CCDD6" w:rsidR="00492556" w:rsidRPr="008E083A" w:rsidRDefault="00FC3D7B" w:rsidP="00794D60">
      <w:pPr>
        <w:ind w:left="1069" w:hanging="426"/>
      </w:pPr>
      <w:r w:rsidRPr="008E083A">
        <w:fldChar w:fldCharType="begin">
          <w:ffData>
            <w:name w:val="Check3"/>
            <w:enabled/>
            <w:calcOnExit w:val="0"/>
            <w:checkBox>
              <w:sizeAuto/>
              <w:default w:val="0"/>
            </w:checkBox>
          </w:ffData>
        </w:fldChar>
      </w:r>
      <w:bookmarkStart w:id="64" w:name="Check3"/>
      <w:r w:rsidRPr="008E083A">
        <w:instrText xml:space="preserve"> FORMCHECKBOX </w:instrText>
      </w:r>
      <w:r w:rsidR="001702EA">
        <w:fldChar w:fldCharType="separate"/>
      </w:r>
      <w:r w:rsidRPr="008E083A">
        <w:fldChar w:fldCharType="end"/>
      </w:r>
      <w:bookmarkEnd w:id="64"/>
      <w:r w:rsidRPr="008E083A">
        <w:tab/>
      </w:r>
      <w:r w:rsidR="000C5E3A">
        <w:t>F</w:t>
      </w:r>
      <w:r w:rsidR="000C5E3A" w:rsidRPr="008E083A">
        <w:t xml:space="preserve">or </w:t>
      </w:r>
      <w:r w:rsidR="00492556" w:rsidRPr="008E083A">
        <w:t>services supplied outside Australia</w:t>
      </w:r>
      <w:r w:rsidR="000C5E3A">
        <w:t xml:space="preserve"> </w:t>
      </w:r>
      <w:r w:rsidR="00BD0860" w:rsidRPr="008E083A">
        <w:t>–</w:t>
      </w:r>
      <w:r w:rsidR="000C5E3A">
        <w:t xml:space="preserve"> </w:t>
      </w:r>
      <w:r w:rsidR="00492556" w:rsidRPr="008E083A">
        <w:t xml:space="preserve">a significant proportion of the value of the services is added in </w:t>
      </w:r>
      <w:proofErr w:type="gramStart"/>
      <w:r w:rsidR="00492556" w:rsidRPr="008E083A">
        <w:t>Australia;</w:t>
      </w:r>
      <w:proofErr w:type="gramEnd"/>
    </w:p>
    <w:p w14:paraId="5FE060E4" w14:textId="496DFC6A" w:rsidR="00492556" w:rsidRPr="008E083A" w:rsidRDefault="00FC3D7B" w:rsidP="00794D60">
      <w:pPr>
        <w:ind w:left="1069" w:hanging="426"/>
      </w:pPr>
      <w:r w:rsidRPr="008E083A">
        <w:fldChar w:fldCharType="begin">
          <w:ffData>
            <w:name w:val="Check4"/>
            <w:enabled/>
            <w:calcOnExit w:val="0"/>
            <w:checkBox>
              <w:sizeAuto/>
              <w:default w:val="0"/>
            </w:checkBox>
          </w:ffData>
        </w:fldChar>
      </w:r>
      <w:bookmarkStart w:id="65" w:name="Check4"/>
      <w:r w:rsidRPr="008E083A">
        <w:instrText xml:space="preserve"> FORMCHECKBOX </w:instrText>
      </w:r>
      <w:r w:rsidR="001702EA">
        <w:fldChar w:fldCharType="separate"/>
      </w:r>
      <w:r w:rsidRPr="008E083A">
        <w:fldChar w:fldCharType="end"/>
      </w:r>
      <w:bookmarkEnd w:id="65"/>
      <w:r w:rsidRPr="008E083A">
        <w:tab/>
      </w:r>
      <w:r w:rsidR="1B00038E">
        <w:t>T</w:t>
      </w:r>
      <w:r w:rsidR="017B79A0" w:rsidRPr="008E083A">
        <w:t>he supply of the services directly generates significant employment in Australia.</w:t>
      </w:r>
    </w:p>
    <w:p w14:paraId="3DF1FAEC" w14:textId="6824FD93" w:rsidR="00492556" w:rsidRPr="008E083A" w:rsidRDefault="00492556" w:rsidP="00F05E9F">
      <w:pPr>
        <w:pStyle w:val="InfoBoxsmallerspaceafter"/>
        <w:spacing w:before="240"/>
      </w:pPr>
      <w:r w:rsidRPr="008E083A">
        <w:t xml:space="preserve">If </w:t>
      </w:r>
      <w:r w:rsidR="00762A90" w:rsidRPr="008E083A">
        <w:t>‘y</w:t>
      </w:r>
      <w:r w:rsidRPr="008E083A">
        <w:t>es</w:t>
      </w:r>
      <w:r w:rsidR="00762A90" w:rsidRPr="008E083A">
        <w:t>’</w:t>
      </w:r>
      <w:r w:rsidR="00C3447D" w:rsidRPr="008E083A">
        <w:t xml:space="preserve"> </w:t>
      </w:r>
      <w:r w:rsidR="00BD0860" w:rsidRPr="008E083A">
        <w:t>–</w:t>
      </w:r>
      <w:r w:rsidR="00C3447D" w:rsidRPr="008E083A">
        <w:t> </w:t>
      </w:r>
      <w:r w:rsidR="0053652B">
        <w:t>y</w:t>
      </w:r>
      <w:r w:rsidRPr="008E083A">
        <w:t xml:space="preserve">ou will be asked to attach a </w:t>
      </w:r>
      <w:r w:rsidR="00A05EC2">
        <w:t xml:space="preserve">Services other than tourism </w:t>
      </w:r>
      <w:r w:rsidRPr="008E083A">
        <w:t>submission that addresses these qualifying conditions</w:t>
      </w:r>
      <w:r w:rsidR="00285A5E" w:rsidRPr="008E083A">
        <w:t xml:space="preserve"> </w:t>
      </w:r>
      <w:r w:rsidR="00E26BEB" w:rsidRPr="008E083A">
        <w:t xml:space="preserve">(template available at </w:t>
      </w:r>
      <w:hyperlink r:id="rId26" w:history="1">
        <w:r w:rsidR="00E26BEB" w:rsidRPr="008E083A">
          <w:rPr>
            <w:rStyle w:val="Hyperlink"/>
          </w:rPr>
          <w:t>www.austrade.gov.au/EMDG</w:t>
        </w:r>
      </w:hyperlink>
      <w:r w:rsidR="00E26BEB" w:rsidRPr="008E083A">
        <w:t>)</w:t>
      </w:r>
      <w:r w:rsidRPr="008E083A">
        <w:t>.</w:t>
      </w:r>
    </w:p>
    <w:p w14:paraId="0733FF63" w14:textId="6E20E6A4" w:rsidR="00492556" w:rsidRPr="008E083A" w:rsidRDefault="00492556" w:rsidP="000F1715">
      <w:pPr>
        <w:pStyle w:val="InfoBox"/>
      </w:pPr>
      <w:r w:rsidRPr="008E083A">
        <w:t xml:space="preserve">If </w:t>
      </w:r>
      <w:r w:rsidR="00762A90" w:rsidRPr="008E083A">
        <w:t>‘n</w:t>
      </w:r>
      <w:r w:rsidRPr="008E083A">
        <w:t>o</w:t>
      </w:r>
      <w:r w:rsidR="00762A90" w:rsidRPr="008E083A">
        <w:t>’</w:t>
      </w:r>
      <w:r w:rsidRPr="008E083A">
        <w:t xml:space="preserve"> </w:t>
      </w:r>
      <w:r w:rsidR="00BD0860" w:rsidRPr="008E083A">
        <w:t>–</w:t>
      </w:r>
      <w:r w:rsidRPr="008E083A">
        <w:t xml:space="preserve"> </w:t>
      </w:r>
      <w:r w:rsidR="0053652B">
        <w:t>t</w:t>
      </w:r>
      <w:r w:rsidRPr="008E083A">
        <w:t>hese services are excluded, unless you have another eligible product, you will not be eligible to enter into a grant agreement with Austrade. You must exclude expenses related to marketing these services from your grant application.</w:t>
      </w:r>
    </w:p>
    <w:p w14:paraId="70D92FA9" w14:textId="7BECA5A3" w:rsidR="00492556" w:rsidRPr="008E083A" w:rsidRDefault="000A0A32" w:rsidP="00BB5C66">
      <w:pPr>
        <w:pStyle w:val="Heading3"/>
        <w:rPr>
          <w:i/>
          <w:iCs/>
        </w:rPr>
      </w:pPr>
      <w:r>
        <w:t xml:space="preserve"> </w:t>
      </w:r>
      <w:r w:rsidR="00492556">
        <w:t xml:space="preserve">If </w:t>
      </w:r>
      <w:r w:rsidR="5CB6502D">
        <w:t>‘</w:t>
      </w:r>
      <w:r w:rsidR="00492556">
        <w:t>yes</w:t>
      </w:r>
      <w:r w:rsidR="5CB6502D">
        <w:t>’</w:t>
      </w:r>
      <w:r w:rsidR="00492556">
        <w:t xml:space="preserve"> to </w:t>
      </w:r>
      <w:r w:rsidR="3BBEBEA1">
        <w:t>31</w:t>
      </w:r>
      <w:r w:rsidR="5D55FDE7">
        <w:t xml:space="preserve"> </w:t>
      </w:r>
      <w:r w:rsidR="00492556">
        <w:t xml:space="preserve">and </w:t>
      </w:r>
      <w:r w:rsidR="3BBEBEA1">
        <w:t>31</w:t>
      </w:r>
      <w:r w:rsidR="1B7CF1DE">
        <w:t>(a)</w:t>
      </w:r>
      <w:r w:rsidR="00492556">
        <w:t xml:space="preserve"> </w:t>
      </w:r>
      <w:r w:rsidR="00BD0860">
        <w:t>–</w:t>
      </w:r>
      <w:r w:rsidR="00492556">
        <w:t xml:space="preserve"> </w:t>
      </w:r>
      <w:r w:rsidR="131E3B9E">
        <w:t>d</w:t>
      </w:r>
      <w:r w:rsidR="00492556">
        <w:t xml:space="preserve">oes the service relate to any of the following excluded services? </w:t>
      </w:r>
      <w:r w:rsidR="3DCBCE7D">
        <w:t>Yes/No</w:t>
      </w:r>
    </w:p>
    <w:p w14:paraId="57065729" w14:textId="4F49AA80" w:rsidR="00492556" w:rsidRPr="008E083A" w:rsidRDefault="00492556" w:rsidP="009B2500">
      <w:pPr>
        <w:pStyle w:val="ListParagraph"/>
        <w:numPr>
          <w:ilvl w:val="0"/>
          <w:numId w:val="25"/>
        </w:numPr>
      </w:pPr>
      <w:r w:rsidRPr="008E083A">
        <w:t xml:space="preserve">migration to Australia, including proceedings or actions to enter or remain in </w:t>
      </w:r>
      <w:proofErr w:type="gramStart"/>
      <w:r w:rsidRPr="008E083A">
        <w:t>Australia;</w:t>
      </w:r>
      <w:proofErr w:type="gramEnd"/>
    </w:p>
    <w:p w14:paraId="294AA7F9" w14:textId="581EE038" w:rsidR="00492556" w:rsidRPr="008E083A" w:rsidRDefault="00492556" w:rsidP="009B2500">
      <w:pPr>
        <w:pStyle w:val="ListParagraph"/>
        <w:numPr>
          <w:ilvl w:val="0"/>
          <w:numId w:val="25"/>
        </w:numPr>
      </w:pPr>
      <w:r w:rsidRPr="008E083A">
        <w:t xml:space="preserve">adoption, custody or welfare of a </w:t>
      </w:r>
      <w:proofErr w:type="gramStart"/>
      <w:r w:rsidRPr="008E083A">
        <w:t>child;</w:t>
      </w:r>
      <w:proofErr w:type="gramEnd"/>
    </w:p>
    <w:p w14:paraId="301ABA66" w14:textId="338C9784" w:rsidR="00492556" w:rsidRPr="008E083A" w:rsidRDefault="00492556" w:rsidP="009B2500">
      <w:pPr>
        <w:pStyle w:val="ListParagraph"/>
        <w:numPr>
          <w:ilvl w:val="0"/>
          <w:numId w:val="25"/>
        </w:numPr>
      </w:pPr>
      <w:r w:rsidRPr="008E083A">
        <w:t xml:space="preserve">proceedings about the maintenance of a </w:t>
      </w:r>
      <w:proofErr w:type="gramStart"/>
      <w:r w:rsidRPr="008E083A">
        <w:t>person;</w:t>
      </w:r>
      <w:proofErr w:type="gramEnd"/>
    </w:p>
    <w:p w14:paraId="0C6DA4B6" w14:textId="339D6E42" w:rsidR="00492556" w:rsidRPr="008E083A" w:rsidRDefault="00492556" w:rsidP="009B2500">
      <w:pPr>
        <w:pStyle w:val="ListParagraph"/>
        <w:numPr>
          <w:ilvl w:val="0"/>
          <w:numId w:val="25"/>
        </w:numPr>
      </w:pPr>
      <w:r w:rsidRPr="008E083A">
        <w:t xml:space="preserve">proceedings under the </w:t>
      </w:r>
      <w:r w:rsidRPr="008E083A">
        <w:rPr>
          <w:i/>
          <w:iCs/>
        </w:rPr>
        <w:t xml:space="preserve">Family Law Act </w:t>
      </w:r>
      <w:proofErr w:type="gramStart"/>
      <w:r w:rsidRPr="008E083A">
        <w:rPr>
          <w:i/>
          <w:iCs/>
        </w:rPr>
        <w:t>1975</w:t>
      </w:r>
      <w:r w:rsidRPr="008E083A">
        <w:t>;</w:t>
      </w:r>
      <w:proofErr w:type="gramEnd"/>
    </w:p>
    <w:p w14:paraId="6554A2CC" w14:textId="399BA282" w:rsidR="00492556" w:rsidRPr="008E083A" w:rsidRDefault="00492556" w:rsidP="009B2500">
      <w:pPr>
        <w:pStyle w:val="ListParagraph"/>
        <w:numPr>
          <w:ilvl w:val="0"/>
          <w:numId w:val="25"/>
        </w:numPr>
      </w:pPr>
      <w:r w:rsidRPr="008E083A">
        <w:t xml:space="preserve">identification, procurement, lease, sale or purchase of assets in Australia (whether tangible or intangible), including cash, real estate, stocks, options or </w:t>
      </w:r>
      <w:proofErr w:type="gramStart"/>
      <w:r w:rsidRPr="008E083A">
        <w:t>shares;</w:t>
      </w:r>
      <w:proofErr w:type="gramEnd"/>
    </w:p>
    <w:p w14:paraId="7AF64D4A" w14:textId="22B62879" w:rsidR="00492556" w:rsidRPr="008E083A" w:rsidRDefault="00492556" w:rsidP="009B2500">
      <w:pPr>
        <w:pStyle w:val="ListParagraph"/>
        <w:numPr>
          <w:ilvl w:val="0"/>
          <w:numId w:val="25"/>
        </w:numPr>
      </w:pPr>
      <w:r w:rsidRPr="008E083A">
        <w:t xml:space="preserve">protection, operation or maintenance of assets held in </w:t>
      </w:r>
      <w:proofErr w:type="gramStart"/>
      <w:r w:rsidRPr="008E083A">
        <w:t>Australia;</w:t>
      </w:r>
      <w:proofErr w:type="gramEnd"/>
    </w:p>
    <w:p w14:paraId="56000046" w14:textId="413B7C3B" w:rsidR="00492556" w:rsidRPr="008E083A" w:rsidRDefault="00492556" w:rsidP="009B2500">
      <w:pPr>
        <w:pStyle w:val="ListParagraph"/>
        <w:numPr>
          <w:ilvl w:val="0"/>
          <w:numId w:val="25"/>
        </w:numPr>
      </w:pPr>
      <w:r w:rsidRPr="008E083A">
        <w:t xml:space="preserve">compliance with the laws of </w:t>
      </w:r>
      <w:proofErr w:type="gramStart"/>
      <w:r w:rsidRPr="008E083A">
        <w:t>Australia;</w:t>
      </w:r>
      <w:proofErr w:type="gramEnd"/>
    </w:p>
    <w:p w14:paraId="591768F3" w14:textId="2219A7D8" w:rsidR="00492556" w:rsidRPr="008E083A" w:rsidRDefault="00492556" w:rsidP="009B2500">
      <w:pPr>
        <w:pStyle w:val="ListParagraph"/>
        <w:numPr>
          <w:ilvl w:val="0"/>
          <w:numId w:val="25"/>
        </w:numPr>
      </w:pPr>
      <w:proofErr w:type="gramStart"/>
      <w:r w:rsidRPr="008E083A">
        <w:t>prostitution;</w:t>
      </w:r>
      <w:proofErr w:type="gramEnd"/>
    </w:p>
    <w:p w14:paraId="72222537" w14:textId="4D48DD17" w:rsidR="00492556" w:rsidRPr="008E083A" w:rsidRDefault="00492556" w:rsidP="009B2500">
      <w:pPr>
        <w:pStyle w:val="ListParagraph"/>
        <w:numPr>
          <w:ilvl w:val="0"/>
          <w:numId w:val="25"/>
        </w:numPr>
      </w:pPr>
      <w:r w:rsidRPr="008E083A">
        <w:t xml:space="preserve">pornographic material, including pornographic material in publications, films or computer games, or accessible on the </w:t>
      </w:r>
      <w:proofErr w:type="gramStart"/>
      <w:r w:rsidRPr="008E083A">
        <w:t>internet;</w:t>
      </w:r>
      <w:proofErr w:type="gramEnd"/>
    </w:p>
    <w:p w14:paraId="22FAA140" w14:textId="7F568A1A" w:rsidR="00492556" w:rsidRPr="008E083A" w:rsidRDefault="00492556" w:rsidP="009B2500">
      <w:pPr>
        <w:pStyle w:val="ListParagraph"/>
        <w:numPr>
          <w:ilvl w:val="0"/>
          <w:numId w:val="25"/>
        </w:numPr>
      </w:pPr>
      <w:r w:rsidRPr="008E083A">
        <w:t xml:space="preserve">activities or products that are </w:t>
      </w:r>
      <w:proofErr w:type="gramStart"/>
      <w:r w:rsidRPr="008E083A">
        <w:t>unlawful;</w:t>
      </w:r>
      <w:proofErr w:type="gramEnd"/>
    </w:p>
    <w:p w14:paraId="0408C7E1" w14:textId="35FD03FA" w:rsidR="00492556" w:rsidRPr="008E083A" w:rsidRDefault="00492556" w:rsidP="009B2500">
      <w:pPr>
        <w:pStyle w:val="ListParagraph"/>
        <w:numPr>
          <w:ilvl w:val="0"/>
          <w:numId w:val="25"/>
        </w:numPr>
      </w:pPr>
      <w:r w:rsidRPr="008E083A">
        <w:t>the provision of a gambling service by a person not licensed under an Australian law to provide the service.</w:t>
      </w:r>
    </w:p>
    <w:p w14:paraId="5FE8BBFB" w14:textId="62D65A69" w:rsidR="00492556" w:rsidRPr="008E083A" w:rsidRDefault="00492556" w:rsidP="00D30BBA">
      <w:pPr>
        <w:pStyle w:val="InfoBox"/>
      </w:pPr>
      <w:r w:rsidRPr="008E083A">
        <w:t xml:space="preserve">If </w:t>
      </w:r>
      <w:r w:rsidR="007F04A1" w:rsidRPr="008E083A">
        <w:t>‘y</w:t>
      </w:r>
      <w:r w:rsidRPr="008E083A">
        <w:t>es</w:t>
      </w:r>
      <w:r w:rsidR="007F04A1" w:rsidRPr="008E083A">
        <w:t>’</w:t>
      </w:r>
      <w:r w:rsidR="005A1981" w:rsidRPr="008E083A">
        <w:t xml:space="preserve"> </w:t>
      </w:r>
      <w:r w:rsidR="00BD0860" w:rsidRPr="008E083A">
        <w:t>–</w:t>
      </w:r>
      <w:r w:rsidR="005A1981" w:rsidRPr="008E083A">
        <w:t> </w:t>
      </w:r>
      <w:r w:rsidR="003A2650">
        <w:t>t</w:t>
      </w:r>
      <w:r w:rsidRPr="008E083A">
        <w:t>hese services are excluded, unless you have another eligible product, you will not be eligible to enter into a grant agreement with Austrade. You must exclude expenses related to marketing these services from your grant application.</w:t>
      </w:r>
    </w:p>
    <w:p w14:paraId="7E8083B1" w14:textId="4146EB95" w:rsidR="00492556" w:rsidRPr="008E083A" w:rsidRDefault="00374050" w:rsidP="005A1981">
      <w:pPr>
        <w:pStyle w:val="Heading3"/>
      </w:pPr>
      <w:r>
        <w:t xml:space="preserve"> </w:t>
      </w:r>
      <w:r w:rsidR="00492556">
        <w:t>Does the delivery of the service consist of only (</w:t>
      </w:r>
      <w:r w:rsidR="2A6C4D6F">
        <w:t>i.e</w:t>
      </w:r>
      <w:r w:rsidR="2A6C4D6F" w:rsidRPr="428C73F9">
        <w:rPr>
          <w:caps/>
        </w:rPr>
        <w:t>.,</w:t>
      </w:r>
      <w:r w:rsidR="00492556">
        <w:t xml:space="preserve"> 100%) Australian inputs? </w:t>
      </w:r>
      <w:r w:rsidR="3492626C">
        <w:t>Yes/No</w:t>
      </w:r>
    </w:p>
    <w:p w14:paraId="234912A4" w14:textId="35DE4449" w:rsidR="00492556" w:rsidRPr="008E083A" w:rsidRDefault="00492556" w:rsidP="007F04A1">
      <w:r w:rsidRPr="008E083A">
        <w:t xml:space="preserve">If </w:t>
      </w:r>
      <w:r w:rsidR="007F04A1" w:rsidRPr="008E083A">
        <w:t>‘n</w:t>
      </w:r>
      <w:r w:rsidRPr="008E083A">
        <w:t>o</w:t>
      </w:r>
      <w:r w:rsidR="007F04A1" w:rsidRPr="008E083A">
        <w:t>’</w:t>
      </w:r>
      <w:r w:rsidRPr="008E083A">
        <w:t xml:space="preserve"> </w:t>
      </w:r>
      <w:r w:rsidR="00BD0860" w:rsidRPr="008E083A">
        <w:t>–</w:t>
      </w:r>
      <w:r w:rsidRPr="008E083A">
        <w:t xml:space="preserve"> </w:t>
      </w:r>
      <w:r w:rsidR="003A2650">
        <w:t>w</w:t>
      </w:r>
      <w:r w:rsidRPr="008E083A">
        <w:t>hat percentage of the total cost of providing the service is attributable to Australian inputs?</w:t>
      </w:r>
      <w:r w:rsidR="00EB631F" w:rsidRPr="008E083A">
        <w:t xml:space="preserve"> </w:t>
      </w:r>
    </w:p>
    <w:p w14:paraId="455CE270" w14:textId="074D0FF3" w:rsidR="00492556" w:rsidRPr="008E083A" w:rsidRDefault="00374050" w:rsidP="005A1981">
      <w:pPr>
        <w:pStyle w:val="Heading3"/>
      </w:pPr>
      <w:r>
        <w:t xml:space="preserve"> </w:t>
      </w:r>
      <w:r w:rsidR="00492556">
        <w:t xml:space="preserve">Provide your ANZSIC code from a drop-down </w:t>
      </w:r>
      <w:proofErr w:type="gramStart"/>
      <w:r w:rsidR="00492556">
        <w:t>menu</w:t>
      </w:r>
      <w:r w:rsidR="2D553E84">
        <w:t>:</w:t>
      </w:r>
      <w:r w:rsidR="00492556">
        <w:t>*</w:t>
      </w:r>
      <w:proofErr w:type="gramEnd"/>
    </w:p>
    <w:p w14:paraId="1767B9C2" w14:textId="3B8D51D8" w:rsidR="00492556" w:rsidRPr="008E083A" w:rsidRDefault="00492556" w:rsidP="00492556">
      <w:r w:rsidRPr="008E083A">
        <w:t xml:space="preserve">Provide your organisation’s main revenue earning class under the Australian and New Zealand Standard Industrial Classification (ANZSIC). </w:t>
      </w:r>
      <w:r w:rsidR="00C34199" w:rsidRPr="00642D4E">
        <w:rPr>
          <w:rFonts w:eastAsia="Calibri" w:cs="Arial"/>
          <w:szCs w:val="22"/>
          <w:lang w:eastAsia="en-US"/>
        </w:rPr>
        <w:t>You can start typing the industry class and it will appear in the menu.</w:t>
      </w:r>
      <w:r w:rsidR="00C34199" w:rsidRPr="008E083A">
        <w:rPr>
          <w:rFonts w:ascii="Arial" w:eastAsia="Calibri" w:hAnsi="Arial" w:cs="Arial"/>
          <w:szCs w:val="22"/>
          <w:lang w:eastAsia="en-US"/>
        </w:rPr>
        <w:t xml:space="preserve"> </w:t>
      </w:r>
      <w:r w:rsidRPr="008E083A">
        <w:t>You can select up to 10 ANZSIC industry classes.</w:t>
      </w:r>
    </w:p>
    <w:p w14:paraId="014DFD81" w14:textId="4813E4DC" w:rsidR="00492556" w:rsidRPr="008E083A" w:rsidRDefault="00492556" w:rsidP="00986AC0">
      <w:pPr>
        <w:pStyle w:val="Heading2"/>
      </w:pPr>
      <w:bookmarkStart w:id="66" w:name="_Toc74844897"/>
      <w:bookmarkStart w:id="67" w:name="_Toc77331575"/>
      <w:r w:rsidRPr="008E083A">
        <w:t>Events</w:t>
      </w:r>
      <w:bookmarkEnd w:id="66"/>
      <w:bookmarkEnd w:id="67"/>
    </w:p>
    <w:p w14:paraId="2802EFEB" w14:textId="77777777" w:rsidR="00492556" w:rsidRPr="008E083A" w:rsidRDefault="00492556" w:rsidP="00FA731E">
      <w:r w:rsidRPr="008E083A">
        <w:t>For the event to be eligible, it must be held in Australia or online hosted by an Australian person.</w:t>
      </w:r>
    </w:p>
    <w:p w14:paraId="13BACABD" w14:textId="210E2707" w:rsidR="00492556" w:rsidRPr="008E083A" w:rsidRDefault="00374050" w:rsidP="0056172E">
      <w:pPr>
        <w:pStyle w:val="Heading3"/>
        <w:rPr>
          <w:lang w:eastAsia="en-AU"/>
        </w:rPr>
      </w:pPr>
      <w:r>
        <w:rPr>
          <w:lang w:eastAsia="en-AU"/>
        </w:rPr>
        <w:t xml:space="preserve"> </w:t>
      </w:r>
      <w:r w:rsidR="00492556" w:rsidRPr="428C73F9">
        <w:rPr>
          <w:lang w:eastAsia="en-AU"/>
        </w:rPr>
        <w:t>Please select whether the event</w:t>
      </w:r>
      <w:r w:rsidR="0D96BECB" w:rsidRPr="428C73F9">
        <w:rPr>
          <w:lang w:eastAsia="en-AU"/>
        </w:rPr>
        <w:t>(</w:t>
      </w:r>
      <w:r w:rsidR="00492556" w:rsidRPr="428C73F9">
        <w:rPr>
          <w:lang w:eastAsia="en-AU"/>
        </w:rPr>
        <w:t>s</w:t>
      </w:r>
      <w:r w:rsidR="0D96BECB" w:rsidRPr="428C73F9">
        <w:rPr>
          <w:lang w:eastAsia="en-AU"/>
        </w:rPr>
        <w:t>)</w:t>
      </w:r>
      <w:r w:rsidR="00492556" w:rsidRPr="428C73F9">
        <w:rPr>
          <w:lang w:eastAsia="en-AU"/>
        </w:rPr>
        <w:t xml:space="preserve"> are:</w:t>
      </w:r>
    </w:p>
    <w:p w14:paraId="000074C4" w14:textId="23E3E77D" w:rsidR="00492556" w:rsidRPr="008E083A" w:rsidRDefault="00EB631F" w:rsidP="00FB2CE8">
      <w:pPr>
        <w:ind w:left="709"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785397" w:rsidRPr="008E083A">
        <w:tab/>
      </w:r>
      <w:r w:rsidR="00492556" w:rsidRPr="008E083A">
        <w:t>physically held in Australia</w:t>
      </w:r>
    </w:p>
    <w:p w14:paraId="2C8C3299" w14:textId="6C825BEE" w:rsidR="00492556" w:rsidRPr="008E083A" w:rsidRDefault="00EB631F" w:rsidP="00FB2CE8">
      <w:pPr>
        <w:ind w:left="709"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785397" w:rsidRPr="008E083A">
        <w:tab/>
      </w:r>
      <w:r w:rsidR="00492556" w:rsidRPr="008E083A">
        <w:t>online provided by an Australian person</w:t>
      </w:r>
    </w:p>
    <w:p w14:paraId="197DD9EF" w14:textId="08568EFE" w:rsidR="00492556" w:rsidRPr="008E083A" w:rsidRDefault="00EB631F" w:rsidP="00FB2CE8">
      <w:pPr>
        <w:ind w:left="709"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785397" w:rsidRPr="008E083A">
        <w:tab/>
      </w:r>
      <w:r w:rsidR="00492556" w:rsidRPr="008E083A">
        <w:t>none of the above.</w:t>
      </w:r>
    </w:p>
    <w:p w14:paraId="0C1E743D" w14:textId="77777777" w:rsidR="00492556" w:rsidRPr="008E083A" w:rsidRDefault="00492556" w:rsidP="00B056A9">
      <w:r w:rsidRPr="008E083A">
        <w:t>You can select one or both options. If you do not select either, the event is ineligible. Unless you have another eligible product, you will not be able to enter into a grant agreement with Austrade. You must exclude expenses related to marketing this event from your grant application.</w:t>
      </w:r>
    </w:p>
    <w:p w14:paraId="2BFDE9E8" w14:textId="7741957D" w:rsidR="00492556" w:rsidRPr="008E083A" w:rsidRDefault="00374050" w:rsidP="009A1C72">
      <w:pPr>
        <w:pStyle w:val="Heading3"/>
      </w:pPr>
      <w:r>
        <w:t xml:space="preserve"> </w:t>
      </w:r>
      <w:r w:rsidR="00492556">
        <w:t xml:space="preserve">Provide your ANZSIC code from a drop-down </w:t>
      </w:r>
      <w:proofErr w:type="gramStart"/>
      <w:r w:rsidR="00492556">
        <w:t>menu</w:t>
      </w:r>
      <w:r w:rsidR="55CAC94C">
        <w:t>:</w:t>
      </w:r>
      <w:r w:rsidR="00492556">
        <w:t>*</w:t>
      </w:r>
      <w:proofErr w:type="gramEnd"/>
    </w:p>
    <w:p w14:paraId="47032D17" w14:textId="77777777" w:rsidR="00492556" w:rsidRPr="008E083A" w:rsidRDefault="00492556" w:rsidP="00492556">
      <w:r w:rsidRPr="008E083A">
        <w:t xml:space="preserve">Provide your organisation’s main revenue earning class under the Australian and New Zealand Standard Industrial Classification (ANZSIC). </w:t>
      </w:r>
      <w:r w:rsidR="00C34199" w:rsidRPr="008E083A">
        <w:rPr>
          <w:rFonts w:eastAsia="Calibri" w:cs="Arial"/>
          <w:szCs w:val="22"/>
          <w:lang w:eastAsia="en-US"/>
        </w:rPr>
        <w:t>You can start typing the industry class and it will appear in the menu.</w:t>
      </w:r>
      <w:r w:rsidR="00C34199" w:rsidRPr="008E083A">
        <w:rPr>
          <w:rFonts w:ascii="Arial" w:eastAsia="Calibri" w:hAnsi="Arial" w:cs="Arial"/>
          <w:szCs w:val="22"/>
          <w:lang w:eastAsia="en-US"/>
        </w:rPr>
        <w:t xml:space="preserve"> </w:t>
      </w:r>
      <w:r w:rsidRPr="008E083A">
        <w:t>You can select up to 10 ANZSIC industry classes.</w:t>
      </w:r>
    </w:p>
    <w:p w14:paraId="39E340F6" w14:textId="77777777" w:rsidR="00E135A4" w:rsidRPr="008E083A" w:rsidRDefault="00E135A4" w:rsidP="00B056A9">
      <w:pPr>
        <w:rPr>
          <w:rFonts w:eastAsia="Calibri"/>
          <w:iCs/>
        </w:rPr>
      </w:pPr>
    </w:p>
    <w:p w14:paraId="60AAC2FF" w14:textId="1D4D03CD" w:rsidR="00492556" w:rsidRPr="008E083A" w:rsidRDefault="00492556" w:rsidP="00986AC0">
      <w:pPr>
        <w:pStyle w:val="Heading2"/>
      </w:pPr>
      <w:bookmarkStart w:id="68" w:name="_Toc74844898"/>
      <w:bookmarkStart w:id="69" w:name="_Toc77331576"/>
      <w:r w:rsidRPr="008E083A">
        <w:t>Intellectual Property or Know-how</w:t>
      </w:r>
      <w:bookmarkEnd w:id="68"/>
      <w:bookmarkEnd w:id="69"/>
    </w:p>
    <w:p w14:paraId="1207A2AE" w14:textId="16E1B5E6" w:rsidR="00492556" w:rsidRPr="008E083A" w:rsidRDefault="00374050" w:rsidP="00B94619">
      <w:pPr>
        <w:pStyle w:val="Heading3"/>
        <w:rPr>
          <w:lang w:eastAsia="en-AU"/>
        </w:rPr>
      </w:pPr>
      <w:r>
        <w:rPr>
          <w:lang w:eastAsia="en-AU"/>
        </w:rPr>
        <w:t xml:space="preserve"> </w:t>
      </w:r>
      <w:r w:rsidR="00492556" w:rsidRPr="428C73F9">
        <w:rPr>
          <w:lang w:eastAsia="en-AU"/>
        </w:rPr>
        <w:t xml:space="preserve">Does the Intellectual Property or Know-how relate to a </w:t>
      </w:r>
      <w:r w:rsidR="2A6C4D6F" w:rsidRPr="428C73F9">
        <w:rPr>
          <w:lang w:eastAsia="en-AU"/>
        </w:rPr>
        <w:t>trademark</w:t>
      </w:r>
      <w:r w:rsidR="00492556" w:rsidRPr="428C73F9">
        <w:rPr>
          <w:lang w:eastAsia="en-AU"/>
        </w:rPr>
        <w:t xml:space="preserve">? </w:t>
      </w:r>
      <w:r w:rsidR="053226EC" w:rsidRPr="428C73F9">
        <w:rPr>
          <w:lang w:eastAsia="en-AU"/>
        </w:rPr>
        <w:t>Yes/No</w:t>
      </w:r>
    </w:p>
    <w:p w14:paraId="49F8B238" w14:textId="2AEE761E" w:rsidR="00492556" w:rsidRPr="008E083A" w:rsidRDefault="00492556" w:rsidP="00A950DC">
      <w:pPr>
        <w:pStyle w:val="Heading3"/>
        <w:numPr>
          <w:ilvl w:val="0"/>
          <w:numId w:val="0"/>
        </w:numPr>
        <w:ind w:left="643"/>
        <w:rPr>
          <w:lang w:eastAsia="en-AU"/>
        </w:rPr>
      </w:pPr>
      <w:r w:rsidRPr="76490C02">
        <w:rPr>
          <w:lang w:eastAsia="en-AU"/>
        </w:rPr>
        <w:t>3</w:t>
      </w:r>
      <w:r w:rsidR="4D1378CE" w:rsidRPr="76490C02">
        <w:rPr>
          <w:lang w:eastAsia="en-AU"/>
        </w:rPr>
        <w:t>7</w:t>
      </w:r>
      <w:r w:rsidRPr="008E083A">
        <w:rPr>
          <w:lang w:eastAsia="en-AU"/>
        </w:rPr>
        <w:t>(</w:t>
      </w:r>
      <w:r w:rsidR="00FD06BC" w:rsidRPr="008E083A">
        <w:rPr>
          <w:lang w:eastAsia="en-AU"/>
        </w:rPr>
        <w:t>a</w:t>
      </w:r>
      <w:r w:rsidRPr="008E083A">
        <w:rPr>
          <w:lang w:eastAsia="en-AU"/>
        </w:rPr>
        <w:t>)</w:t>
      </w:r>
      <w:r w:rsidR="00B94619" w:rsidRPr="008E083A">
        <w:rPr>
          <w:lang w:eastAsia="en-AU"/>
        </w:rPr>
        <w:t>.</w:t>
      </w:r>
      <w:r w:rsidR="00B94619">
        <w:tab/>
      </w:r>
      <w:r w:rsidRPr="008E083A">
        <w:rPr>
          <w:lang w:eastAsia="en-AU"/>
        </w:rPr>
        <w:t xml:space="preserve">If </w:t>
      </w:r>
      <w:r w:rsidR="00FD06BC" w:rsidRPr="008E083A">
        <w:rPr>
          <w:lang w:eastAsia="en-AU"/>
        </w:rPr>
        <w:t>‘</w:t>
      </w:r>
      <w:r w:rsidRPr="008E083A">
        <w:rPr>
          <w:lang w:eastAsia="en-AU"/>
        </w:rPr>
        <w:t>yes</w:t>
      </w:r>
      <w:r w:rsidR="00FD06BC" w:rsidRPr="008E083A">
        <w:rPr>
          <w:lang w:eastAsia="en-AU"/>
        </w:rPr>
        <w:t>’</w:t>
      </w:r>
      <w:r w:rsidR="0094130A" w:rsidRPr="008E083A">
        <w:rPr>
          <w:lang w:eastAsia="en-AU"/>
        </w:rPr>
        <w:t xml:space="preserve"> </w:t>
      </w:r>
      <w:r w:rsidR="00BD0860" w:rsidRPr="008E083A">
        <w:rPr>
          <w:lang w:eastAsia="en-AU"/>
        </w:rPr>
        <w:t>–</w:t>
      </w:r>
      <w:r w:rsidRPr="008E083A">
        <w:rPr>
          <w:lang w:eastAsia="en-AU"/>
        </w:rPr>
        <w:t xml:space="preserve"> </w:t>
      </w:r>
      <w:r w:rsidR="00AC0240">
        <w:rPr>
          <w:lang w:eastAsia="en-AU"/>
        </w:rPr>
        <w:t>w</w:t>
      </w:r>
      <w:r w:rsidRPr="008E083A">
        <w:rPr>
          <w:lang w:eastAsia="en-AU"/>
        </w:rPr>
        <w:t xml:space="preserve">as the </w:t>
      </w:r>
      <w:r w:rsidR="006F1114" w:rsidRPr="008E083A">
        <w:rPr>
          <w:lang w:eastAsia="en-AU"/>
        </w:rPr>
        <w:t>trademark</w:t>
      </w:r>
      <w:r w:rsidRPr="008E083A">
        <w:rPr>
          <w:lang w:eastAsia="en-AU"/>
        </w:rPr>
        <w:t xml:space="preserve"> first used in Australia or has it increased in significance or value because of being used in Australia? Yes/No </w:t>
      </w:r>
    </w:p>
    <w:p w14:paraId="64D9F358" w14:textId="19362F52" w:rsidR="00492556" w:rsidRPr="008E083A" w:rsidRDefault="00492556" w:rsidP="00A950DC">
      <w:pPr>
        <w:pStyle w:val="Heading3"/>
        <w:numPr>
          <w:ilvl w:val="0"/>
          <w:numId w:val="0"/>
        </w:numPr>
        <w:ind w:left="643"/>
      </w:pPr>
      <w:r>
        <w:t>3</w:t>
      </w:r>
      <w:r w:rsidR="4D1378CE">
        <w:t>7</w:t>
      </w:r>
      <w:r w:rsidRPr="008E083A">
        <w:t>(</w:t>
      </w:r>
      <w:r w:rsidR="00FD06BC" w:rsidRPr="008E083A">
        <w:t>b</w:t>
      </w:r>
      <w:r w:rsidRPr="008E083A">
        <w:t>)</w:t>
      </w:r>
      <w:r w:rsidR="00FD06BC" w:rsidRPr="008E083A">
        <w:t>.</w:t>
      </w:r>
      <w:r w:rsidR="00FD06BC" w:rsidRPr="008E083A">
        <w:tab/>
      </w:r>
      <w:r w:rsidRPr="008E083A">
        <w:t xml:space="preserve">If </w:t>
      </w:r>
      <w:r w:rsidR="00D30BBA" w:rsidRPr="008E083A">
        <w:t>‘y</w:t>
      </w:r>
      <w:r w:rsidRPr="008E083A">
        <w:t>es</w:t>
      </w:r>
      <w:r w:rsidR="00D30BBA" w:rsidRPr="008E083A">
        <w:t>’</w:t>
      </w:r>
      <w:r w:rsidR="0094130A" w:rsidRPr="008E083A">
        <w:t xml:space="preserve"> </w:t>
      </w:r>
      <w:r w:rsidR="00BD0860" w:rsidRPr="008E083A">
        <w:t>–</w:t>
      </w:r>
      <w:r w:rsidR="0094130A" w:rsidRPr="008E083A">
        <w:t> </w:t>
      </w:r>
      <w:r w:rsidR="00AC0240">
        <w:t>p</w:t>
      </w:r>
      <w:r w:rsidRPr="008E083A">
        <w:t>rovide further information to support your answer</w:t>
      </w:r>
      <w:r w:rsidR="00AA31BF" w:rsidRPr="008E083A">
        <w:t>:</w:t>
      </w:r>
    </w:p>
    <w:p w14:paraId="1859717B" w14:textId="4EC22F22" w:rsidR="00492556" w:rsidRPr="008E083A" w:rsidRDefault="00492556" w:rsidP="00D30BBA">
      <w:pPr>
        <w:pStyle w:val="InfoBox"/>
      </w:pPr>
      <w:r w:rsidRPr="008E083A">
        <w:t xml:space="preserve">If </w:t>
      </w:r>
      <w:r w:rsidR="00D30BBA" w:rsidRPr="008E083A">
        <w:t>‘n</w:t>
      </w:r>
      <w:r w:rsidRPr="008E083A">
        <w:t>o</w:t>
      </w:r>
      <w:r w:rsidR="00D30BBA" w:rsidRPr="008E083A">
        <w:t>’</w:t>
      </w:r>
      <w:r w:rsidR="0094130A" w:rsidRPr="008E083A">
        <w:t xml:space="preserve"> </w:t>
      </w:r>
      <w:r w:rsidR="00BD0860" w:rsidRPr="008E083A">
        <w:t>–</w:t>
      </w:r>
      <w:r w:rsidR="0094130A" w:rsidRPr="008E083A">
        <w:t xml:space="preserve"> </w:t>
      </w:r>
      <w:r w:rsidR="00AC0240">
        <w:t>t</w:t>
      </w:r>
      <w:r w:rsidR="0094130A" w:rsidRPr="008E083A">
        <w:t xml:space="preserve">he </w:t>
      </w:r>
      <w:r w:rsidR="006F1114" w:rsidRPr="008E083A">
        <w:t>trademark</w:t>
      </w:r>
      <w:r w:rsidRPr="008E083A">
        <w:t xml:space="preserve"> is ineligible, unless you have another eligible product, you will not be eligible to enter into a grant agreement with Austrade. You must exclude expenses relating to marketing this </w:t>
      </w:r>
      <w:r w:rsidR="006F1114" w:rsidRPr="008E083A">
        <w:t>trademark</w:t>
      </w:r>
      <w:r w:rsidRPr="008E083A">
        <w:t xml:space="preserve"> from your application. </w:t>
      </w:r>
    </w:p>
    <w:p w14:paraId="3A632E7C" w14:textId="25C6D1EA" w:rsidR="00492556" w:rsidRPr="008E083A" w:rsidRDefault="4D1378CE" w:rsidP="00A950DC">
      <w:pPr>
        <w:pStyle w:val="Heading3"/>
        <w:numPr>
          <w:ilvl w:val="0"/>
          <w:numId w:val="0"/>
        </w:numPr>
        <w:ind w:left="643"/>
      </w:pPr>
      <w:r>
        <w:t>37</w:t>
      </w:r>
      <w:r w:rsidR="00492556" w:rsidRPr="008E083A">
        <w:t>(</w:t>
      </w:r>
      <w:r w:rsidR="00FD06BC" w:rsidRPr="008E083A">
        <w:t>c</w:t>
      </w:r>
      <w:r w:rsidR="00492556" w:rsidRPr="008E083A">
        <w:t>)</w:t>
      </w:r>
      <w:r w:rsidR="0060044F" w:rsidRPr="008E083A">
        <w:t>.</w:t>
      </w:r>
      <w:r w:rsidR="0060044F" w:rsidRPr="008E083A">
        <w:tab/>
      </w:r>
      <w:r w:rsidR="00492556" w:rsidRPr="008E083A">
        <w:t xml:space="preserve">If the Intellectual Property or Know-how is not a </w:t>
      </w:r>
      <w:r w:rsidR="006F1114" w:rsidRPr="008E083A">
        <w:t>trademark</w:t>
      </w:r>
      <w:r w:rsidR="00492556" w:rsidRPr="008E083A">
        <w:t xml:space="preserve">, is it the result of: </w:t>
      </w:r>
    </w:p>
    <w:p w14:paraId="09FB2ABC" w14:textId="2C27B40B" w:rsidR="00492556" w:rsidRPr="008E083A" w:rsidRDefault="00EB631F" w:rsidP="00653808">
      <w:pPr>
        <w:ind w:left="1069"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C43F4E" w:rsidRPr="008E083A">
        <w:tab/>
      </w:r>
      <w:r w:rsidR="00492556" w:rsidRPr="008E083A">
        <w:t>wholly</w:t>
      </w:r>
      <w:r w:rsidR="00377F49">
        <w:t xml:space="preserve"> of</w:t>
      </w:r>
      <w:r w:rsidR="00492556" w:rsidRPr="008E083A">
        <w:t xml:space="preserve"> research or work done in Australia</w:t>
      </w:r>
    </w:p>
    <w:p w14:paraId="03A3200E" w14:textId="68137229" w:rsidR="00492556" w:rsidRPr="008E083A" w:rsidRDefault="00EB631F" w:rsidP="00653808">
      <w:pPr>
        <w:ind w:left="1069"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C43F4E" w:rsidRPr="008E083A">
        <w:tab/>
      </w:r>
      <w:r w:rsidR="00492556" w:rsidRPr="008E083A">
        <w:t>substantially of research or work done in Australia</w:t>
      </w:r>
    </w:p>
    <w:p w14:paraId="24115D94" w14:textId="64A1B56A" w:rsidR="00492556" w:rsidRPr="008E083A" w:rsidRDefault="00EB631F" w:rsidP="00653808">
      <w:pPr>
        <w:ind w:left="1069"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C43F4E" w:rsidRPr="008E083A">
        <w:tab/>
      </w:r>
      <w:r w:rsidR="00492556" w:rsidRPr="008E083A">
        <w:t>none of the above.</w:t>
      </w:r>
    </w:p>
    <w:p w14:paraId="493FBBD9" w14:textId="3EF264AD" w:rsidR="00492556" w:rsidRPr="008E083A" w:rsidRDefault="00492556" w:rsidP="00C43F4E">
      <w:pPr>
        <w:pStyle w:val="InfoBox"/>
        <w:spacing w:before="240"/>
      </w:pPr>
      <w:r w:rsidRPr="008E083A">
        <w:t>You can only select one option. You must provide further information to support the selected answer.</w:t>
      </w:r>
      <w:r w:rsidR="00DD6953" w:rsidRPr="008E083A">
        <w:t xml:space="preserve"> </w:t>
      </w:r>
      <w:r w:rsidRPr="008E083A">
        <w:t xml:space="preserve">If none of the above is selected, the IP is ineligible, unless you have another eligible product, you will not be eligible to enter into a grant agreement with Austrade. You must exclude expenses relating to marketing this IP from your application. </w:t>
      </w:r>
    </w:p>
    <w:p w14:paraId="2D165FCE" w14:textId="52D79F47" w:rsidR="00492556" w:rsidRPr="008E083A" w:rsidRDefault="00374050" w:rsidP="00684FD4">
      <w:pPr>
        <w:pStyle w:val="Heading3"/>
      </w:pPr>
      <w:r>
        <w:t xml:space="preserve"> </w:t>
      </w:r>
      <w:r w:rsidR="00492556">
        <w:t xml:space="preserve">Provide your ANZSIC code from a drop-down </w:t>
      </w:r>
      <w:proofErr w:type="gramStart"/>
      <w:r w:rsidR="00492556">
        <w:t>menu</w:t>
      </w:r>
      <w:r w:rsidR="49521126">
        <w:t>:</w:t>
      </w:r>
      <w:r w:rsidR="00492556">
        <w:t>*</w:t>
      </w:r>
      <w:proofErr w:type="gramEnd"/>
    </w:p>
    <w:p w14:paraId="4E6631DC" w14:textId="2BC6A3C4" w:rsidR="00492556" w:rsidRPr="008E083A" w:rsidRDefault="00492556" w:rsidP="00492556">
      <w:pPr>
        <w:rPr>
          <w:rFonts w:eastAsia="Calibri"/>
        </w:rPr>
      </w:pPr>
      <w:r w:rsidRPr="008E083A">
        <w:t>Provide your organisation’s main revenue earning class under the Australian and New Zealand Standard Industrial Classification (ANZSIC).</w:t>
      </w:r>
      <w:r w:rsidR="00DD6953" w:rsidRPr="008E083A">
        <w:t xml:space="preserve"> </w:t>
      </w:r>
      <w:r w:rsidR="00C34199" w:rsidRPr="008E083A">
        <w:t xml:space="preserve">You can start typing the industry class and it will appear in the menu. </w:t>
      </w:r>
      <w:r w:rsidRPr="008E083A">
        <w:t>You can select up to 10 ANZSIC industry classes.</w:t>
      </w:r>
    </w:p>
    <w:p w14:paraId="05BD3081" w14:textId="77777777" w:rsidR="0051068F" w:rsidRPr="008E083A" w:rsidRDefault="0051068F" w:rsidP="0051068F">
      <w:bookmarkStart w:id="70" w:name="_Toc74844899"/>
      <w:r w:rsidRPr="008E083A">
        <w:br w:type="page"/>
      </w:r>
    </w:p>
    <w:p w14:paraId="41939E76" w14:textId="1129A575" w:rsidR="00492556" w:rsidRPr="008E083A" w:rsidRDefault="00492556" w:rsidP="00986AC0">
      <w:pPr>
        <w:pStyle w:val="Heading2"/>
      </w:pPr>
      <w:bookmarkStart w:id="71" w:name="_Toc77331577"/>
      <w:r w:rsidRPr="008E083A">
        <w:t>Software</w:t>
      </w:r>
      <w:bookmarkEnd w:id="70"/>
      <w:bookmarkEnd w:id="71"/>
    </w:p>
    <w:p w14:paraId="5732F107" w14:textId="1712A3B3" w:rsidR="00492556" w:rsidRPr="008E083A" w:rsidRDefault="00374050" w:rsidP="00CB6EB6">
      <w:pPr>
        <w:pStyle w:val="Heading3"/>
      </w:pPr>
      <w:r>
        <w:t xml:space="preserve"> </w:t>
      </w:r>
      <w:r w:rsidR="00492556">
        <w:t xml:space="preserve">Is the software a work in which copyright subsists? </w:t>
      </w:r>
      <w:r w:rsidR="26EB233C">
        <w:t>Yes/No</w:t>
      </w:r>
    </w:p>
    <w:p w14:paraId="5855836A" w14:textId="0A971D19" w:rsidR="00492556" w:rsidRPr="008E083A" w:rsidRDefault="00492556" w:rsidP="00653808">
      <w:pPr>
        <w:pStyle w:val="AttachmentInfoBoxmorespaceafter"/>
      </w:pPr>
      <w:r w:rsidRPr="008E083A">
        <w:t xml:space="preserve">If </w:t>
      </w:r>
      <w:r w:rsidR="00DB7299" w:rsidRPr="008E083A">
        <w:t>‘n</w:t>
      </w:r>
      <w:r w:rsidRPr="008E083A">
        <w:t>o</w:t>
      </w:r>
      <w:r w:rsidR="00DB7299" w:rsidRPr="008E083A">
        <w:t>’</w:t>
      </w:r>
      <w:r w:rsidR="001C6DC7" w:rsidRPr="008E083A">
        <w:t xml:space="preserve"> </w:t>
      </w:r>
      <w:r w:rsidR="00BD0860" w:rsidRPr="008E083A">
        <w:t>–</w:t>
      </w:r>
      <w:r w:rsidR="001C6DC7" w:rsidRPr="008E083A">
        <w:t> </w:t>
      </w:r>
      <w:r w:rsidR="00180B31">
        <w:t>t</w:t>
      </w:r>
      <w:r w:rsidRPr="008E083A">
        <w:t>he software is ineligible, unless you have another eligible product, you will not be eligible to enter into a grant agreement with Austrade. If you do not have copyright, your product may still be eligible.</w:t>
      </w:r>
    </w:p>
    <w:p w14:paraId="639F6C99" w14:textId="6243F137" w:rsidR="00492556" w:rsidRPr="008E083A" w:rsidRDefault="00492556" w:rsidP="00DB7299">
      <w:r w:rsidRPr="008E083A">
        <w:t xml:space="preserve">If </w:t>
      </w:r>
      <w:r w:rsidR="00DB7299" w:rsidRPr="008E083A">
        <w:t>‘y</w:t>
      </w:r>
      <w:r w:rsidRPr="008E083A">
        <w:t>es</w:t>
      </w:r>
      <w:r w:rsidR="00DB7299" w:rsidRPr="008E083A">
        <w:t>’</w:t>
      </w:r>
      <w:r w:rsidRPr="008E083A">
        <w:t xml:space="preserve"> </w:t>
      </w:r>
      <w:r w:rsidR="00BD0860" w:rsidRPr="008E083A">
        <w:t>–</w:t>
      </w:r>
      <w:r w:rsidRPr="008E083A">
        <w:t xml:space="preserve"> </w:t>
      </w:r>
      <w:r w:rsidR="009E5E32">
        <w:t>i</w:t>
      </w:r>
      <w:r w:rsidRPr="008E083A">
        <w:t>s the software the result of:</w:t>
      </w:r>
    </w:p>
    <w:p w14:paraId="7616036B" w14:textId="04F80A33" w:rsidR="00492556" w:rsidRPr="008E083A" w:rsidRDefault="00784585" w:rsidP="00FB2CE8">
      <w:pPr>
        <w:ind w:left="852"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7970BB" w:rsidRPr="008E083A">
        <w:tab/>
      </w:r>
      <w:r w:rsidR="00492556" w:rsidRPr="008E083A">
        <w:t>wholly of research or work done in Australia</w:t>
      </w:r>
    </w:p>
    <w:p w14:paraId="458E17E8" w14:textId="75014EBF" w:rsidR="00492556" w:rsidRPr="008E083A" w:rsidRDefault="00784585" w:rsidP="00FB2CE8">
      <w:pPr>
        <w:ind w:left="852"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7970BB" w:rsidRPr="008E083A">
        <w:tab/>
      </w:r>
      <w:r w:rsidR="00492556" w:rsidRPr="008E083A">
        <w:t>substantially of research or work done in Australia</w:t>
      </w:r>
    </w:p>
    <w:p w14:paraId="7737F8D1" w14:textId="29930068" w:rsidR="00492556" w:rsidRPr="008E083A" w:rsidRDefault="00784585" w:rsidP="00FB2CE8">
      <w:pPr>
        <w:ind w:left="852" w:hanging="426"/>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007970BB" w:rsidRPr="008E083A">
        <w:tab/>
      </w:r>
      <w:r w:rsidR="00492556" w:rsidRPr="008E083A">
        <w:t>none of the above.</w:t>
      </w:r>
    </w:p>
    <w:p w14:paraId="39516C74" w14:textId="724E9D62" w:rsidR="00492556" w:rsidRPr="008E083A" w:rsidRDefault="00492556" w:rsidP="00DB7299">
      <w:r w:rsidRPr="008E083A">
        <w:t>NOTE – this is a tick box where only one option can be chosen</w:t>
      </w:r>
      <w:r w:rsidR="00D478E3" w:rsidRPr="008E083A">
        <w:t>.</w:t>
      </w:r>
    </w:p>
    <w:p w14:paraId="03BA61CE" w14:textId="50346460" w:rsidR="00492556" w:rsidRPr="008E083A" w:rsidRDefault="00492556" w:rsidP="00DB7299">
      <w:r w:rsidRPr="008E083A">
        <w:t>If an option is selected, provide further information to support your answer</w:t>
      </w:r>
      <w:r w:rsidR="00784585" w:rsidRPr="008E083A">
        <w:t xml:space="preserve"> in the provided text box. </w:t>
      </w:r>
    </w:p>
    <w:p w14:paraId="2046D023" w14:textId="20693337" w:rsidR="00492556" w:rsidRPr="008E083A" w:rsidRDefault="017B79A0" w:rsidP="00DB7299">
      <w:r>
        <w:t>Please refer to</w:t>
      </w:r>
      <w:r w:rsidR="7604ACD5">
        <w:t xml:space="preserve"> </w:t>
      </w:r>
      <w:r w:rsidRPr="3E8CF3AC">
        <w:rPr>
          <w:rStyle w:val="Hyperlink"/>
        </w:rPr>
        <w:t xml:space="preserve">IP </w:t>
      </w:r>
      <w:hyperlink r:id="rId27">
        <w:r w:rsidRPr="3E8CF3AC">
          <w:rPr>
            <w:rStyle w:val="Hyperlink"/>
          </w:rPr>
          <w:t>Australia</w:t>
        </w:r>
      </w:hyperlink>
      <w:r>
        <w:t xml:space="preserve"> for further information on copyright.</w:t>
      </w:r>
    </w:p>
    <w:p w14:paraId="57ABA050" w14:textId="77777777" w:rsidR="00492556" w:rsidRPr="008E083A" w:rsidRDefault="00492556" w:rsidP="00653808">
      <w:pPr>
        <w:pStyle w:val="AttachmentInfoBox"/>
      </w:pPr>
      <w:r w:rsidRPr="008E083A">
        <w:t>If none of the above is selected, the software is ineligible, unless you have another eligible product, you will not be eligible to enter into a grant agreement with Austrade. If you do not have copyright, your product may still be eligible under a different product category.</w:t>
      </w:r>
    </w:p>
    <w:p w14:paraId="6E31EF7B" w14:textId="0C74FD25" w:rsidR="00492556" w:rsidRPr="008E083A" w:rsidRDefault="00374050" w:rsidP="00CA73BB">
      <w:pPr>
        <w:pStyle w:val="Heading3"/>
      </w:pPr>
      <w:r>
        <w:t xml:space="preserve"> </w:t>
      </w:r>
      <w:r w:rsidR="00492556">
        <w:t xml:space="preserve">Provide your ANZSIC code from a drop-down </w:t>
      </w:r>
      <w:proofErr w:type="gramStart"/>
      <w:r w:rsidR="00492556">
        <w:t>menu</w:t>
      </w:r>
      <w:r w:rsidR="49521126">
        <w:t>:</w:t>
      </w:r>
      <w:r w:rsidR="00492556">
        <w:t>*</w:t>
      </w:r>
      <w:proofErr w:type="gramEnd"/>
    </w:p>
    <w:p w14:paraId="0CBD3A66" w14:textId="0893D6D0" w:rsidR="00492556" w:rsidRPr="008E083A" w:rsidRDefault="00492556" w:rsidP="00492556">
      <w:pPr>
        <w:rPr>
          <w:rFonts w:eastAsia="Calibri"/>
        </w:rPr>
      </w:pPr>
      <w:r w:rsidRPr="008E083A">
        <w:t>Provide your organisation’s main revenue earning class under the Australian and New Zealand Standard Industrial Classification (ANZSIC).</w:t>
      </w:r>
      <w:r w:rsidR="00BC4D64" w:rsidRPr="008E083A">
        <w:t xml:space="preserve"> </w:t>
      </w:r>
      <w:r w:rsidRPr="008E083A">
        <w:t>You can select up to 10 ANZSIC industry classes.</w:t>
      </w:r>
    </w:p>
    <w:p w14:paraId="52760025" w14:textId="799030E1" w:rsidR="00492556" w:rsidRPr="008E083A" w:rsidRDefault="017B79A0" w:rsidP="00986AC0">
      <w:pPr>
        <w:pStyle w:val="Heading1"/>
      </w:pPr>
      <w:bookmarkStart w:id="72" w:name="_Toc74844900"/>
      <w:bookmarkStart w:id="73" w:name="_Toc74847844"/>
      <w:bookmarkStart w:id="74" w:name="_Toc74847878"/>
      <w:bookmarkStart w:id="75" w:name="_Toc74847963"/>
      <w:bookmarkStart w:id="76" w:name="_Toc77331578"/>
      <w:r>
        <w:t>Eligible expenses</w:t>
      </w:r>
      <w:bookmarkEnd w:id="72"/>
      <w:bookmarkEnd w:id="73"/>
      <w:bookmarkEnd w:id="74"/>
      <w:bookmarkEnd w:id="75"/>
      <w:bookmarkEnd w:id="76"/>
      <w:r>
        <w:t xml:space="preserve"> </w:t>
      </w:r>
    </w:p>
    <w:p w14:paraId="13F061E9" w14:textId="6389C077" w:rsidR="00492556" w:rsidRPr="008E083A" w:rsidRDefault="00492556" w:rsidP="008F17F0">
      <w:pPr>
        <w:pStyle w:val="Heading2"/>
      </w:pPr>
      <w:bookmarkStart w:id="77" w:name="_Toc74844901"/>
      <w:bookmarkStart w:id="78" w:name="_Toc77331579"/>
      <w:r w:rsidRPr="008E083A">
        <w:t xml:space="preserve">Prior </w:t>
      </w:r>
      <w:r w:rsidR="00851DAF">
        <w:t>g</w:t>
      </w:r>
      <w:r w:rsidRPr="008E083A">
        <w:t>rants</w:t>
      </w:r>
      <w:bookmarkEnd w:id="77"/>
      <w:bookmarkEnd w:id="78"/>
    </w:p>
    <w:p w14:paraId="07E8F2A7" w14:textId="21C2A16A" w:rsidR="00492556" w:rsidRPr="008E083A" w:rsidRDefault="00FF0CDC" w:rsidP="0054744E">
      <w:r>
        <w:t>The s</w:t>
      </w:r>
      <w:r w:rsidR="00492556" w:rsidRPr="008E083A">
        <w:t>ystem will display prior EMDG grant history (and amount) of the applicant.</w:t>
      </w:r>
    </w:p>
    <w:p w14:paraId="0EB19D54" w14:textId="588117F5" w:rsidR="00492556" w:rsidRPr="008E083A" w:rsidRDefault="00492556" w:rsidP="0054744E">
      <w:r w:rsidRPr="008E083A">
        <w:t xml:space="preserve">Disclaimer: This is a direct search from </w:t>
      </w:r>
      <w:r w:rsidR="00FF0CDC">
        <w:t xml:space="preserve">the </w:t>
      </w:r>
      <w:r w:rsidRPr="008E083A">
        <w:t xml:space="preserve">Austrade system. Note that the actual grant history and dollar value of grants applied to an applicant (since 1990) may be different </w:t>
      </w:r>
      <w:proofErr w:type="gramStart"/>
      <w:r w:rsidRPr="008E083A">
        <w:t>as a result of</w:t>
      </w:r>
      <w:proofErr w:type="gramEnd"/>
      <w:r w:rsidRPr="008E083A">
        <w:t xml:space="preserve"> a detailed assessment and possible</w:t>
      </w:r>
      <w:r w:rsidR="002A33D5" w:rsidRPr="008E083A">
        <w:t xml:space="preserve"> organisational restructuring.</w:t>
      </w:r>
      <w:r w:rsidRPr="008E083A">
        <w:t xml:space="preserve"> Applicants should not rely on this information in determining their eligibility in the program. </w:t>
      </w:r>
    </w:p>
    <w:p w14:paraId="4EED5CE2" w14:textId="77777777" w:rsidR="00492556" w:rsidRPr="008E083A" w:rsidRDefault="00492556" w:rsidP="008F17F0">
      <w:pPr>
        <w:pStyle w:val="Heading2"/>
      </w:pPr>
      <w:bookmarkStart w:id="79" w:name="_Toc74844902"/>
      <w:bookmarkStart w:id="80" w:name="_Toc77331580"/>
      <w:r w:rsidRPr="008E083A">
        <w:t>Grant Agreement Tiers</w:t>
      </w:r>
      <w:bookmarkEnd w:id="79"/>
      <w:bookmarkEnd w:id="80"/>
    </w:p>
    <w:p w14:paraId="6E8B3D5C" w14:textId="4B69400D" w:rsidR="00826512" w:rsidRPr="008E083A" w:rsidRDefault="00826512" w:rsidP="00CE17EC">
      <w:pPr>
        <w:pStyle w:val="InfoBox"/>
        <w:rPr>
          <w:lang w:val="en-US"/>
        </w:rPr>
      </w:pPr>
      <w:r w:rsidRPr="008E083A">
        <w:t>EMDG is an eligibility based, demand driven program. This means all eligible applicants will receive a grant from the available funds. The grant amount an applicant receives depends on the number of eligible applications in the grant round (referred to as demand), and the available program budget to be shared amongst all eligible applicants. Grants are therefore not based on the maximum grant tier caps.</w:t>
      </w:r>
      <w:r w:rsidR="00DE6D75" w:rsidRPr="008E083A">
        <w:t xml:space="preserve"> </w:t>
      </w:r>
    </w:p>
    <w:p w14:paraId="51EF0B8C" w14:textId="42B71E86" w:rsidR="00982492" w:rsidRPr="008E083A" w:rsidRDefault="7ED96C29" w:rsidP="00982492">
      <w:r>
        <w:t>Grants will be available in 3 tiers, designed to provide different levels of support to you during different stages of your export journey:</w:t>
      </w:r>
      <w:bookmarkStart w:id="81" w:name="Tier_1"/>
    </w:p>
    <w:p w14:paraId="5A9AE5C1" w14:textId="77777777" w:rsidR="00982492" w:rsidRPr="008E083A" w:rsidRDefault="00982492" w:rsidP="00982492">
      <w:pPr>
        <w:pStyle w:val="Bullet1"/>
      </w:pPr>
      <w:r w:rsidRPr="008E083A">
        <w:rPr>
          <w:b/>
          <w:bCs/>
        </w:rPr>
        <w:t>Tier 1</w:t>
      </w:r>
      <w:bookmarkEnd w:id="81"/>
      <w:r w:rsidRPr="008E083A">
        <w:t>: for eligible SME exporters who:</w:t>
      </w:r>
    </w:p>
    <w:p w14:paraId="036D0C89" w14:textId="77777777" w:rsidR="00982492" w:rsidRPr="008E083A" w:rsidRDefault="00982492" w:rsidP="00982492">
      <w:pPr>
        <w:pStyle w:val="Bullet2"/>
      </w:pPr>
      <w:r w:rsidRPr="008E083A">
        <w:t xml:space="preserve">are ready to export in the grant </w:t>
      </w:r>
      <w:proofErr w:type="gramStart"/>
      <w:r w:rsidRPr="008E083A">
        <w:t>year</w:t>
      </w:r>
      <w:proofErr w:type="gramEnd"/>
    </w:p>
    <w:p w14:paraId="09869B12" w14:textId="77777777" w:rsidR="00982492" w:rsidRPr="008E083A" w:rsidRDefault="00982492" w:rsidP="00982492">
      <w:pPr>
        <w:pStyle w:val="Bullet2"/>
      </w:pPr>
      <w:r w:rsidRPr="008E083A">
        <w:t xml:space="preserve">have not previously </w:t>
      </w:r>
      <w:proofErr w:type="gramStart"/>
      <w:r w:rsidRPr="008E083A">
        <w:t>exported</w:t>
      </w:r>
      <w:proofErr w:type="gramEnd"/>
    </w:p>
    <w:p w14:paraId="3932E8C3" w14:textId="6A9EE065" w:rsidR="00982492" w:rsidRPr="008E083A" w:rsidRDefault="00982492" w:rsidP="005455F3">
      <w:pPr>
        <w:pStyle w:val="Bullet2"/>
      </w:pPr>
      <w:r w:rsidRPr="008E083A">
        <w:t xml:space="preserve">have appropriate skills in marketing eligible products in a foreign country. </w:t>
      </w:r>
      <w:r w:rsidRPr="008E083A">
        <w:br/>
        <w:t xml:space="preserve"> </w:t>
      </w:r>
    </w:p>
    <w:p w14:paraId="7118622B" w14:textId="77777777" w:rsidR="00982492" w:rsidRPr="008E083A" w:rsidRDefault="00982492" w:rsidP="00982492">
      <w:pPr>
        <w:pStyle w:val="Bullet1"/>
      </w:pPr>
      <w:bookmarkStart w:id="82" w:name="Tier_2"/>
      <w:r w:rsidRPr="008E083A">
        <w:rPr>
          <w:b/>
        </w:rPr>
        <w:t>Tier 2</w:t>
      </w:r>
      <w:bookmarkEnd w:id="82"/>
      <w:r w:rsidRPr="008E083A">
        <w:rPr>
          <w:b/>
          <w:color w:val="2B579A"/>
          <w:shd w:val="clear" w:color="auto" w:fill="E6E6E6"/>
        </w:rPr>
        <w:t>:</w:t>
      </w:r>
      <w:r w:rsidRPr="008E083A">
        <w:t xml:space="preserve"> for eligible exporters who are: </w:t>
      </w:r>
    </w:p>
    <w:p w14:paraId="4F7B09F3" w14:textId="77777777" w:rsidR="00982492" w:rsidRPr="008E083A" w:rsidRDefault="00982492" w:rsidP="00982492">
      <w:pPr>
        <w:pStyle w:val="Bullet2"/>
      </w:pPr>
      <w:r w:rsidRPr="008E083A">
        <w:t xml:space="preserve">exporting eligible products </w:t>
      </w:r>
    </w:p>
    <w:p w14:paraId="3E3992B5" w14:textId="77777777" w:rsidR="00982492" w:rsidRPr="008E083A" w:rsidRDefault="00982492" w:rsidP="00982492">
      <w:pPr>
        <w:pStyle w:val="Bullet2"/>
      </w:pPr>
      <w:r w:rsidRPr="008E083A">
        <w:t xml:space="preserve">seeking to expand export promotion activity for eligible products. </w:t>
      </w:r>
    </w:p>
    <w:p w14:paraId="41BE0504" w14:textId="2274D003" w:rsidR="00982492" w:rsidRPr="005455F3" w:rsidRDefault="00982492" w:rsidP="005B611B">
      <w:pPr>
        <w:pStyle w:val="Bullet2"/>
        <w:numPr>
          <w:ilvl w:val="0"/>
          <w:numId w:val="0"/>
        </w:numPr>
        <w:ind w:left="285" w:hanging="284"/>
        <w:rPr>
          <w:sz w:val="4"/>
          <w:szCs w:val="6"/>
        </w:rPr>
      </w:pPr>
      <w:r w:rsidRPr="008E083A">
        <w:br/>
      </w:r>
      <w:bookmarkStart w:id="83" w:name="Tier_3"/>
    </w:p>
    <w:p w14:paraId="31D34D6F" w14:textId="77777777" w:rsidR="00982492" w:rsidRPr="008E083A" w:rsidRDefault="00982492" w:rsidP="00982492">
      <w:pPr>
        <w:pStyle w:val="Bullet1"/>
      </w:pPr>
      <w:r w:rsidRPr="008E083A">
        <w:rPr>
          <w:b/>
          <w:bCs/>
        </w:rPr>
        <w:t>Tier 3</w:t>
      </w:r>
      <w:bookmarkEnd w:id="83"/>
      <w:r w:rsidRPr="008E083A">
        <w:rPr>
          <w:b/>
          <w:color w:val="2B579A"/>
          <w:shd w:val="clear" w:color="auto" w:fill="E6E6E6"/>
        </w:rPr>
        <w:t>:</w:t>
      </w:r>
      <w:r w:rsidRPr="008E083A">
        <w:t xml:space="preserve"> for eligible exporters who are:</w:t>
      </w:r>
    </w:p>
    <w:p w14:paraId="124E7325" w14:textId="77777777" w:rsidR="00982492" w:rsidRPr="008E083A" w:rsidRDefault="00982492" w:rsidP="00982492">
      <w:pPr>
        <w:pStyle w:val="Bullet2"/>
      </w:pPr>
      <w:r w:rsidRPr="008E083A">
        <w:t xml:space="preserve">exporting eligible products </w:t>
      </w:r>
    </w:p>
    <w:p w14:paraId="66A4016B" w14:textId="77777777" w:rsidR="00982492" w:rsidRPr="008E083A" w:rsidRDefault="00982492" w:rsidP="00982492">
      <w:pPr>
        <w:pStyle w:val="Bullet2"/>
      </w:pPr>
      <w:r w:rsidRPr="008E083A">
        <w:t xml:space="preserve">seeking to expand export promotion </w:t>
      </w:r>
      <w:proofErr w:type="gramStart"/>
      <w:r w:rsidRPr="008E083A">
        <w:t>activity</w:t>
      </w:r>
      <w:proofErr w:type="gramEnd"/>
      <w:r w:rsidRPr="008E083A">
        <w:t xml:space="preserve"> </w:t>
      </w:r>
    </w:p>
    <w:p w14:paraId="3CD761CE" w14:textId="77777777" w:rsidR="00982492" w:rsidRPr="008E083A" w:rsidRDefault="00982492" w:rsidP="00982492">
      <w:pPr>
        <w:pStyle w:val="Bullet2"/>
      </w:pPr>
      <w:r w:rsidRPr="008E083A">
        <w:t xml:space="preserve">ready to make a strategic shift in the marketing of eligible products in a foreign country. </w:t>
      </w:r>
    </w:p>
    <w:p w14:paraId="5ACF377C" w14:textId="27579488" w:rsidR="00D542D4" w:rsidRPr="005455F3" w:rsidRDefault="00D542D4" w:rsidP="00D542D4">
      <w:pPr>
        <w:pStyle w:val="Bullet1"/>
        <w:numPr>
          <w:ilvl w:val="0"/>
          <w:numId w:val="0"/>
        </w:numPr>
        <w:rPr>
          <w:sz w:val="12"/>
          <w:szCs w:val="14"/>
        </w:rPr>
      </w:pPr>
    </w:p>
    <w:p w14:paraId="65E9E9F7" w14:textId="014CC99B" w:rsidR="00D542D4" w:rsidRPr="008E083A" w:rsidRDefault="00C128F0" w:rsidP="005B611B">
      <w:pPr>
        <w:pStyle w:val="Bullet1"/>
        <w:numPr>
          <w:ilvl w:val="0"/>
          <w:numId w:val="0"/>
        </w:numPr>
      </w:pPr>
      <w:r>
        <w:t>See section 4.2</w:t>
      </w:r>
      <w:r w:rsidR="00EC2DE1">
        <w:t xml:space="preserve"> of the guide</w:t>
      </w:r>
      <w:r w:rsidR="00715274">
        <w:t>lines for more information</w:t>
      </w:r>
      <w:r w:rsidR="00CC5896">
        <w:t xml:space="preserve"> on </w:t>
      </w:r>
      <w:r w:rsidR="00870175">
        <w:t>each tier</w:t>
      </w:r>
      <w:r w:rsidR="00715274">
        <w:t>.</w:t>
      </w:r>
    </w:p>
    <w:p w14:paraId="6F8893DF" w14:textId="50F432A9" w:rsidR="00492556" w:rsidRPr="008E083A" w:rsidRDefault="00492556" w:rsidP="00F24C12">
      <w:pPr>
        <w:pStyle w:val="Heading3nonumber"/>
      </w:pPr>
      <w:r w:rsidRPr="008E083A">
        <w:t>Please select the relevant tier you are applying for:</w:t>
      </w:r>
      <w:r w:rsidR="00FF5E35" w:rsidRPr="008E083A">
        <w:t xml:space="preserve"> </w:t>
      </w:r>
    </w:p>
    <w:p w14:paraId="659DB657" w14:textId="528FD02C" w:rsidR="00492556" w:rsidRPr="008E083A" w:rsidRDefault="003252B6" w:rsidP="005455F3">
      <w:pPr>
        <w:ind w:left="720"/>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Pr="008E083A">
        <w:t xml:space="preserve"> </w:t>
      </w:r>
      <w:r w:rsidR="00492556" w:rsidRPr="008E083A">
        <w:t>Tier 1</w:t>
      </w:r>
    </w:p>
    <w:p w14:paraId="6E6909D5" w14:textId="1F35A452" w:rsidR="00492556" w:rsidRPr="008E083A" w:rsidRDefault="003252B6" w:rsidP="005455F3">
      <w:pPr>
        <w:ind w:left="720"/>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Pr="008E083A">
        <w:t xml:space="preserve"> </w:t>
      </w:r>
      <w:r w:rsidR="00492556" w:rsidRPr="008E083A">
        <w:t>Tier 2</w:t>
      </w:r>
    </w:p>
    <w:p w14:paraId="2FE6EE09" w14:textId="6A7A2FF2" w:rsidR="0051068F" w:rsidRPr="008E083A" w:rsidRDefault="003252B6" w:rsidP="005455F3">
      <w:pPr>
        <w:ind w:left="720"/>
      </w:pPr>
      <w:r w:rsidRPr="008E083A">
        <w:fldChar w:fldCharType="begin">
          <w:ffData>
            <w:name w:val="Check3"/>
            <w:enabled/>
            <w:calcOnExit w:val="0"/>
            <w:checkBox>
              <w:sizeAuto/>
              <w:default w:val="0"/>
            </w:checkBox>
          </w:ffData>
        </w:fldChar>
      </w:r>
      <w:r w:rsidRPr="008E083A">
        <w:instrText xml:space="preserve"> FORMCHECKBOX </w:instrText>
      </w:r>
      <w:r w:rsidR="001702EA">
        <w:fldChar w:fldCharType="separate"/>
      </w:r>
      <w:r w:rsidRPr="008E083A">
        <w:fldChar w:fldCharType="end"/>
      </w:r>
      <w:r w:rsidRPr="008E083A">
        <w:t xml:space="preserve"> </w:t>
      </w:r>
      <w:r w:rsidR="00492556" w:rsidRPr="008E083A">
        <w:t>Tier 3</w:t>
      </w:r>
      <w:r w:rsidR="00AB6EE9" w:rsidRPr="008E083A">
        <w:t>.</w:t>
      </w:r>
    </w:p>
    <w:p w14:paraId="19342D4A" w14:textId="36C49DCF" w:rsidR="00492556" w:rsidRPr="008E083A" w:rsidRDefault="00492556" w:rsidP="00377586">
      <w:pPr>
        <w:pStyle w:val="Headingsunder32"/>
      </w:pPr>
      <w:r w:rsidRPr="008E083A">
        <w:t xml:space="preserve">Tier 1 agreement </w:t>
      </w:r>
    </w:p>
    <w:p w14:paraId="01BA2948" w14:textId="0B1AC101" w:rsidR="00492556" w:rsidRPr="008E083A" w:rsidRDefault="005455F3" w:rsidP="003C65F3">
      <w:pPr>
        <w:pStyle w:val="Heading3"/>
        <w:spacing w:after="0"/>
      </w:pPr>
      <w:r>
        <w:t xml:space="preserve"> </w:t>
      </w:r>
      <w:r w:rsidR="00492556">
        <w:t xml:space="preserve">Have you ever exported? </w:t>
      </w:r>
      <w:r w:rsidR="11C48148">
        <w:t>Yes/No</w:t>
      </w:r>
    </w:p>
    <w:p w14:paraId="5DCE67E0" w14:textId="6D0873D8" w:rsidR="00492556" w:rsidRPr="008E083A" w:rsidDel="00E94AC3" w:rsidRDefault="00492556" w:rsidP="00DA090D">
      <w:pPr>
        <w:pStyle w:val="Heading3withabc"/>
        <w:spacing w:before="120"/>
        <w:ind w:left="0" w:firstLine="284"/>
      </w:pPr>
      <w:r w:rsidRPr="00462EF1">
        <w:t>I</w:t>
      </w:r>
      <w:r w:rsidR="00941E11" w:rsidRPr="00462EF1">
        <w:t>f</w:t>
      </w:r>
      <w:r w:rsidRPr="00462EF1">
        <w:t xml:space="preserve"> </w:t>
      </w:r>
      <w:r w:rsidR="00F17122" w:rsidRPr="008E083A">
        <w:t>‘</w:t>
      </w:r>
      <w:r w:rsidRPr="00462EF1">
        <w:t>y</w:t>
      </w:r>
      <w:r w:rsidR="00902C52" w:rsidRPr="005455F3">
        <w:t>es</w:t>
      </w:r>
      <w:r w:rsidR="00F17122" w:rsidRPr="008E083A">
        <w:t xml:space="preserve">’ </w:t>
      </w:r>
      <w:r w:rsidR="00BD0860" w:rsidRPr="008E083A">
        <w:t>–</w:t>
      </w:r>
      <w:r w:rsidR="00F17122" w:rsidRPr="008E083A">
        <w:t xml:space="preserve"> </w:t>
      </w:r>
      <w:r w:rsidRPr="008E083A">
        <w:t xml:space="preserve"> </w:t>
      </w:r>
    </w:p>
    <w:p w14:paraId="5273E979" w14:textId="3A08860B" w:rsidR="00492556" w:rsidRPr="008E083A" w:rsidDel="00E94AC3" w:rsidRDefault="00545A87" w:rsidP="00F17122">
      <w:r>
        <w:t xml:space="preserve">The </w:t>
      </w:r>
      <w:r w:rsidR="003252B6" w:rsidRPr="008E083A">
        <w:t xml:space="preserve">Austrade system will </w:t>
      </w:r>
      <w:r w:rsidR="00492556" w:rsidRPr="008E083A">
        <w:t xml:space="preserve">check the amount of grants paid (as above is equal to 1). </w:t>
      </w:r>
    </w:p>
    <w:p w14:paraId="43D0A36B" w14:textId="6C3D98A9" w:rsidR="00492556" w:rsidRPr="008E083A" w:rsidRDefault="00492556" w:rsidP="00F17122">
      <w:r w:rsidRPr="008E083A">
        <w:t>If the num</w:t>
      </w:r>
      <w:r w:rsidR="003252B6" w:rsidRPr="008E083A">
        <w:t>ber of grants = zero</w:t>
      </w:r>
      <w:r w:rsidR="007A6EF3">
        <w:t>:</w:t>
      </w:r>
      <w:r w:rsidR="003252B6" w:rsidRPr="008E083A">
        <w:t xml:space="preserve"> </w:t>
      </w:r>
    </w:p>
    <w:p w14:paraId="361A1F41" w14:textId="4F402318" w:rsidR="00492556" w:rsidRPr="008E083A" w:rsidRDefault="00492556" w:rsidP="00794D60">
      <w:pPr>
        <w:ind w:left="720"/>
      </w:pPr>
      <w:r w:rsidRPr="008E083A">
        <w:t xml:space="preserve">You may be ineligible to enter a tier 1 agreement as you have previously exported </w:t>
      </w:r>
      <w:r w:rsidR="0096660D" w:rsidRPr="008E083A">
        <w:t>eligible products</w:t>
      </w:r>
      <w:r w:rsidRPr="008E083A">
        <w:t xml:space="preserve"> and our system shows you have not received a prior grant. Tier 1 agreements are only for applicants that have never exported </w:t>
      </w:r>
      <w:r w:rsidR="00345EDF" w:rsidRPr="008E083A">
        <w:t>eligible products</w:t>
      </w:r>
      <w:r w:rsidRPr="008E083A">
        <w:t xml:space="preserve"> or have </w:t>
      </w:r>
      <w:r w:rsidR="00EF52E4" w:rsidRPr="008E083A">
        <w:t xml:space="preserve">previously </w:t>
      </w:r>
      <w:r w:rsidRPr="008E083A">
        <w:t xml:space="preserve">exported </w:t>
      </w:r>
      <w:r w:rsidR="00EF52E4" w:rsidRPr="008E083A">
        <w:t>eligible products</w:t>
      </w:r>
      <w:r w:rsidRPr="008E083A">
        <w:t xml:space="preserve"> but have received a single grant. If you believe you have received a single </w:t>
      </w:r>
      <w:proofErr w:type="gramStart"/>
      <w:r w:rsidRPr="008E083A">
        <w:t>grant</w:t>
      </w:r>
      <w:proofErr w:type="gramEnd"/>
      <w:r w:rsidRPr="008E083A">
        <w:t xml:space="preserve"> then you can proceed with the following questions. Otherwise please consider tier 2.</w:t>
      </w:r>
    </w:p>
    <w:p w14:paraId="3272B6AF" w14:textId="5E04AA02" w:rsidR="00492556" w:rsidRPr="008E083A" w:rsidRDefault="00492556" w:rsidP="00F17122">
      <w:r w:rsidRPr="008E083A">
        <w:t>If th</w:t>
      </w:r>
      <w:r w:rsidR="003252B6" w:rsidRPr="008E083A">
        <w:t>e number of grants = 2+</w:t>
      </w:r>
      <w:r w:rsidR="007A6EF3">
        <w:t>:</w:t>
      </w:r>
    </w:p>
    <w:p w14:paraId="75D71B28" w14:textId="5F781506" w:rsidR="00492556" w:rsidRPr="008E083A" w:rsidRDefault="00492556" w:rsidP="00794D60">
      <w:pPr>
        <w:ind w:left="643"/>
      </w:pPr>
      <w:r w:rsidRPr="008E083A">
        <w:t xml:space="preserve">You may be ineligible to enter a tier 1 agreement as you have previously </w:t>
      </w:r>
      <w:r w:rsidR="00AB3734" w:rsidRPr="008E083A">
        <w:t>exported,</w:t>
      </w:r>
      <w:r w:rsidRPr="008E083A">
        <w:t xml:space="preserve"> and our system shows you have received 2+ grants. If you believe you have received a single </w:t>
      </w:r>
      <w:proofErr w:type="gramStart"/>
      <w:r w:rsidRPr="008E083A">
        <w:t>grant</w:t>
      </w:r>
      <w:proofErr w:type="gramEnd"/>
      <w:r w:rsidRPr="008E083A">
        <w:t xml:space="preserve"> then you can proceed with tier 1 and answer the following questions. </w:t>
      </w:r>
      <w:r w:rsidR="00AB3734" w:rsidRPr="008E083A">
        <w:t>Alternatively,</w:t>
      </w:r>
      <w:r w:rsidRPr="008E083A">
        <w:t xml:space="preserve"> you </w:t>
      </w:r>
      <w:r w:rsidR="00EB5952" w:rsidRPr="008E083A">
        <w:t xml:space="preserve">could </w:t>
      </w:r>
      <w:r w:rsidRPr="008E083A">
        <w:t xml:space="preserve">consider tier 2. </w:t>
      </w:r>
    </w:p>
    <w:p w14:paraId="3BAAC1A6" w14:textId="699D4E31" w:rsidR="00492556" w:rsidRPr="008E083A" w:rsidRDefault="6D910A56" w:rsidP="00A6062D">
      <w:pPr>
        <w:pStyle w:val="Heading3"/>
        <w:numPr>
          <w:ilvl w:val="0"/>
          <w:numId w:val="0"/>
        </w:numPr>
        <w:ind w:left="643"/>
      </w:pPr>
      <w:r>
        <w:t>41</w:t>
      </w:r>
      <w:r w:rsidR="00492556" w:rsidRPr="008E083A">
        <w:t>(</w:t>
      </w:r>
      <w:r w:rsidR="00A433F4">
        <w:t>a</w:t>
      </w:r>
      <w:r w:rsidR="00492556" w:rsidRPr="008E083A">
        <w:t>)</w:t>
      </w:r>
      <w:r w:rsidR="00F17122" w:rsidRPr="008E083A">
        <w:t>.</w:t>
      </w:r>
      <w:r w:rsidR="001D59D1" w:rsidRPr="008E083A">
        <w:tab/>
      </w:r>
      <w:r w:rsidR="00492556" w:rsidRPr="008E083A">
        <w:t xml:space="preserve">If </w:t>
      </w:r>
      <w:r w:rsidR="00F17122" w:rsidRPr="008E083A">
        <w:t>‘</w:t>
      </w:r>
      <w:r w:rsidR="00492556" w:rsidRPr="008E083A">
        <w:t>yes</w:t>
      </w:r>
      <w:r w:rsidR="00F17122" w:rsidRPr="008E083A">
        <w:t xml:space="preserve">’ </w:t>
      </w:r>
      <w:r w:rsidR="00BD0860" w:rsidRPr="008E083A">
        <w:t>–</w:t>
      </w:r>
      <w:r w:rsidR="00F17122" w:rsidRPr="008E083A">
        <w:t xml:space="preserve"> </w:t>
      </w:r>
      <w:r w:rsidR="00FE16F6">
        <w:t>h</w:t>
      </w:r>
      <w:r w:rsidR="00492556" w:rsidRPr="008E083A">
        <w:t>ave you receive</w:t>
      </w:r>
      <w:r w:rsidR="00780A64" w:rsidRPr="008E083A">
        <w:t xml:space="preserve">d a single grant under the Act </w:t>
      </w:r>
      <w:r w:rsidR="00492556" w:rsidRPr="008E083A">
        <w:t xml:space="preserve">in force at any time before the commencement of Schedule 1 to the Export Market Development Grants Legislation Amendment Act 2020 in relation to the eligible products? </w:t>
      </w:r>
      <w:r w:rsidR="00C404C8" w:rsidRPr="008E083A">
        <w:t>Yes/No</w:t>
      </w:r>
    </w:p>
    <w:p w14:paraId="20D3D652" w14:textId="37263336" w:rsidR="00492556" w:rsidRPr="008E083A" w:rsidRDefault="00492556" w:rsidP="00DA090D">
      <w:pPr>
        <w:spacing w:after="0"/>
        <w:ind w:left="643"/>
      </w:pPr>
      <w:r w:rsidRPr="008E083A">
        <w:t xml:space="preserve">If </w:t>
      </w:r>
      <w:r w:rsidR="00F17122" w:rsidRPr="008E083A">
        <w:t>‘</w:t>
      </w:r>
      <w:r w:rsidRPr="008E083A">
        <w:t>no</w:t>
      </w:r>
      <w:r w:rsidR="00F17122" w:rsidRPr="008E083A">
        <w:t>’</w:t>
      </w:r>
      <w:r w:rsidRPr="008E083A">
        <w:t xml:space="preserve"> to 41 or </w:t>
      </w:r>
      <w:r w:rsidR="00F17122" w:rsidRPr="008E083A">
        <w:t>‘</w:t>
      </w:r>
      <w:r w:rsidRPr="008E083A">
        <w:t>yes</w:t>
      </w:r>
      <w:r w:rsidR="00F17122" w:rsidRPr="008E083A">
        <w:t>’</w:t>
      </w:r>
      <w:r w:rsidRPr="008E083A">
        <w:t xml:space="preserve"> to 41</w:t>
      </w:r>
      <w:r w:rsidR="0063283B" w:rsidRPr="008E083A">
        <w:t>(</w:t>
      </w:r>
      <w:r w:rsidR="00A433F4">
        <w:t>a</w:t>
      </w:r>
      <w:r w:rsidR="0063283B" w:rsidRPr="008E083A">
        <w:t>)</w:t>
      </w:r>
      <w:r w:rsidR="00F17122" w:rsidRPr="008E083A">
        <w:t xml:space="preserve"> </w:t>
      </w:r>
      <w:r w:rsidR="00BD0860" w:rsidRPr="008E083A">
        <w:t>–</w:t>
      </w:r>
      <w:r w:rsidR="00F17122" w:rsidRPr="008E083A">
        <w:t> </w:t>
      </w:r>
      <w:r w:rsidR="00CA4ED5">
        <w:t>y</w:t>
      </w:r>
      <w:r w:rsidRPr="008E083A">
        <w:t>ou must answer the following questions.</w:t>
      </w:r>
    </w:p>
    <w:p w14:paraId="4F135597" w14:textId="49312A3D" w:rsidR="00492556" w:rsidRPr="008E083A" w:rsidRDefault="6D910A56" w:rsidP="00277F0B">
      <w:pPr>
        <w:pStyle w:val="Heading3"/>
        <w:numPr>
          <w:ilvl w:val="0"/>
          <w:numId w:val="0"/>
        </w:numPr>
        <w:ind w:left="643"/>
      </w:pPr>
      <w:r>
        <w:t>41</w:t>
      </w:r>
      <w:r w:rsidR="00492556" w:rsidRPr="008E083A">
        <w:t>(</w:t>
      </w:r>
      <w:r w:rsidR="00A433F4">
        <w:t>b</w:t>
      </w:r>
      <w:r w:rsidR="00492556" w:rsidRPr="008E083A">
        <w:t>)</w:t>
      </w:r>
      <w:r w:rsidR="00F17122" w:rsidRPr="008E083A">
        <w:t>.</w:t>
      </w:r>
      <w:r w:rsidR="001D59D1" w:rsidRPr="008E083A">
        <w:tab/>
      </w:r>
      <w:r w:rsidR="00492556" w:rsidRPr="008E083A">
        <w:t>Have you used Austrade’s export readiness tool and as a result believe you are ready to export?</w:t>
      </w:r>
      <w:r w:rsidR="001D59D1" w:rsidRPr="008E083A">
        <w:br/>
      </w:r>
      <w:r w:rsidR="00492556" w:rsidRPr="008E083A">
        <w:t>or</w:t>
      </w:r>
      <w:r w:rsidR="001D59D1" w:rsidRPr="008E083A">
        <w:br/>
      </w:r>
      <w:r w:rsidR="00492556" w:rsidRPr="008E083A">
        <w:t xml:space="preserve">Have you completed export readiness training provided by the Commonwealth, State or Territory or a representative body, or any other person or body? </w:t>
      </w:r>
      <w:r w:rsidR="00277F0B" w:rsidRPr="008E083A">
        <w:t>Yes/No</w:t>
      </w:r>
    </w:p>
    <w:p w14:paraId="33C75913" w14:textId="474253AC" w:rsidR="00492556" w:rsidRPr="008E083A" w:rsidRDefault="017B79A0" w:rsidP="00492556">
      <w:pPr>
        <w:pStyle w:val="InfoBoxsmallerspaceafter"/>
      </w:pPr>
      <w:r>
        <w:t xml:space="preserve">If </w:t>
      </w:r>
      <w:r w:rsidR="48C4B64F">
        <w:t>‘</w:t>
      </w:r>
      <w:r>
        <w:t>no</w:t>
      </w:r>
      <w:r w:rsidR="48C4B64F">
        <w:t xml:space="preserve">’ </w:t>
      </w:r>
      <w:r w:rsidR="3801C01E">
        <w:t>–</w:t>
      </w:r>
      <w:r w:rsidR="48C4B64F">
        <w:t> </w:t>
      </w:r>
      <w:r w:rsidR="14C814F2">
        <w:t>y</w:t>
      </w:r>
      <w:r>
        <w:t>ou are not eligible to enter into a grant agreement</w:t>
      </w:r>
      <w:r w:rsidR="61382A95">
        <w:t xml:space="preserve"> </w:t>
      </w:r>
      <w:r>
        <w:t>with Austrade</w:t>
      </w:r>
      <w:r w:rsidR="61382A95">
        <w:t xml:space="preserve"> for this tier, please check the other tiers</w:t>
      </w:r>
      <w:r>
        <w:t>.</w:t>
      </w:r>
    </w:p>
    <w:p w14:paraId="29203F70" w14:textId="2F92E01D" w:rsidR="009C321B" w:rsidRPr="0001418D" w:rsidRDefault="570B1CCE" w:rsidP="00DA090D">
      <w:pPr>
        <w:ind w:left="720"/>
      </w:pPr>
      <w:r>
        <w:t>If ‘yes’ to 41(</w:t>
      </w:r>
      <w:r w:rsidR="67205912">
        <w:t>b</w:t>
      </w:r>
      <w:r>
        <w:t>) or ‘no’ to 41</w:t>
      </w:r>
      <w:r w:rsidR="64DED86A">
        <w:t xml:space="preserve">, </w:t>
      </w:r>
      <w:r w:rsidR="046A6DD0">
        <w:t>y</w:t>
      </w:r>
      <w:r w:rsidR="5E4AE46E">
        <w:t>ou</w:t>
      </w:r>
      <w:r>
        <w:t xml:space="preserve"> are eligible for </w:t>
      </w:r>
      <w:r w:rsidR="79671D81">
        <w:t xml:space="preserve">this </w:t>
      </w:r>
      <w:r w:rsidR="38E238F8">
        <w:t>t</w:t>
      </w:r>
      <w:r>
        <w:t>ier</w:t>
      </w:r>
      <w:r w:rsidR="2C49B660">
        <w:t xml:space="preserve">. </w:t>
      </w:r>
    </w:p>
    <w:p w14:paraId="2C40E19F" w14:textId="77777777" w:rsidR="00EF312C" w:rsidRDefault="00EF312C" w:rsidP="00084F17"/>
    <w:p w14:paraId="5098C6A7" w14:textId="4ADC9F3C" w:rsidR="00200246" w:rsidRPr="00ED3092" w:rsidRDefault="570B1CCE" w:rsidP="00ED3092">
      <w:pPr>
        <w:ind w:left="720"/>
        <w:rPr>
          <w:rFonts w:cs="Times New Roman (Body CS)"/>
          <w:b/>
          <w:bCs/>
          <w:color w:val="2E1A47" w:themeColor="text2"/>
        </w:rPr>
      </w:pPr>
      <w:r w:rsidRPr="00ED3092">
        <w:rPr>
          <w:rFonts w:cs="Times New Roman (Body CS)"/>
          <w:b/>
          <w:bCs/>
          <w:color w:val="2E1A47" w:themeColor="text2"/>
        </w:rPr>
        <w:t>41(</w:t>
      </w:r>
      <w:r w:rsidR="0D32A2E6" w:rsidRPr="00ED3092">
        <w:rPr>
          <w:rFonts w:cs="Times New Roman (Body CS)"/>
          <w:b/>
          <w:bCs/>
          <w:color w:val="2E1A47" w:themeColor="text2"/>
        </w:rPr>
        <w:t>c</w:t>
      </w:r>
      <w:r w:rsidRPr="00ED3092">
        <w:rPr>
          <w:rFonts w:cs="Times New Roman (Body CS)"/>
          <w:b/>
          <w:bCs/>
          <w:color w:val="2E1A47" w:themeColor="text2"/>
        </w:rPr>
        <w:t xml:space="preserve">) – What </w:t>
      </w:r>
      <w:r w:rsidR="2A85DCF8" w:rsidRPr="00ED3092">
        <w:rPr>
          <w:rFonts w:cs="Times New Roman (Body CS)"/>
          <w:b/>
          <w:bCs/>
          <w:color w:val="2E1A47" w:themeColor="text2"/>
        </w:rPr>
        <w:t>market</w:t>
      </w:r>
      <w:r w:rsidR="4B8A71D4" w:rsidRPr="00ED3092">
        <w:rPr>
          <w:rFonts w:cs="Times New Roman (Body CS)"/>
          <w:b/>
          <w:bCs/>
          <w:color w:val="2E1A47" w:themeColor="text2"/>
        </w:rPr>
        <w:t>(s)</w:t>
      </w:r>
      <w:r w:rsidRPr="00ED3092">
        <w:rPr>
          <w:rFonts w:cs="Times New Roman (Body CS)"/>
          <w:b/>
          <w:bCs/>
          <w:color w:val="2E1A47" w:themeColor="text2"/>
        </w:rPr>
        <w:t xml:space="preserve"> are you planning to export to?</w:t>
      </w:r>
    </w:p>
    <w:p w14:paraId="60CC7976" w14:textId="268A6269" w:rsidR="00084F17" w:rsidRPr="00E736AE" w:rsidRDefault="00EC7B32" w:rsidP="00ED3092">
      <w:pPr>
        <w:ind w:left="720"/>
        <w:rPr>
          <w:b/>
          <w:bCs/>
        </w:rPr>
      </w:pPr>
      <w:r w:rsidRPr="00ED3092">
        <w:t>P</w:t>
      </w:r>
      <w:r w:rsidR="00200246" w:rsidRPr="00ED3092">
        <w:t>rovide details</w:t>
      </w:r>
      <w:r w:rsidR="00084F17" w:rsidRPr="00E736AE">
        <w:rPr>
          <w:b/>
          <w:bCs/>
        </w:rPr>
        <w:br w:type="page"/>
      </w:r>
    </w:p>
    <w:p w14:paraId="01B0F1DE" w14:textId="16A55C23" w:rsidR="00492556" w:rsidRPr="008E083A" w:rsidRDefault="00492556" w:rsidP="00377586">
      <w:pPr>
        <w:pStyle w:val="Headingsunder32"/>
      </w:pPr>
      <w:r w:rsidRPr="008E083A">
        <w:t>Tier 2 agreement</w:t>
      </w:r>
    </w:p>
    <w:p w14:paraId="7C3B7B75" w14:textId="799BEB76" w:rsidR="00492556" w:rsidRDefault="45737509" w:rsidP="001D424D">
      <w:pPr>
        <w:pStyle w:val="Heading3"/>
      </w:pPr>
      <w:r>
        <w:t xml:space="preserve"> </w:t>
      </w:r>
      <w:r w:rsidR="2F970F53">
        <w:t>Are you exporting</w:t>
      </w:r>
      <w:r w:rsidR="113EE0B9">
        <w:t xml:space="preserve"> eligible products</w:t>
      </w:r>
      <w:r w:rsidR="2F970F53">
        <w:t xml:space="preserve">? </w:t>
      </w:r>
      <w:r w:rsidR="057C0338">
        <w:t>Yes/No</w:t>
      </w:r>
    </w:p>
    <w:p w14:paraId="7B86B056" w14:textId="0B962DAD" w:rsidR="006C77DB" w:rsidRPr="008B08D2" w:rsidRDefault="006C77DB" w:rsidP="006C77DB">
      <w:r w:rsidRPr="008B08D2">
        <w:t xml:space="preserve">If ‘no’ – you are not eligible for this tier, consider </w:t>
      </w:r>
      <w:r w:rsidR="00FD7D15">
        <w:t>t</w:t>
      </w:r>
      <w:r w:rsidRPr="008B08D2">
        <w:t>ier 1.</w:t>
      </w:r>
    </w:p>
    <w:p w14:paraId="62F0D6B4" w14:textId="1B630983" w:rsidR="566A2856" w:rsidRPr="008E083A" w:rsidRDefault="566A2856" w:rsidP="00863247">
      <w:r w:rsidRPr="008E083A">
        <w:t xml:space="preserve">If </w:t>
      </w:r>
      <w:r w:rsidR="002947BA" w:rsidRPr="008E083A">
        <w:t>‘</w:t>
      </w:r>
      <w:r w:rsidRPr="008E083A">
        <w:t>no</w:t>
      </w:r>
      <w:r w:rsidR="002947BA" w:rsidRPr="008E083A">
        <w:t>’</w:t>
      </w:r>
      <w:r w:rsidR="54DC76E7" w:rsidRPr="008E083A">
        <w:t xml:space="preserve"> </w:t>
      </w:r>
      <w:r w:rsidR="1ACED47E" w:rsidRPr="008E083A">
        <w:t>–</w:t>
      </w:r>
      <w:r w:rsidR="54DC76E7" w:rsidRPr="008E083A">
        <w:t> </w:t>
      </w:r>
      <w:r w:rsidR="00FD7D15">
        <w:t>w</w:t>
      </w:r>
      <w:r w:rsidR="1699426D" w:rsidRPr="008E083A">
        <w:t>hether you are exporting will depend on the individual circumstances of your business and will be assessed by Austrade on a case-by-case basis</w:t>
      </w:r>
      <w:r w:rsidR="73068FB2" w:rsidRPr="008E083A">
        <w:t xml:space="preserve">. </w:t>
      </w:r>
    </w:p>
    <w:p w14:paraId="0765A11A" w14:textId="5E0B0BC6" w:rsidR="00616352" w:rsidRPr="008E083A" w:rsidDel="00D14E53" w:rsidRDefault="00616352" w:rsidP="001D424D">
      <w:r w:rsidRPr="008E083A" w:rsidDel="00D14E53">
        <w:t>Please attach</w:t>
      </w:r>
      <w:r w:rsidR="003D01C1" w:rsidRPr="008E083A" w:rsidDel="00D14E53">
        <w:t xml:space="preserve"> </w:t>
      </w:r>
      <w:r w:rsidRPr="008E083A" w:rsidDel="00D14E53">
        <w:t xml:space="preserve">evidence </w:t>
      </w:r>
      <w:r w:rsidR="73068FB2" w:rsidRPr="008E083A">
        <w:t>of your most recent export sale of an eligible product. Evidence of</w:t>
      </w:r>
      <w:r w:rsidR="003D01C1" w:rsidRPr="008E083A" w:rsidDel="00D14E53">
        <w:t xml:space="preserve"> t</w:t>
      </w:r>
      <w:r w:rsidRPr="008E083A" w:rsidDel="00D14E53">
        <w:t xml:space="preserve">his </w:t>
      </w:r>
      <w:r w:rsidR="73068FB2" w:rsidRPr="008E083A">
        <w:t>sale must</w:t>
      </w:r>
      <w:r w:rsidRPr="008E083A" w:rsidDel="00D14E53">
        <w:t xml:space="preserve"> include </w:t>
      </w:r>
      <w:r w:rsidR="73068FB2" w:rsidRPr="008E083A">
        <w:t>one</w:t>
      </w:r>
      <w:r w:rsidRPr="008E083A" w:rsidDel="00D14E53">
        <w:t xml:space="preserve"> of the following</w:t>
      </w:r>
      <w:r w:rsidR="73068FB2" w:rsidRPr="008E083A">
        <w:t xml:space="preserve">: </w:t>
      </w:r>
      <w:r w:rsidRPr="008E083A" w:rsidDel="00D14E53">
        <w:t xml:space="preserve"> </w:t>
      </w:r>
    </w:p>
    <w:p w14:paraId="6A10B6DF" w14:textId="7EB64CC4" w:rsidR="31915477" w:rsidRPr="00FA24AD" w:rsidRDefault="31915477" w:rsidP="00FA24AD">
      <w:pPr>
        <w:pStyle w:val="ListParagraph"/>
        <w:numPr>
          <w:ilvl w:val="0"/>
          <w:numId w:val="70"/>
        </w:numPr>
        <w:ind w:left="360"/>
      </w:pPr>
      <w:r w:rsidRPr="00FA24AD">
        <w:t>An export sale invoice within 6 months of the application</w:t>
      </w:r>
    </w:p>
    <w:p w14:paraId="49B3557D" w14:textId="32ABED3F" w:rsidR="31915477" w:rsidRPr="00FA24AD" w:rsidRDefault="31915477" w:rsidP="00FA24AD">
      <w:pPr>
        <w:pStyle w:val="ListParagraph"/>
        <w:numPr>
          <w:ilvl w:val="0"/>
          <w:numId w:val="70"/>
        </w:numPr>
        <w:ind w:left="360"/>
      </w:pPr>
      <w:r w:rsidRPr="008E083A">
        <w:t>An export sale invoice from anytime in the past and evidence of an imminent export sale</w:t>
      </w:r>
    </w:p>
    <w:p w14:paraId="600A5E5D" w14:textId="17F2EE6E" w:rsidR="31915477" w:rsidRPr="008E083A" w:rsidRDefault="31915477" w:rsidP="00FA24AD">
      <w:pPr>
        <w:pStyle w:val="ListParagraph"/>
        <w:numPr>
          <w:ilvl w:val="0"/>
          <w:numId w:val="70"/>
        </w:numPr>
        <w:ind w:left="360"/>
      </w:pPr>
      <w:r w:rsidRPr="008E083A">
        <w:t xml:space="preserve">An executed contract of sales with overseas buyers. Contracts of sales include sales of goods, provision of services and licensing agreements for IP and </w:t>
      </w:r>
      <w:r w:rsidR="007E1183">
        <w:t>k</w:t>
      </w:r>
      <w:r w:rsidRPr="008E083A">
        <w:t>now how.</w:t>
      </w:r>
    </w:p>
    <w:p w14:paraId="1B08726C" w14:textId="119D7A1E" w:rsidR="00BD0E09" w:rsidRPr="008E083A" w:rsidRDefault="6435C19E" w:rsidP="005B611B">
      <w:pPr>
        <w:pStyle w:val="ListBullet"/>
        <w:numPr>
          <w:ilvl w:val="0"/>
          <w:numId w:val="0"/>
        </w:numPr>
      </w:pPr>
      <w:r>
        <w:t>If your evidence is in your plan to market, please upload the part of your plan to market that demonstrates you are exporting.</w:t>
      </w:r>
    </w:p>
    <w:p w14:paraId="333D6E1B" w14:textId="06C82EA4" w:rsidR="00492556" w:rsidRPr="008E083A" w:rsidRDefault="00492556" w:rsidP="76490C02">
      <w:pPr>
        <w:pStyle w:val="Heading3withabc"/>
        <w:ind w:left="284" w:firstLine="0"/>
      </w:pPr>
      <w:r w:rsidRPr="008E083A">
        <w:t>42(</w:t>
      </w:r>
      <w:r w:rsidR="004957B2" w:rsidRPr="008E083A">
        <w:t>a</w:t>
      </w:r>
      <w:r w:rsidRPr="008E083A">
        <w:t>)</w:t>
      </w:r>
      <w:r w:rsidR="001D424D" w:rsidRPr="008E083A">
        <w:t>.</w:t>
      </w:r>
      <w:r w:rsidR="003D01C1" w:rsidRPr="008E083A">
        <w:t xml:space="preserve"> </w:t>
      </w:r>
      <w:r w:rsidRPr="008E083A">
        <w:t xml:space="preserve">If ‘yes’ – </w:t>
      </w:r>
      <w:r w:rsidR="00AF07BE">
        <w:t>i</w:t>
      </w:r>
      <w:r w:rsidR="00616352" w:rsidRPr="008E083A" w:rsidDel="004276B1">
        <w:t>f you have evidence of a recent export</w:t>
      </w:r>
      <w:r w:rsidR="40FD6EFE" w:rsidRPr="008E083A" w:rsidDel="004276B1">
        <w:t>,</w:t>
      </w:r>
      <w:r w:rsidR="00616352" w:rsidRPr="008E083A" w:rsidDel="004276B1">
        <w:t xml:space="preserve"> please </w:t>
      </w:r>
      <w:r w:rsidR="00616352" w:rsidRPr="008E083A">
        <w:t>provide the month and year of your most recent export. *</w:t>
      </w:r>
    </w:p>
    <w:p w14:paraId="7ACD16BB" w14:textId="48B1F2B7" w:rsidR="00492556" w:rsidRPr="008E083A" w:rsidDel="00AA54BC" w:rsidRDefault="31915477" w:rsidP="00FA24AD">
      <w:r w:rsidRPr="008E083A">
        <w:t xml:space="preserve">If you don't have </w:t>
      </w:r>
      <w:r w:rsidR="00AB3734" w:rsidRPr="008E083A">
        <w:t>an</w:t>
      </w:r>
      <w:r w:rsidRPr="008E083A">
        <w:t xml:space="preserve"> export sale invoice within 6 months of the </w:t>
      </w:r>
      <w:proofErr w:type="gramStart"/>
      <w:r w:rsidRPr="008E083A">
        <w:t>application</w:t>
      </w:r>
      <w:proofErr w:type="gramEnd"/>
      <w:r w:rsidRPr="008E083A">
        <w:t xml:space="preserve"> you must provide:</w:t>
      </w:r>
    </w:p>
    <w:p w14:paraId="36B716F9" w14:textId="6DB93C99" w:rsidR="00492556" w:rsidRPr="008E083A" w:rsidDel="00AA54BC" w:rsidRDefault="31915477" w:rsidP="00FA24AD">
      <w:pPr>
        <w:pStyle w:val="ListParagraph"/>
        <w:numPr>
          <w:ilvl w:val="0"/>
          <w:numId w:val="70"/>
        </w:numPr>
        <w:ind w:left="360"/>
      </w:pPr>
      <w:r w:rsidRPr="008E083A">
        <w:t>An export sale invoice from anytime in the past and evidence of an imminent export sale, or</w:t>
      </w:r>
    </w:p>
    <w:p w14:paraId="306629AB" w14:textId="77466C89" w:rsidR="00492556" w:rsidRPr="008E083A" w:rsidRDefault="31915477" w:rsidP="00FA24AD">
      <w:pPr>
        <w:pStyle w:val="ListParagraph"/>
        <w:numPr>
          <w:ilvl w:val="0"/>
          <w:numId w:val="70"/>
        </w:numPr>
        <w:ind w:left="360"/>
      </w:pPr>
      <w:r w:rsidRPr="008E083A">
        <w:t xml:space="preserve">An executed contract of sales with overseas buyers. Contracts of sales include sales of goods, provision of services and licensing agreements for IP and </w:t>
      </w:r>
      <w:r w:rsidR="00421943">
        <w:t>k</w:t>
      </w:r>
      <w:r w:rsidRPr="008E083A">
        <w:t xml:space="preserve">now </w:t>
      </w:r>
      <w:r w:rsidR="1B0BC486">
        <w:t>how</w:t>
      </w:r>
      <w:r w:rsidR="7196C197">
        <w:t>.</w:t>
      </w:r>
    </w:p>
    <w:p w14:paraId="1AE053A9" w14:textId="556F0A47" w:rsidR="00492556" w:rsidRPr="008E083A" w:rsidRDefault="00492556" w:rsidP="76490C02">
      <w:pPr>
        <w:pStyle w:val="Heading3"/>
        <w:numPr>
          <w:ilvl w:val="0"/>
          <w:numId w:val="0"/>
        </w:numPr>
        <w:ind w:left="284"/>
      </w:pPr>
      <w:r>
        <w:t>42</w:t>
      </w:r>
      <w:r w:rsidRPr="008E083A">
        <w:t>(</w:t>
      </w:r>
      <w:r w:rsidR="004957B2" w:rsidRPr="008E083A">
        <w:t>b</w:t>
      </w:r>
      <w:r w:rsidRPr="008E083A">
        <w:t>)</w:t>
      </w:r>
      <w:r w:rsidR="00746EFD" w:rsidRPr="008E083A">
        <w:t>.</w:t>
      </w:r>
      <w:r w:rsidR="001F44BB" w:rsidRPr="008E083A">
        <w:t xml:space="preserve"> </w:t>
      </w:r>
      <w:r w:rsidR="003C22DA" w:rsidRPr="008E083A">
        <w:t>Are you seeking to expand your export promotional activity (within existing or to new export markets) for eligible products? * Yes/</w:t>
      </w:r>
      <w:r w:rsidR="001360ED" w:rsidRPr="008E083A">
        <w:t>No</w:t>
      </w:r>
      <w:r w:rsidR="003C22DA" w:rsidRPr="008E083A">
        <w:t xml:space="preserve"> </w:t>
      </w:r>
    </w:p>
    <w:p w14:paraId="2AF62AF3" w14:textId="25E196B1" w:rsidR="00492556" w:rsidRPr="008E083A" w:rsidRDefault="00492556" w:rsidP="00FA24AD">
      <w:r w:rsidRPr="008E083A">
        <w:t xml:space="preserve">If </w:t>
      </w:r>
      <w:r w:rsidR="00746EFD" w:rsidRPr="008E083A">
        <w:t>‘</w:t>
      </w:r>
      <w:r w:rsidRPr="008E083A">
        <w:t>no</w:t>
      </w:r>
      <w:r w:rsidR="00746EFD" w:rsidRPr="008E083A">
        <w:t xml:space="preserve">’ </w:t>
      </w:r>
      <w:r w:rsidR="00BD0860" w:rsidRPr="008E083A">
        <w:t>–</w:t>
      </w:r>
      <w:r w:rsidR="00746EFD" w:rsidRPr="008E083A">
        <w:t> </w:t>
      </w:r>
      <w:r w:rsidR="00421943">
        <w:t>y</w:t>
      </w:r>
      <w:r w:rsidRPr="008E083A">
        <w:t xml:space="preserve">ou are not eligible for </w:t>
      </w:r>
      <w:r w:rsidR="00421943">
        <w:t>t</w:t>
      </w:r>
      <w:r w:rsidRPr="008E083A">
        <w:t>ier 2 as you are not seeking to expand your export promotion activity</w:t>
      </w:r>
      <w:r w:rsidR="00746EFD" w:rsidRPr="008E083A">
        <w:t>.</w:t>
      </w:r>
    </w:p>
    <w:p w14:paraId="59DBD4EF" w14:textId="5A5ED12D" w:rsidR="003C22DA" w:rsidRPr="008E083A" w:rsidRDefault="00492556" w:rsidP="00FA24AD">
      <w:r w:rsidRPr="008E083A">
        <w:t xml:space="preserve">If </w:t>
      </w:r>
      <w:r w:rsidR="00746EFD" w:rsidRPr="008E083A">
        <w:t>‘</w:t>
      </w:r>
      <w:r w:rsidRPr="008E083A">
        <w:t>yes</w:t>
      </w:r>
      <w:r w:rsidR="00746EFD" w:rsidRPr="008E083A">
        <w:t>’</w:t>
      </w:r>
      <w:r w:rsidRPr="008E083A">
        <w:t xml:space="preserve"> </w:t>
      </w:r>
      <w:r w:rsidR="00BD0860" w:rsidRPr="008E083A">
        <w:t>–</w:t>
      </w:r>
      <w:r w:rsidR="007D274F" w:rsidRPr="008E083A">
        <w:t xml:space="preserve"> </w:t>
      </w:r>
      <w:r w:rsidR="00421943">
        <w:t>p</w:t>
      </w:r>
      <w:r w:rsidR="003C22DA" w:rsidRPr="008E083A">
        <w:t xml:space="preserve">rovide further details in your Plan to Market </w:t>
      </w:r>
      <w:r w:rsidR="005408F7" w:rsidRPr="008E083A">
        <w:t>Eligible</w:t>
      </w:r>
      <w:r w:rsidR="003C22DA" w:rsidRPr="008E083A">
        <w:t xml:space="preserve"> Products attachment (template available at </w:t>
      </w:r>
      <w:hyperlink r:id="rId28">
        <w:r w:rsidR="3C7D526C" w:rsidRPr="76490C02">
          <w:rPr>
            <w:rStyle w:val="Hyperlink"/>
          </w:rPr>
          <w:t>www.austrade.gov.au/EMDG</w:t>
        </w:r>
      </w:hyperlink>
      <w:r w:rsidR="003C22DA" w:rsidRPr="008E083A">
        <w:t xml:space="preserve">). </w:t>
      </w:r>
    </w:p>
    <w:p w14:paraId="61846488" w14:textId="5322B9EA" w:rsidR="003D01C1" w:rsidRPr="008E083A" w:rsidRDefault="003D01C1" w:rsidP="00FA24AD">
      <w:r w:rsidRPr="008E083A">
        <w:rPr>
          <w:rFonts w:cs="Segoe UI"/>
          <w:color w:val="313131"/>
          <w:shd w:val="clear" w:color="auto" w:fill="FFFFFF"/>
        </w:rPr>
        <w:t xml:space="preserve">You will also be asked to attach to your application evidence that you are exporting (as described at </w:t>
      </w:r>
      <w:r w:rsidR="00951172">
        <w:rPr>
          <w:rFonts w:cs="Segoe UI"/>
          <w:color w:val="313131"/>
          <w:shd w:val="clear" w:color="auto" w:fill="FFFFFF"/>
        </w:rPr>
        <w:t xml:space="preserve">question </w:t>
      </w:r>
      <w:r w:rsidRPr="008E083A">
        <w:rPr>
          <w:rFonts w:cs="Segoe UI"/>
          <w:color w:val="313131"/>
          <w:shd w:val="clear" w:color="auto" w:fill="FFFFFF"/>
        </w:rPr>
        <w:t>42).</w:t>
      </w:r>
    </w:p>
    <w:p w14:paraId="18A3123B" w14:textId="360ACD1C" w:rsidR="00492556" w:rsidRPr="008E083A" w:rsidRDefault="00492556" w:rsidP="00FA24AD">
      <w:pPr>
        <w:pStyle w:val="Heading4"/>
      </w:pPr>
      <w:r w:rsidRPr="008E083A">
        <w:t xml:space="preserve">Guidance for the upload </w:t>
      </w:r>
    </w:p>
    <w:p w14:paraId="5249B18D" w14:textId="77777777" w:rsidR="00AB412B" w:rsidRPr="008E083A" w:rsidRDefault="00AB412B" w:rsidP="00FA24AD">
      <w:r w:rsidRPr="008E083A">
        <w:t>To demonstrate that you are exporting you must provide documentary evidence for your most recent export sale of an eligible product. Evidence of this sale may include one of the following:</w:t>
      </w:r>
    </w:p>
    <w:p w14:paraId="702D55C5" w14:textId="64943D83" w:rsidR="00AB412B" w:rsidRPr="008E083A" w:rsidRDefault="00AB412B" w:rsidP="00FA24AD">
      <w:pPr>
        <w:pStyle w:val="ListParagraph"/>
        <w:numPr>
          <w:ilvl w:val="0"/>
          <w:numId w:val="70"/>
        </w:numPr>
        <w:ind w:left="360"/>
      </w:pPr>
      <w:r w:rsidRPr="008E083A">
        <w:t>An export sale invoice within 6 months of the application</w:t>
      </w:r>
    </w:p>
    <w:p w14:paraId="164067D2" w14:textId="57023BDB" w:rsidR="00AB412B" w:rsidRPr="008E083A" w:rsidRDefault="00AB412B" w:rsidP="00FA24AD">
      <w:pPr>
        <w:pStyle w:val="ListParagraph"/>
        <w:numPr>
          <w:ilvl w:val="0"/>
          <w:numId w:val="70"/>
        </w:numPr>
        <w:ind w:left="360"/>
      </w:pPr>
      <w:r w:rsidRPr="008E083A">
        <w:t>An export sale invoice from anytime in the past and evidence of an imminent export sale</w:t>
      </w:r>
    </w:p>
    <w:p w14:paraId="3FDBA381" w14:textId="3F97FC0E" w:rsidR="00AB412B" w:rsidRDefault="00AB412B" w:rsidP="00FA24AD">
      <w:pPr>
        <w:pStyle w:val="ListParagraph"/>
        <w:numPr>
          <w:ilvl w:val="0"/>
          <w:numId w:val="70"/>
        </w:numPr>
        <w:ind w:left="360"/>
      </w:pPr>
      <w:r>
        <w:t xml:space="preserve">An executed contract of sales with overseas buyers. Contracts of sales include sales of goods, provision of services and licensing agreements for IP and </w:t>
      </w:r>
      <w:r w:rsidR="000B0926">
        <w:t>k</w:t>
      </w:r>
      <w:r>
        <w:t>now how.</w:t>
      </w:r>
    </w:p>
    <w:p w14:paraId="7558B31B" w14:textId="12DE381E" w:rsidR="00DD1C5D" w:rsidRPr="008E083A" w:rsidRDefault="00DD1C5D" w:rsidP="005B611B">
      <w:pPr>
        <w:pStyle w:val="ListParagraph"/>
        <w:numPr>
          <w:ilvl w:val="0"/>
          <w:numId w:val="0"/>
        </w:numPr>
        <w:ind w:left="360"/>
      </w:pPr>
    </w:p>
    <w:p w14:paraId="09FF0D6C" w14:textId="639C4523" w:rsidR="43A1F06D" w:rsidRPr="00ED3092" w:rsidRDefault="43A1F06D" w:rsidP="00F62209">
      <w:pPr>
        <w:ind w:left="360"/>
        <w:rPr>
          <w:rFonts w:cs="Times New Roman (Body CS)"/>
          <w:b/>
          <w:bCs/>
          <w:color w:val="2E1A47" w:themeColor="text2"/>
        </w:rPr>
      </w:pPr>
      <w:r w:rsidRPr="00ED3092">
        <w:rPr>
          <w:rFonts w:cs="Times New Roman (Body CS)"/>
          <w:b/>
          <w:bCs/>
          <w:color w:val="2E1A47" w:themeColor="text2"/>
        </w:rPr>
        <w:t>42(c). What market(s) are you planning to</w:t>
      </w:r>
      <w:r w:rsidR="0078323F" w:rsidRPr="00ED3092">
        <w:rPr>
          <w:rFonts w:cs="Times New Roman (Body CS)"/>
          <w:b/>
          <w:bCs/>
          <w:color w:val="2E1A47" w:themeColor="text2"/>
        </w:rPr>
        <w:t xml:space="preserve"> expand</w:t>
      </w:r>
      <w:r w:rsidR="00213D77" w:rsidRPr="00ED3092">
        <w:rPr>
          <w:rFonts w:cs="Times New Roman (Body CS)"/>
          <w:b/>
          <w:bCs/>
          <w:color w:val="2E1A47" w:themeColor="text2"/>
        </w:rPr>
        <w:t xml:space="preserve"> your</w:t>
      </w:r>
      <w:r w:rsidRPr="00ED3092">
        <w:rPr>
          <w:rFonts w:cs="Times New Roman (Body CS)"/>
          <w:b/>
          <w:bCs/>
          <w:color w:val="2E1A47" w:themeColor="text2"/>
        </w:rPr>
        <w:t xml:space="preserve"> export</w:t>
      </w:r>
      <w:r w:rsidR="00213D77" w:rsidRPr="00ED3092">
        <w:rPr>
          <w:rFonts w:cs="Times New Roman (Body CS)"/>
          <w:b/>
          <w:bCs/>
          <w:color w:val="2E1A47" w:themeColor="text2"/>
        </w:rPr>
        <w:t>s</w:t>
      </w:r>
      <w:r w:rsidRPr="00ED3092">
        <w:rPr>
          <w:rFonts w:cs="Times New Roman (Body CS)"/>
          <w:b/>
          <w:bCs/>
          <w:color w:val="2E1A47" w:themeColor="text2"/>
        </w:rPr>
        <w:t xml:space="preserve"> to?</w:t>
      </w:r>
    </w:p>
    <w:p w14:paraId="3BF5B7EB" w14:textId="52470525" w:rsidR="43A1F06D" w:rsidRDefault="43A1F06D" w:rsidP="4B719433">
      <w:r>
        <w:t>Provide details.</w:t>
      </w:r>
    </w:p>
    <w:p w14:paraId="0C726BCD" w14:textId="56096E24" w:rsidR="00FE68C8" w:rsidRDefault="00FE68C8" w:rsidP="1DBD51D2"/>
    <w:p w14:paraId="53321ADC" w14:textId="35E2A2D3" w:rsidR="00607E9A" w:rsidRPr="00ED3092" w:rsidRDefault="000208FA" w:rsidP="00F62209">
      <w:pPr>
        <w:ind w:left="720"/>
        <w:rPr>
          <w:rFonts w:cs="Times New Roman (Body CS)"/>
          <w:b/>
          <w:bCs/>
          <w:color w:val="2E1A47" w:themeColor="text2"/>
        </w:rPr>
      </w:pPr>
      <w:r w:rsidRPr="00ED3092">
        <w:rPr>
          <w:rFonts w:cs="Times New Roman (Body CS)"/>
          <w:b/>
          <w:bCs/>
          <w:color w:val="2E1A47" w:themeColor="text2"/>
        </w:rPr>
        <w:t>42(</w:t>
      </w:r>
      <w:r w:rsidR="00001D7E" w:rsidRPr="00ED3092">
        <w:rPr>
          <w:rFonts w:cs="Times New Roman (Body CS)"/>
          <w:b/>
          <w:bCs/>
          <w:color w:val="2E1A47" w:themeColor="text2"/>
        </w:rPr>
        <w:t>d</w:t>
      </w:r>
      <w:r w:rsidRPr="00ED3092">
        <w:rPr>
          <w:rFonts w:cs="Times New Roman (Body CS)"/>
          <w:b/>
          <w:bCs/>
          <w:color w:val="2E1A47" w:themeColor="text2"/>
        </w:rPr>
        <w:t xml:space="preserve">). </w:t>
      </w:r>
      <w:r w:rsidR="00213D77" w:rsidRPr="00ED3092">
        <w:rPr>
          <w:rFonts w:cs="Times New Roman (Body CS)"/>
          <w:b/>
          <w:bCs/>
          <w:color w:val="2E1A47" w:themeColor="text2"/>
        </w:rPr>
        <w:t>Do you</w:t>
      </w:r>
      <w:r w:rsidR="00607E9A" w:rsidRPr="00ED3092">
        <w:rPr>
          <w:rFonts w:cs="Times New Roman (Body CS)"/>
          <w:b/>
          <w:bCs/>
          <w:color w:val="2E1A47" w:themeColor="text2"/>
        </w:rPr>
        <w:t xml:space="preserve"> have export income for the </w:t>
      </w:r>
      <w:r w:rsidR="00242573" w:rsidRPr="00ED3092">
        <w:rPr>
          <w:rFonts w:cs="Times New Roman (Body CS)"/>
          <w:b/>
          <w:bCs/>
          <w:color w:val="2E1A47" w:themeColor="text2"/>
        </w:rPr>
        <w:t xml:space="preserve">last </w:t>
      </w:r>
      <w:r w:rsidR="00607E9A" w:rsidRPr="00ED3092">
        <w:rPr>
          <w:rFonts w:cs="Times New Roman (Body CS)"/>
          <w:b/>
          <w:bCs/>
          <w:color w:val="2E1A47" w:themeColor="text2"/>
        </w:rPr>
        <w:t>financial year</w:t>
      </w:r>
      <w:r w:rsidR="00242573" w:rsidRPr="00ED3092">
        <w:rPr>
          <w:rFonts w:cs="Times New Roman (Body CS)"/>
          <w:b/>
          <w:bCs/>
          <w:color w:val="2E1A47" w:themeColor="text2"/>
        </w:rPr>
        <w:t>?</w:t>
      </w:r>
    </w:p>
    <w:p w14:paraId="5D66CE59" w14:textId="7BDDB501" w:rsidR="00607E9A" w:rsidRPr="00ED3092" w:rsidRDefault="00607E9A" w:rsidP="00F62209">
      <w:pPr>
        <w:ind w:left="720"/>
        <w:rPr>
          <w:rFonts w:cs="Times New Roman (Body CS)"/>
          <w:b/>
          <w:bCs/>
          <w:color w:val="2E1A47" w:themeColor="text2"/>
        </w:rPr>
      </w:pPr>
      <w:r w:rsidRPr="00ED3092">
        <w:rPr>
          <w:rFonts w:cs="Times New Roman (Body CS)"/>
          <w:b/>
          <w:bCs/>
          <w:color w:val="2E1A47" w:themeColor="text2"/>
        </w:rPr>
        <w:t>Yes/No</w:t>
      </w:r>
    </w:p>
    <w:p w14:paraId="54BEC7F0" w14:textId="50FB3EFE" w:rsidR="00D67655" w:rsidRPr="00ED3092" w:rsidRDefault="00D67655" w:rsidP="47E4C22A">
      <w:r w:rsidRPr="00ED3092">
        <w:t>If ‘yes’, please provide your export income by market for the</w:t>
      </w:r>
      <w:r w:rsidR="00242573" w:rsidRPr="00ED3092">
        <w:t xml:space="preserve"> last</w:t>
      </w:r>
      <w:r w:rsidRPr="00ED3092">
        <w:t xml:space="preserve"> financial year</w:t>
      </w:r>
      <w:r w:rsidR="00242573" w:rsidRPr="00ED3092">
        <w:t>.</w:t>
      </w:r>
    </w:p>
    <w:p w14:paraId="0375DD14" w14:textId="0663035F" w:rsidR="00D67655" w:rsidRPr="00ED3092" w:rsidRDefault="00D67655" w:rsidP="47E4C22A">
      <w:r w:rsidRPr="00ED3092">
        <w:t xml:space="preserve">If ‘no’, please provide your export income by market </w:t>
      </w:r>
      <w:r w:rsidR="7EFDF29D" w:rsidRPr="00ED3092">
        <w:t xml:space="preserve">for the financial year </w:t>
      </w:r>
      <w:r w:rsidRPr="00ED3092">
        <w:t>to date.</w:t>
      </w:r>
    </w:p>
    <w:p w14:paraId="7FCCA7AB" w14:textId="682A9955" w:rsidR="00F37894" w:rsidRPr="005B611B" w:rsidRDefault="00F37894" w:rsidP="005B611B">
      <w:r w:rsidRPr="005B611B">
        <w:t>If you are exporting to more than 9 markets, or, your earnings are less than 10% in a market, please group these other markets together by regional market.</w:t>
      </w:r>
    </w:p>
    <w:p w14:paraId="4C94CC3D" w14:textId="77777777" w:rsidR="00C00B96" w:rsidRPr="005B611B" w:rsidRDefault="00C00B96" w:rsidP="005B611B">
      <w:pPr>
        <w:pStyle w:val="ListParagraph"/>
        <w:numPr>
          <w:ilvl w:val="0"/>
          <w:numId w:val="0"/>
        </w:numPr>
        <w:ind w:left="644"/>
      </w:pPr>
    </w:p>
    <w:tbl>
      <w:tblPr>
        <w:tblStyle w:val="AttachmentTable"/>
        <w:tblW w:w="9980" w:type="dxa"/>
        <w:tblLook w:val="04A0" w:firstRow="1" w:lastRow="0" w:firstColumn="1" w:lastColumn="0" w:noHBand="0" w:noVBand="1"/>
      </w:tblPr>
      <w:tblGrid>
        <w:gridCol w:w="4980"/>
        <w:gridCol w:w="5000"/>
      </w:tblGrid>
      <w:tr w:rsidR="00C00B96" w14:paraId="0CA3D090" w14:textId="77777777" w:rsidTr="005945C7">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980" w:type="dxa"/>
          </w:tcPr>
          <w:p w14:paraId="53F67C39" w14:textId="2D22C204" w:rsidR="00C00B96" w:rsidRPr="00270EE8" w:rsidRDefault="00660C41" w:rsidP="005945C7">
            <w:pPr>
              <w:pStyle w:val="ListParagraph"/>
              <w:numPr>
                <w:ilvl w:val="0"/>
                <w:numId w:val="0"/>
              </w:numPr>
              <w:jc w:val="left"/>
              <w:rPr>
                <w:rFonts w:ascii="Times New Roman" w:hAnsi="Times New Roman" w:cs="Times New Roman"/>
                <w:bCs/>
              </w:rPr>
            </w:pPr>
            <w:r w:rsidRPr="00270EE8">
              <w:rPr>
                <w:rFonts w:cstheme="minorBidi"/>
                <w:bCs/>
              </w:rPr>
              <w:t>Market</w:t>
            </w:r>
          </w:p>
        </w:tc>
        <w:tc>
          <w:tcPr>
            <w:tcW w:w="5000" w:type="dxa"/>
          </w:tcPr>
          <w:p w14:paraId="32088A06" w14:textId="6F2FFE23" w:rsidR="00C00B96" w:rsidRPr="00270EE8" w:rsidRDefault="00527D52" w:rsidP="005945C7">
            <w:pPr>
              <w:pStyle w:val="ListParagraph"/>
              <w:numPr>
                <w:ilvl w:val="0"/>
                <w:numId w:val="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rPr>
            </w:pPr>
            <w:r w:rsidRPr="00270EE8">
              <w:rPr>
                <w:rFonts w:cstheme="minorBidi"/>
                <w:bCs/>
              </w:rPr>
              <w:t>Earnings</w:t>
            </w:r>
            <w:r w:rsidR="00660C41" w:rsidRPr="00270EE8">
              <w:rPr>
                <w:rFonts w:cstheme="minorBidi"/>
                <w:bCs/>
              </w:rPr>
              <w:t xml:space="preserve"> $A</w:t>
            </w:r>
          </w:p>
        </w:tc>
      </w:tr>
      <w:tr w:rsidR="00C00B96" w14:paraId="239E8E75" w14:textId="77777777" w:rsidTr="005945C7">
        <w:tblPrEx>
          <w:tblCellMar>
            <w:left w:w="113" w:type="dxa"/>
            <w:right w:w="113" w:type="dxa"/>
          </w:tblCellMar>
        </w:tblPrEx>
        <w:trPr>
          <w:trHeight w:val="444"/>
        </w:trPr>
        <w:tc>
          <w:tcPr>
            <w:cnfStyle w:val="001000000000" w:firstRow="0" w:lastRow="0" w:firstColumn="1" w:lastColumn="0" w:oddVBand="0" w:evenVBand="0" w:oddHBand="0" w:evenHBand="0" w:firstRowFirstColumn="0" w:firstRowLastColumn="0" w:lastRowFirstColumn="0" w:lastRowLastColumn="0"/>
            <w:tcW w:w="4980" w:type="dxa"/>
          </w:tcPr>
          <w:p w14:paraId="0384E9A0" w14:textId="77777777" w:rsidR="00C00B96" w:rsidRPr="00270EE8" w:rsidRDefault="00C00B96" w:rsidP="005945C7">
            <w:pPr>
              <w:pStyle w:val="ListParagraph"/>
              <w:numPr>
                <w:ilvl w:val="0"/>
                <w:numId w:val="0"/>
              </w:numPr>
              <w:jc w:val="left"/>
              <w:rPr>
                <w:rFonts w:ascii="Times New Roman" w:hAnsi="Times New Roman" w:cs="Times New Roman"/>
              </w:rPr>
            </w:pPr>
          </w:p>
        </w:tc>
        <w:tc>
          <w:tcPr>
            <w:tcW w:w="5000" w:type="dxa"/>
          </w:tcPr>
          <w:p w14:paraId="1D035347" w14:textId="1B01021D" w:rsidR="00C00B96" w:rsidRPr="005945C7" w:rsidRDefault="005945C7" w:rsidP="005945C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rFonts w:cs="Times New Roman"/>
              </w:rPr>
            </w:pPr>
            <w:r w:rsidRPr="005945C7">
              <w:rPr>
                <w:rFonts w:cs="Times New Roman"/>
              </w:rPr>
              <w:t>$</w:t>
            </w:r>
          </w:p>
        </w:tc>
      </w:tr>
      <w:tr w:rsidR="00F37894" w14:paraId="14C0A0B6" w14:textId="77777777" w:rsidTr="005945C7">
        <w:tblPrEx>
          <w:tblCellMar>
            <w:left w:w="113" w:type="dxa"/>
            <w:right w:w="113" w:type="dxa"/>
          </w:tblCellMar>
        </w:tblPrEx>
        <w:trPr>
          <w:trHeight w:val="429"/>
        </w:trPr>
        <w:tc>
          <w:tcPr>
            <w:cnfStyle w:val="001000000000" w:firstRow="0" w:lastRow="0" w:firstColumn="1" w:lastColumn="0" w:oddVBand="0" w:evenVBand="0" w:oddHBand="0" w:evenHBand="0" w:firstRowFirstColumn="0" w:firstRowLastColumn="0" w:lastRowFirstColumn="0" w:lastRowLastColumn="0"/>
            <w:tcW w:w="4980" w:type="dxa"/>
          </w:tcPr>
          <w:p w14:paraId="53548A6C" w14:textId="77777777" w:rsidR="00F37894" w:rsidRPr="00270EE8" w:rsidRDefault="00F37894" w:rsidP="005945C7">
            <w:pPr>
              <w:pStyle w:val="ListParagraph"/>
              <w:numPr>
                <w:ilvl w:val="0"/>
                <w:numId w:val="0"/>
              </w:numPr>
              <w:jc w:val="left"/>
              <w:rPr>
                <w:rFonts w:ascii="Times New Roman" w:hAnsi="Times New Roman" w:cs="Times New Roman"/>
              </w:rPr>
            </w:pPr>
          </w:p>
        </w:tc>
        <w:tc>
          <w:tcPr>
            <w:tcW w:w="5000" w:type="dxa"/>
          </w:tcPr>
          <w:p w14:paraId="6D4F42C0" w14:textId="5C73D23E" w:rsidR="00F37894" w:rsidRPr="005945C7" w:rsidRDefault="005945C7" w:rsidP="005945C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rFonts w:cs="Times New Roman"/>
              </w:rPr>
            </w:pPr>
            <w:r w:rsidRPr="005945C7">
              <w:rPr>
                <w:rFonts w:cs="Times New Roman"/>
              </w:rPr>
              <w:t>$</w:t>
            </w:r>
          </w:p>
        </w:tc>
      </w:tr>
      <w:tr w:rsidR="00C00B96" w14:paraId="722E46BE" w14:textId="77777777" w:rsidTr="005945C7">
        <w:tblPrEx>
          <w:tblCellMar>
            <w:left w:w="113" w:type="dxa"/>
            <w:right w:w="113" w:type="dxa"/>
          </w:tblCellMar>
        </w:tblPrEx>
        <w:trPr>
          <w:trHeight w:val="429"/>
        </w:trPr>
        <w:tc>
          <w:tcPr>
            <w:cnfStyle w:val="001000000000" w:firstRow="0" w:lastRow="0" w:firstColumn="1" w:lastColumn="0" w:oddVBand="0" w:evenVBand="0" w:oddHBand="0" w:evenHBand="0" w:firstRowFirstColumn="0" w:firstRowLastColumn="0" w:lastRowFirstColumn="0" w:lastRowLastColumn="0"/>
            <w:tcW w:w="4980" w:type="dxa"/>
          </w:tcPr>
          <w:p w14:paraId="14CBD2CF" w14:textId="111CCE7D" w:rsidR="00C00B96" w:rsidRPr="00270EE8" w:rsidRDefault="00527D52" w:rsidP="005945C7">
            <w:pPr>
              <w:pStyle w:val="ListParagraph"/>
              <w:numPr>
                <w:ilvl w:val="0"/>
                <w:numId w:val="0"/>
              </w:numPr>
              <w:jc w:val="left"/>
              <w:rPr>
                <w:rFonts w:ascii="Times New Roman" w:hAnsi="Times New Roman" w:cs="Times New Roman"/>
                <w:b/>
                <w:bCs/>
              </w:rPr>
            </w:pPr>
            <w:r w:rsidRPr="00270EE8">
              <w:rPr>
                <w:rFonts w:cstheme="minorBidi"/>
                <w:b/>
                <w:bCs/>
              </w:rPr>
              <w:t>TOTAL</w:t>
            </w:r>
          </w:p>
        </w:tc>
        <w:tc>
          <w:tcPr>
            <w:tcW w:w="5000" w:type="dxa"/>
          </w:tcPr>
          <w:p w14:paraId="6A62FA6E" w14:textId="50406235" w:rsidR="00C00B96" w:rsidRPr="005945C7" w:rsidRDefault="005945C7" w:rsidP="005945C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rFonts w:cs="Times New Roman"/>
                <w:b/>
                <w:bCs/>
              </w:rPr>
            </w:pPr>
            <w:r w:rsidRPr="005945C7">
              <w:rPr>
                <w:rFonts w:cs="Times New Roman"/>
                <w:b/>
                <w:bCs/>
              </w:rPr>
              <w:t>$</w:t>
            </w:r>
          </w:p>
        </w:tc>
      </w:tr>
    </w:tbl>
    <w:p w14:paraId="518EB55C" w14:textId="3807DB49" w:rsidR="006C77DB" w:rsidRDefault="00492556" w:rsidP="006C77DB">
      <w:pPr>
        <w:pStyle w:val="Headingsunder32"/>
      </w:pPr>
      <w:r w:rsidRPr="008E083A">
        <w:t>Tier 3 agreement</w:t>
      </w:r>
    </w:p>
    <w:p w14:paraId="55BC3910" w14:textId="5C769985" w:rsidR="00492556" w:rsidRPr="008E083A" w:rsidRDefault="00374050" w:rsidP="00292822">
      <w:pPr>
        <w:pStyle w:val="Heading3"/>
      </w:pPr>
      <w:r>
        <w:t xml:space="preserve"> </w:t>
      </w:r>
      <w:r w:rsidR="5B83AD7D">
        <w:t>Are you exporting</w:t>
      </w:r>
      <w:r w:rsidR="3D45A5F4">
        <w:t xml:space="preserve"> eligible products</w:t>
      </w:r>
      <w:r w:rsidR="5B83AD7D">
        <w:t xml:space="preserve">? </w:t>
      </w:r>
      <w:r w:rsidR="522CDA64">
        <w:t xml:space="preserve">* </w:t>
      </w:r>
      <w:r w:rsidR="06C5ABD0">
        <w:t>Yes/No</w:t>
      </w:r>
    </w:p>
    <w:p w14:paraId="43F651CA" w14:textId="04313C08" w:rsidR="006C77DB" w:rsidRPr="008E083A" w:rsidRDefault="006C77DB" w:rsidP="006C77DB">
      <w:r w:rsidRPr="008B08D2">
        <w:t xml:space="preserve">If ‘no’ – you are not eligible for this tier, consider </w:t>
      </w:r>
      <w:r w:rsidR="009E2B01">
        <w:t>t</w:t>
      </w:r>
      <w:r w:rsidRPr="008B08D2">
        <w:t>ier 1.</w:t>
      </w:r>
    </w:p>
    <w:p w14:paraId="3787ABEB" w14:textId="46572933" w:rsidR="00492556" w:rsidRPr="008E083A" w:rsidRDefault="0720679A" w:rsidP="31915477">
      <w:r w:rsidRPr="008E083A">
        <w:t xml:space="preserve">If </w:t>
      </w:r>
      <w:r w:rsidR="54DC76E7" w:rsidRPr="008E083A">
        <w:t>‘</w:t>
      </w:r>
      <w:r w:rsidRPr="008E083A">
        <w:t>no</w:t>
      </w:r>
      <w:r w:rsidR="54DC76E7" w:rsidRPr="008E083A">
        <w:t xml:space="preserve">’ </w:t>
      </w:r>
      <w:r w:rsidR="1ACED47E" w:rsidRPr="008E083A">
        <w:t>–</w:t>
      </w:r>
      <w:r w:rsidR="54DC76E7" w:rsidRPr="008E083A">
        <w:t> </w:t>
      </w:r>
      <w:r w:rsidR="009E2B01">
        <w:t>w</w:t>
      </w:r>
      <w:r w:rsidR="73068FB2" w:rsidRPr="008E083A">
        <w:t xml:space="preserve">hether you are exporting will depend on the individual circumstances of your business and will be assessed by Austrade on a case-by-case basis. </w:t>
      </w:r>
    </w:p>
    <w:p w14:paraId="20A7A6C1" w14:textId="7EA13340" w:rsidR="00492556" w:rsidRPr="008E083A" w:rsidRDefault="73068FB2" w:rsidP="31915477">
      <w:r w:rsidRPr="008E083A">
        <w:t>Please attach</w:t>
      </w:r>
      <w:r w:rsidR="62EE70E6" w:rsidRPr="008E083A">
        <w:t xml:space="preserve"> </w:t>
      </w:r>
      <w:r w:rsidRPr="008E083A">
        <w:t xml:space="preserve">evidence of your most recent export sale of an eligible product. Evidence of this sale must include one of the following:  </w:t>
      </w:r>
    </w:p>
    <w:p w14:paraId="66DC9F32" w14:textId="55C7BA54" w:rsidR="00492556" w:rsidRPr="008E083A" w:rsidRDefault="31915477" w:rsidP="008C0A6E">
      <w:pPr>
        <w:pStyle w:val="ListParagraph"/>
        <w:numPr>
          <w:ilvl w:val="0"/>
          <w:numId w:val="19"/>
        </w:numPr>
        <w:ind w:left="284" w:hanging="284"/>
        <w:rPr>
          <w:rFonts w:eastAsiaTheme="minorEastAsia"/>
        </w:rPr>
      </w:pPr>
      <w:r w:rsidRPr="008E083A">
        <w:rPr>
          <w:rFonts w:ascii="Verdana" w:eastAsia="Verdana" w:hAnsi="Verdana"/>
        </w:rPr>
        <w:t>An export sale invoice within 6 months of the application</w:t>
      </w:r>
    </w:p>
    <w:p w14:paraId="40A583BD" w14:textId="6A441BFA" w:rsidR="00492556" w:rsidRPr="008E083A" w:rsidRDefault="31915477" w:rsidP="008C0A6E">
      <w:pPr>
        <w:pStyle w:val="ListParagraph"/>
        <w:numPr>
          <w:ilvl w:val="0"/>
          <w:numId w:val="19"/>
        </w:numPr>
        <w:ind w:left="284" w:hanging="284"/>
        <w:rPr>
          <w:rFonts w:eastAsiaTheme="minorEastAsia"/>
        </w:rPr>
      </w:pPr>
      <w:r w:rsidRPr="008E083A">
        <w:t>An export sale invoice from anytime in the past and evidence of an imminent export sale</w:t>
      </w:r>
    </w:p>
    <w:p w14:paraId="7847A2D3" w14:textId="178B6620" w:rsidR="007641D1" w:rsidRPr="008E083A" w:rsidRDefault="007641D1" w:rsidP="008C0A6E">
      <w:pPr>
        <w:pStyle w:val="ListParagraph"/>
        <w:numPr>
          <w:ilvl w:val="0"/>
          <w:numId w:val="19"/>
        </w:numPr>
        <w:ind w:left="284" w:hanging="284"/>
      </w:pPr>
      <w:r w:rsidRPr="008E083A">
        <w:t xml:space="preserve">An executed contract of sales with overseas buyers. Contracts of sales include sales of goods, </w:t>
      </w:r>
      <w:r w:rsidR="00D01A43" w:rsidRPr="008E083A">
        <w:t>provision</w:t>
      </w:r>
      <w:r w:rsidRPr="008E083A">
        <w:t xml:space="preserve"> of services and licensing agreements for IP and </w:t>
      </w:r>
      <w:r w:rsidR="009E2B01">
        <w:t>k</w:t>
      </w:r>
      <w:r w:rsidRPr="008E083A">
        <w:t>now how</w:t>
      </w:r>
      <w:r w:rsidR="00F13B3C">
        <w:t>.</w:t>
      </w:r>
    </w:p>
    <w:p w14:paraId="289F45C8" w14:textId="7D8D5872" w:rsidR="00492556" w:rsidRPr="008E083A" w:rsidRDefault="5D679102" w:rsidP="31915477">
      <w:pPr>
        <w:rPr>
          <w:rFonts w:ascii="Verdana" w:eastAsia="Verdana" w:hAnsi="Verdana"/>
        </w:rPr>
      </w:pPr>
      <w:r w:rsidRPr="008E083A">
        <w:t>If your evidence is in your plan to market, please upload the part of your plan to market that demonstrates you are exporting.</w:t>
      </w:r>
    </w:p>
    <w:p w14:paraId="1784DD9C" w14:textId="57CECE67" w:rsidR="00492556" w:rsidRPr="008E083A" w:rsidRDefault="0720679A" w:rsidP="00E942B8">
      <w:pPr>
        <w:pStyle w:val="Heading3withabc"/>
        <w:ind w:left="0" w:firstLine="720"/>
      </w:pPr>
      <w:r w:rsidRPr="008E083A">
        <w:t>43(</w:t>
      </w:r>
      <w:r w:rsidR="7C91BAAB" w:rsidRPr="008E083A">
        <w:t>a</w:t>
      </w:r>
      <w:r w:rsidRPr="008E083A">
        <w:t>)</w:t>
      </w:r>
      <w:r w:rsidR="54DC76E7" w:rsidRPr="008E083A">
        <w:t>.</w:t>
      </w:r>
      <w:r w:rsidR="003A33AD" w:rsidRPr="008E083A">
        <w:tab/>
      </w:r>
      <w:r w:rsidR="62EE70E6" w:rsidRPr="008E083A">
        <w:t xml:space="preserve"> </w:t>
      </w:r>
      <w:r w:rsidRPr="008E083A">
        <w:t xml:space="preserve">If ‘yes’ – </w:t>
      </w:r>
      <w:r w:rsidR="009C6CD0">
        <w:t>i</w:t>
      </w:r>
      <w:r w:rsidR="73068FB2" w:rsidRPr="008E083A">
        <w:t>f you have evidence of a recent export</w:t>
      </w:r>
      <w:r w:rsidR="0AA361B4" w:rsidRPr="008E083A">
        <w:t>,</w:t>
      </w:r>
      <w:r w:rsidR="73068FB2" w:rsidRPr="008E083A">
        <w:t xml:space="preserve"> please provide the month and year of your most recent export. *</w:t>
      </w:r>
    </w:p>
    <w:p w14:paraId="286D10BC" w14:textId="02C63FB2" w:rsidR="00492556" w:rsidRPr="008E083A" w:rsidRDefault="31915477" w:rsidP="31915477">
      <w:r w:rsidRPr="008E083A">
        <w:t>If you don't have an export sale invoice, within 6 months of the application you must provide:</w:t>
      </w:r>
    </w:p>
    <w:p w14:paraId="6ABA181B" w14:textId="2FFED2D5" w:rsidR="00492556" w:rsidRPr="008E083A" w:rsidRDefault="31915477" w:rsidP="00863247">
      <w:pPr>
        <w:pStyle w:val="ListParagraph"/>
        <w:numPr>
          <w:ilvl w:val="0"/>
          <w:numId w:val="44"/>
        </w:numPr>
      </w:pPr>
      <w:r w:rsidRPr="008E083A">
        <w:rPr>
          <w:rFonts w:eastAsiaTheme="minorEastAsia"/>
        </w:rPr>
        <w:t>An export sale invoice from anytime in the past and evidence of an imminent export sale, or</w:t>
      </w:r>
    </w:p>
    <w:p w14:paraId="67DA985B" w14:textId="2FCFBB52" w:rsidR="00492556" w:rsidRPr="008E083A" w:rsidRDefault="31915477" w:rsidP="00863247">
      <w:pPr>
        <w:pStyle w:val="ListParagraph"/>
        <w:numPr>
          <w:ilvl w:val="0"/>
          <w:numId w:val="44"/>
        </w:numPr>
      </w:pPr>
      <w:r w:rsidRPr="008E083A">
        <w:t xml:space="preserve">An executed contract of sales with overseas buyers. Contracts of sales include sales of goods, provision of services and licensing agreements for IP and </w:t>
      </w:r>
      <w:r w:rsidR="008E24CA">
        <w:t>k</w:t>
      </w:r>
      <w:r w:rsidRPr="008E083A">
        <w:t>now how</w:t>
      </w:r>
      <w:r w:rsidR="008E24CA">
        <w:t>.</w:t>
      </w:r>
    </w:p>
    <w:p w14:paraId="4A91D555" w14:textId="23EBCB80" w:rsidR="00492556" w:rsidRPr="008E083A" w:rsidRDefault="00492556" w:rsidP="31915477"/>
    <w:p w14:paraId="4E58078C" w14:textId="3A44350A" w:rsidR="00492556" w:rsidRPr="008E083A" w:rsidRDefault="6F27284E" w:rsidP="00863247">
      <w:pPr>
        <w:ind w:firstLine="720"/>
      </w:pPr>
      <w:r w:rsidRPr="008E083A">
        <w:rPr>
          <w:rFonts w:cs="Times New Roman (Body CS)"/>
          <w:b/>
          <w:bCs/>
          <w:color w:val="2E1A47" w:themeColor="accent2"/>
        </w:rPr>
        <w:t>43</w:t>
      </w:r>
      <w:r w:rsidR="00492556" w:rsidRPr="008E083A">
        <w:rPr>
          <w:rFonts w:cs="Times New Roman (Body CS)"/>
          <w:b/>
          <w:color w:val="2E1A47" w:themeColor="accent2"/>
        </w:rPr>
        <w:t>(</w:t>
      </w:r>
      <w:r w:rsidR="00514354" w:rsidRPr="008E083A">
        <w:rPr>
          <w:rFonts w:cs="Times New Roman (Body CS)"/>
          <w:b/>
          <w:color w:val="2E1A47" w:themeColor="accent2"/>
        </w:rPr>
        <w:t>b</w:t>
      </w:r>
      <w:r w:rsidR="00492556" w:rsidRPr="008E083A">
        <w:rPr>
          <w:rFonts w:cs="Times New Roman (Body CS)"/>
          <w:b/>
          <w:color w:val="2E1A47" w:themeColor="accent2"/>
        </w:rPr>
        <w:t>)</w:t>
      </w:r>
      <w:r w:rsidR="00514354" w:rsidRPr="008E083A">
        <w:rPr>
          <w:rFonts w:cs="Times New Roman (Body CS)"/>
          <w:b/>
          <w:color w:val="2E1A47" w:themeColor="accent2"/>
        </w:rPr>
        <w:t>.</w:t>
      </w:r>
      <w:r w:rsidR="0020510A">
        <w:rPr>
          <w:rFonts w:cs="Times New Roman (Body CS)"/>
          <w:b/>
          <w:color w:val="2E1A47" w:themeColor="accent2"/>
        </w:rPr>
        <w:t xml:space="preserve"> </w:t>
      </w:r>
      <w:r w:rsidR="00492556" w:rsidRPr="008E083A">
        <w:rPr>
          <w:rFonts w:cs="Times New Roman (Body CS)"/>
          <w:b/>
          <w:color w:val="2E1A47" w:themeColor="accent2"/>
        </w:rPr>
        <w:t>Are you seeking to expand your export promotion activity (within existing, or to new, export markets) for eligible products?</w:t>
      </w:r>
      <w:r w:rsidR="00367D64" w:rsidRPr="008E083A">
        <w:rPr>
          <w:rFonts w:cs="Times New Roman (Body CS)"/>
          <w:b/>
          <w:color w:val="2E1A47" w:themeColor="accent2"/>
        </w:rPr>
        <w:t xml:space="preserve"> *</w:t>
      </w:r>
      <w:r w:rsidR="00492556" w:rsidRPr="008E083A">
        <w:rPr>
          <w:rFonts w:cs="Times New Roman (Body CS)"/>
          <w:b/>
          <w:color w:val="2E1A47" w:themeColor="accent2"/>
        </w:rPr>
        <w:t xml:space="preserve"> </w:t>
      </w:r>
      <w:r w:rsidR="00C43D22" w:rsidRPr="008E083A">
        <w:rPr>
          <w:rFonts w:cs="Times New Roman (Body CS)"/>
          <w:b/>
          <w:color w:val="2E1A47" w:themeColor="accent2"/>
        </w:rPr>
        <w:t>Yes/No</w:t>
      </w:r>
    </w:p>
    <w:p w14:paraId="22265F7A" w14:textId="2D9DA944" w:rsidR="00492556" w:rsidRPr="008E083A" w:rsidRDefault="00492556" w:rsidP="00514354">
      <w:r w:rsidRPr="008E083A">
        <w:t xml:space="preserve">If </w:t>
      </w:r>
      <w:r w:rsidR="00514354" w:rsidRPr="008E083A">
        <w:t>‘</w:t>
      </w:r>
      <w:r w:rsidRPr="008E083A">
        <w:t>no</w:t>
      </w:r>
      <w:r w:rsidR="00514354" w:rsidRPr="008E083A">
        <w:t>’</w:t>
      </w:r>
      <w:r w:rsidRPr="008E083A">
        <w:t xml:space="preserve"> </w:t>
      </w:r>
      <w:r w:rsidR="00BD0860" w:rsidRPr="008E083A">
        <w:t>–</w:t>
      </w:r>
      <w:r w:rsidR="00514354" w:rsidRPr="008E083A">
        <w:t> </w:t>
      </w:r>
      <w:r w:rsidR="0020510A">
        <w:t>y</w:t>
      </w:r>
      <w:r w:rsidRPr="008E083A">
        <w:t xml:space="preserve">ou are not eligible for </w:t>
      </w:r>
      <w:r w:rsidR="0020510A">
        <w:t>t</w:t>
      </w:r>
      <w:r w:rsidRPr="008E083A">
        <w:t>ier 3 as you are not seeking to expand your export promotion activity.</w:t>
      </w:r>
    </w:p>
    <w:p w14:paraId="0BC4585A" w14:textId="44ECB85B" w:rsidR="00B87D62" w:rsidRPr="008E083A" w:rsidRDefault="00492556" w:rsidP="00514354">
      <w:pPr>
        <w:rPr>
          <w:rFonts w:cs="Segoe UI"/>
          <w:color w:val="313131"/>
          <w:shd w:val="clear" w:color="auto" w:fill="FFFFFF"/>
        </w:rPr>
      </w:pPr>
      <w:r w:rsidRPr="008E083A">
        <w:t xml:space="preserve">If </w:t>
      </w:r>
      <w:r w:rsidR="00514354" w:rsidRPr="008E083A">
        <w:t>‘</w:t>
      </w:r>
      <w:r w:rsidRPr="008E083A">
        <w:t>yes</w:t>
      </w:r>
      <w:r w:rsidR="00514354" w:rsidRPr="008E083A">
        <w:t xml:space="preserve">’ </w:t>
      </w:r>
      <w:r w:rsidR="00BD0860" w:rsidRPr="008E083A">
        <w:t>–</w:t>
      </w:r>
      <w:r w:rsidR="00514354" w:rsidRPr="008E083A">
        <w:t xml:space="preserve"> </w:t>
      </w:r>
      <w:r w:rsidR="0020510A" w:rsidRPr="00203023">
        <w:t>p</w:t>
      </w:r>
      <w:r w:rsidR="00367D64" w:rsidRPr="00203023">
        <w:t xml:space="preserve">rovide further details in your Plan to </w:t>
      </w:r>
      <w:r w:rsidR="00C3536F" w:rsidRPr="00203023">
        <w:t>M</w:t>
      </w:r>
      <w:r w:rsidR="00367D64" w:rsidRPr="00203023">
        <w:t xml:space="preserve">arket </w:t>
      </w:r>
      <w:r w:rsidR="00C3536F" w:rsidRPr="00203023">
        <w:t>E</w:t>
      </w:r>
      <w:r w:rsidR="00367D64" w:rsidRPr="00203023">
        <w:t xml:space="preserve">ligible </w:t>
      </w:r>
      <w:r w:rsidR="00C3536F" w:rsidRPr="00203023">
        <w:t>P</w:t>
      </w:r>
      <w:r w:rsidR="00367D64" w:rsidRPr="00203023">
        <w:t>roducts attachment to the application (template available at </w:t>
      </w:r>
      <w:hyperlink r:id="rId29" w:tgtFrame="_blank" w:history="1">
        <w:r w:rsidR="00367D64" w:rsidRPr="008E083A">
          <w:rPr>
            <w:rStyle w:val="Hyperlink"/>
            <w:rFonts w:cs="Segoe UI"/>
            <w:color w:val="00698F"/>
          </w:rPr>
          <w:t>www.austrade.gov.au/EMDG</w:t>
        </w:r>
      </w:hyperlink>
      <w:r w:rsidR="00367D64" w:rsidRPr="008E083A">
        <w:rPr>
          <w:rFonts w:cs="Segoe UI"/>
          <w:color w:val="313131"/>
          <w:shd w:val="clear" w:color="auto" w:fill="FFFFFF"/>
        </w:rPr>
        <w:t>)</w:t>
      </w:r>
      <w:r w:rsidR="00B87D62" w:rsidRPr="008E083A">
        <w:rPr>
          <w:rFonts w:cs="Segoe UI"/>
          <w:color w:val="313131"/>
          <w:shd w:val="clear" w:color="auto" w:fill="FFFFFF"/>
        </w:rPr>
        <w:t>.</w:t>
      </w:r>
    </w:p>
    <w:p w14:paraId="37B7DE43" w14:textId="2BD8C490" w:rsidR="00FE1878" w:rsidRDefault="00367D64" w:rsidP="003B5D6C">
      <w:r w:rsidRPr="00203023">
        <w:t>You will also be asked to attach to you</w:t>
      </w:r>
      <w:r w:rsidR="00B865FB" w:rsidRPr="00203023">
        <w:t>r application evidence that you</w:t>
      </w:r>
      <w:r w:rsidRPr="00203023">
        <w:t xml:space="preserve"> are exporting (as described at </w:t>
      </w:r>
      <w:r w:rsidR="00C3536F" w:rsidRPr="00203023">
        <w:t xml:space="preserve">question </w:t>
      </w:r>
      <w:r w:rsidRPr="00203023">
        <w:t>43).</w:t>
      </w:r>
    </w:p>
    <w:p w14:paraId="1A149057" w14:textId="59197465" w:rsidR="00492556" w:rsidRPr="008E083A" w:rsidRDefault="43321F2C" w:rsidP="00863247">
      <w:pPr>
        <w:pStyle w:val="Heading3"/>
        <w:numPr>
          <w:ilvl w:val="0"/>
          <w:numId w:val="0"/>
        </w:numPr>
        <w:ind w:firstLine="720"/>
      </w:pPr>
      <w:r>
        <w:t>43</w:t>
      </w:r>
      <w:r w:rsidR="36A75F84" w:rsidRPr="3E8CF3AC">
        <w:rPr>
          <w:color w:val="2E1A47" w:themeColor="accent2"/>
        </w:rPr>
        <w:t>(</w:t>
      </w:r>
      <w:r w:rsidR="68A680FB" w:rsidRPr="3E8CF3AC">
        <w:rPr>
          <w:color w:val="2E1A47" w:themeColor="accent2"/>
        </w:rPr>
        <w:t>c</w:t>
      </w:r>
      <w:r w:rsidR="36A75F84" w:rsidRPr="3E8CF3AC">
        <w:rPr>
          <w:color w:val="2E1A47" w:themeColor="accent2"/>
        </w:rPr>
        <w:t>).</w:t>
      </w:r>
      <w:r w:rsidR="35146488">
        <w:tab/>
      </w:r>
      <w:r w:rsidR="017B79A0" w:rsidRPr="3E8CF3AC">
        <w:rPr>
          <w:color w:val="2E1A47" w:themeColor="accent2"/>
        </w:rPr>
        <w:t>Are you making a strategic shift in the marketing of eligible products?</w:t>
      </w:r>
      <w:r w:rsidR="745B22B8" w:rsidRPr="3E8CF3AC">
        <w:rPr>
          <w:color w:val="2E1A47" w:themeColor="accent2"/>
        </w:rPr>
        <w:t xml:space="preserve"> *</w:t>
      </w:r>
      <w:r w:rsidR="5D1BA7C4" w:rsidRPr="3E8CF3AC">
        <w:rPr>
          <w:color w:val="2E1A47" w:themeColor="accent2"/>
        </w:rPr>
        <w:t xml:space="preserve"> (</w:t>
      </w:r>
      <w:r w:rsidR="70833531" w:rsidRPr="3E8CF3AC">
        <w:rPr>
          <w:color w:val="2E1A47" w:themeColor="accent2"/>
        </w:rPr>
        <w:t>Please refer to E</w:t>
      </w:r>
      <w:r w:rsidR="12543D81" w:rsidRPr="3E8CF3AC">
        <w:rPr>
          <w:color w:val="2E1A47" w:themeColor="accent2"/>
        </w:rPr>
        <w:t>MDG</w:t>
      </w:r>
      <w:r w:rsidR="70833531" w:rsidRPr="3E8CF3AC">
        <w:rPr>
          <w:color w:val="2E1A47" w:themeColor="accent2"/>
        </w:rPr>
        <w:t xml:space="preserve"> guidelines at 4.2.4 and </w:t>
      </w:r>
      <w:r w:rsidR="17D409EC" w:rsidRPr="3E8CF3AC">
        <w:rPr>
          <w:color w:val="2E1A47" w:themeColor="accent2"/>
        </w:rPr>
        <w:t xml:space="preserve">examples </w:t>
      </w:r>
      <w:r w:rsidR="150D4062" w:rsidRPr="3E8CF3AC">
        <w:rPr>
          <w:color w:val="2E1A47" w:themeColor="accent2"/>
        </w:rPr>
        <w:t xml:space="preserve">on the </w:t>
      </w:r>
      <w:r w:rsidR="66B02D92" w:rsidRPr="3E8CF3AC">
        <w:rPr>
          <w:color w:val="2E1A47" w:themeColor="accent2"/>
        </w:rPr>
        <w:t>A</w:t>
      </w:r>
      <w:r w:rsidR="4BB7DD83" w:rsidRPr="3E8CF3AC">
        <w:rPr>
          <w:color w:val="2E1A47" w:themeColor="accent2"/>
        </w:rPr>
        <w:t xml:space="preserve">ustrade website </w:t>
      </w:r>
      <w:r w:rsidR="4D2DB8CA" w:rsidRPr="3E8CF3AC">
        <w:rPr>
          <w:color w:val="2E1A47" w:themeColor="accent2"/>
        </w:rPr>
        <w:t xml:space="preserve">on </w:t>
      </w:r>
      <w:r w:rsidR="1484AB74" w:rsidRPr="3E8CF3AC">
        <w:rPr>
          <w:color w:val="2E1A47" w:themeColor="accent2"/>
        </w:rPr>
        <w:t>the definition of</w:t>
      </w:r>
      <w:r w:rsidR="330C53E5" w:rsidRPr="3E8CF3AC">
        <w:rPr>
          <w:color w:val="2E1A47" w:themeColor="accent2"/>
        </w:rPr>
        <w:t xml:space="preserve"> </w:t>
      </w:r>
      <w:r w:rsidR="32ACDCB7" w:rsidRPr="3E8CF3AC">
        <w:rPr>
          <w:color w:val="2E1A47" w:themeColor="accent2"/>
        </w:rPr>
        <w:t>‘</w:t>
      </w:r>
      <w:r w:rsidR="2C9E8D54" w:rsidRPr="3E8CF3AC">
        <w:rPr>
          <w:color w:val="2E1A47" w:themeColor="accent2"/>
        </w:rPr>
        <w:t>strategic shift</w:t>
      </w:r>
      <w:r w:rsidR="32ACDCB7" w:rsidRPr="3E8CF3AC">
        <w:rPr>
          <w:color w:val="2E1A47" w:themeColor="accent2"/>
        </w:rPr>
        <w:t>’</w:t>
      </w:r>
      <w:r w:rsidR="5D1BA7C4" w:rsidRPr="3E8CF3AC">
        <w:rPr>
          <w:color w:val="2E1A47" w:themeColor="accent2"/>
        </w:rPr>
        <w:t>)</w:t>
      </w:r>
    </w:p>
    <w:p w14:paraId="21F21D31" w14:textId="389BC521" w:rsidR="00492556" w:rsidRPr="0099596F" w:rsidRDefault="00492556" w:rsidP="00387196">
      <w:r w:rsidRPr="008E083A">
        <w:t xml:space="preserve">If </w:t>
      </w:r>
      <w:r w:rsidR="00387196" w:rsidRPr="008E083A">
        <w:t>‘</w:t>
      </w:r>
      <w:r w:rsidR="00387196" w:rsidRPr="0099596F">
        <w:t>n</w:t>
      </w:r>
      <w:r w:rsidRPr="0099596F">
        <w:t>o</w:t>
      </w:r>
      <w:r w:rsidR="00387196" w:rsidRPr="0099596F">
        <w:t xml:space="preserve">’ </w:t>
      </w:r>
      <w:r w:rsidR="00BD0860" w:rsidRPr="0099596F">
        <w:t>–</w:t>
      </w:r>
      <w:r w:rsidR="00387196" w:rsidRPr="0099596F">
        <w:t xml:space="preserve"> </w:t>
      </w:r>
      <w:r w:rsidR="00FD4FA2" w:rsidRPr="0099596F">
        <w:t>y</w:t>
      </w:r>
      <w:r w:rsidRPr="0099596F">
        <w:t xml:space="preserve">ou are not eligible for this tier, consider </w:t>
      </w:r>
      <w:r w:rsidR="00FD4FA2" w:rsidRPr="0099596F">
        <w:t>t</w:t>
      </w:r>
      <w:r w:rsidRPr="0099596F">
        <w:t>ier 2.</w:t>
      </w:r>
    </w:p>
    <w:p w14:paraId="6CD3A827" w14:textId="4AE64F44" w:rsidR="009D67A5" w:rsidRPr="0099596F" w:rsidRDefault="017B79A0" w:rsidP="00387196">
      <w:r>
        <w:t xml:space="preserve">If </w:t>
      </w:r>
      <w:r w:rsidR="7A5EE363">
        <w:t>‘</w:t>
      </w:r>
      <w:r>
        <w:t>yes</w:t>
      </w:r>
      <w:r w:rsidR="7DEF47AC">
        <w:t>’</w:t>
      </w:r>
      <w:r w:rsidR="7A5EE363">
        <w:t xml:space="preserve"> </w:t>
      </w:r>
      <w:r w:rsidR="3801C01E">
        <w:t>–</w:t>
      </w:r>
      <w:r w:rsidR="7A5EE363">
        <w:t xml:space="preserve"> </w:t>
      </w:r>
      <w:r w:rsidR="31749C52">
        <w:t>s</w:t>
      </w:r>
      <w:r w:rsidR="687BB9EF">
        <w:t xml:space="preserve">elect </w:t>
      </w:r>
      <w:r w:rsidR="7A7662C9">
        <w:t xml:space="preserve">the type of </w:t>
      </w:r>
      <w:r w:rsidR="687BB9EF">
        <w:t>strategic shift</w:t>
      </w:r>
      <w:r w:rsidR="35C6D0E5">
        <w:t xml:space="preserve"> a</w:t>
      </w:r>
      <w:r w:rsidR="2B948E6D">
        <w:t>s described at</w:t>
      </w:r>
      <w:r w:rsidR="35C6D0E5">
        <w:t xml:space="preserve"> question 43</w:t>
      </w:r>
      <w:r w:rsidR="2B948E6D">
        <w:t>(e).</w:t>
      </w:r>
    </w:p>
    <w:p w14:paraId="5332F99D" w14:textId="75D315B1" w:rsidR="00FD2BDF" w:rsidRPr="002A70D5" w:rsidRDefault="00874465" w:rsidP="47E4C22A">
      <w:pPr>
        <w:pStyle w:val="paragraph"/>
        <w:spacing w:before="0" w:beforeAutospacing="0" w:after="0" w:afterAutospacing="0"/>
        <w:ind w:left="720"/>
        <w:textAlignment w:val="baseline"/>
        <w:rPr>
          <w:rFonts w:asciiTheme="minorHAnsi" w:eastAsiaTheme="minorEastAsia" w:hAnsiTheme="minorHAnsi" w:cstheme="minorBidi"/>
          <w:sz w:val="20"/>
          <w:szCs w:val="20"/>
        </w:rPr>
      </w:pPr>
      <w:r w:rsidRPr="00203023">
        <w:rPr>
          <w:rFonts w:asciiTheme="minorHAnsi" w:hAnsiTheme="minorHAnsi"/>
          <w:sz w:val="20"/>
          <w:szCs w:val="20"/>
        </w:rPr>
        <w:fldChar w:fldCharType="begin"/>
      </w:r>
      <w:r w:rsidRPr="00ED354B">
        <w:rPr>
          <w:rFonts w:asciiTheme="minorHAnsi" w:hAnsiTheme="minorHAnsi"/>
          <w:sz w:val="20"/>
          <w:szCs w:val="20"/>
        </w:rPr>
        <w:instrText>FORMCHECKBOX</w:instrText>
      </w:r>
      <w:r w:rsidR="001702EA">
        <w:rPr>
          <w:rFonts w:asciiTheme="minorHAnsi" w:hAnsiTheme="minorHAnsi"/>
          <w:sz w:val="20"/>
          <w:szCs w:val="20"/>
        </w:rPr>
        <w:fldChar w:fldCharType="separate"/>
      </w:r>
      <w:r w:rsidRPr="00203023">
        <w:rPr>
          <w:rFonts w:asciiTheme="minorHAnsi" w:hAnsiTheme="minorHAnsi"/>
          <w:sz w:val="20"/>
          <w:szCs w:val="20"/>
        </w:rPr>
        <w:fldChar w:fldCharType="end"/>
      </w:r>
      <w:r w:rsidR="005457D3" w:rsidRPr="00203023">
        <w:rPr>
          <w:rFonts w:asciiTheme="minorHAnsi" w:hAnsiTheme="minorHAnsi"/>
          <w:sz w:val="20"/>
          <w:szCs w:val="20"/>
        </w:rPr>
        <w:fldChar w:fldCharType="begin">
          <w:ffData>
            <w:name w:val="Check3"/>
            <w:enabled/>
            <w:calcOnExit w:val="0"/>
            <w:checkBox>
              <w:sizeAuto/>
              <w:default w:val="0"/>
            </w:checkBox>
          </w:ffData>
        </w:fldChar>
      </w:r>
      <w:r w:rsidR="005457D3" w:rsidRPr="00ED354B">
        <w:rPr>
          <w:rFonts w:asciiTheme="minorHAnsi" w:hAnsiTheme="minorHAnsi"/>
          <w:sz w:val="20"/>
          <w:szCs w:val="20"/>
        </w:rPr>
        <w:instrText xml:space="preserve"> FORMCHECKBOX </w:instrText>
      </w:r>
      <w:r w:rsidR="001702EA">
        <w:rPr>
          <w:rFonts w:asciiTheme="minorHAnsi" w:hAnsiTheme="minorHAnsi"/>
          <w:sz w:val="20"/>
          <w:szCs w:val="20"/>
        </w:rPr>
      </w:r>
      <w:r w:rsidR="001702EA">
        <w:rPr>
          <w:rFonts w:asciiTheme="minorHAnsi" w:hAnsiTheme="minorHAnsi"/>
          <w:sz w:val="20"/>
          <w:szCs w:val="20"/>
        </w:rPr>
        <w:fldChar w:fldCharType="separate"/>
      </w:r>
      <w:r w:rsidR="005457D3" w:rsidRPr="00203023">
        <w:rPr>
          <w:rFonts w:asciiTheme="minorHAnsi" w:hAnsiTheme="minorHAnsi"/>
          <w:sz w:val="20"/>
          <w:szCs w:val="20"/>
        </w:rPr>
        <w:fldChar w:fldCharType="end"/>
      </w:r>
      <w:r w:rsidR="00FD2BDF" w:rsidRPr="002A70D5">
        <w:rPr>
          <w:rFonts w:asciiTheme="minorHAnsi" w:eastAsiaTheme="minorEastAsia" w:hAnsiTheme="minorHAnsi" w:cstheme="minorBidi"/>
          <w:sz w:val="20"/>
          <w:szCs w:val="20"/>
        </w:rPr>
        <w:t xml:space="preserve">expanding your marketing or promotional activities to target a new export market in a new country, </w:t>
      </w:r>
      <w:r w:rsidR="44E65B76" w:rsidRPr="002A70D5">
        <w:rPr>
          <w:rFonts w:asciiTheme="minorHAnsi" w:eastAsiaTheme="minorEastAsia" w:hAnsiTheme="minorHAnsi" w:cstheme="minorBidi"/>
          <w:sz w:val="20"/>
          <w:szCs w:val="20"/>
        </w:rPr>
        <w:t>and/</w:t>
      </w:r>
      <w:r w:rsidR="00FD2BDF" w:rsidRPr="002A70D5">
        <w:rPr>
          <w:rFonts w:asciiTheme="minorHAnsi" w:eastAsiaTheme="minorEastAsia" w:hAnsiTheme="minorHAnsi" w:cstheme="minorBidi"/>
          <w:sz w:val="20"/>
          <w:szCs w:val="20"/>
        </w:rPr>
        <w:t>or  </w:t>
      </w:r>
    </w:p>
    <w:p w14:paraId="32B2D92F" w14:textId="0A253AA6" w:rsidR="00AB77D0" w:rsidRPr="002A70D5" w:rsidRDefault="0031605B" w:rsidP="47E4C22A">
      <w:pPr>
        <w:pStyle w:val="paragraph"/>
        <w:spacing w:before="0" w:beforeAutospacing="0" w:after="0" w:afterAutospacing="0"/>
        <w:ind w:left="720"/>
        <w:textAlignment w:val="baseline"/>
        <w:rPr>
          <w:rFonts w:asciiTheme="minorHAnsi" w:eastAsiaTheme="minorEastAsia" w:hAnsiTheme="minorHAnsi" w:cstheme="minorBidi"/>
          <w:sz w:val="20"/>
          <w:szCs w:val="20"/>
        </w:rPr>
      </w:pPr>
      <w:r w:rsidRPr="002A70D5">
        <w:rPr>
          <w:rFonts w:asciiTheme="minorHAnsi" w:hAnsiTheme="minorHAnsi"/>
          <w:sz w:val="20"/>
          <w:szCs w:val="20"/>
        </w:rPr>
        <w:fldChar w:fldCharType="begin">
          <w:ffData>
            <w:name w:val="Check3"/>
            <w:enabled/>
            <w:calcOnExit w:val="0"/>
            <w:checkBox>
              <w:sizeAuto/>
              <w:default w:val="0"/>
            </w:checkBox>
          </w:ffData>
        </w:fldChar>
      </w:r>
      <w:r w:rsidRPr="002A70D5">
        <w:rPr>
          <w:rFonts w:asciiTheme="minorHAnsi" w:hAnsiTheme="minorHAnsi"/>
          <w:sz w:val="20"/>
          <w:szCs w:val="20"/>
        </w:rPr>
        <w:instrText xml:space="preserve"> FORMCHECKBOX </w:instrText>
      </w:r>
      <w:r w:rsidR="001702EA">
        <w:rPr>
          <w:rFonts w:asciiTheme="minorHAnsi" w:hAnsiTheme="minorHAnsi"/>
          <w:sz w:val="20"/>
          <w:szCs w:val="20"/>
        </w:rPr>
      </w:r>
      <w:r w:rsidR="001702EA">
        <w:rPr>
          <w:rFonts w:asciiTheme="minorHAnsi" w:hAnsiTheme="minorHAnsi"/>
          <w:sz w:val="20"/>
          <w:szCs w:val="20"/>
        </w:rPr>
        <w:fldChar w:fldCharType="separate"/>
      </w:r>
      <w:r w:rsidRPr="002A70D5">
        <w:rPr>
          <w:rFonts w:asciiTheme="minorHAnsi" w:hAnsiTheme="minorHAnsi"/>
          <w:sz w:val="20"/>
          <w:szCs w:val="20"/>
        </w:rPr>
        <w:fldChar w:fldCharType="end"/>
      </w:r>
      <w:r w:rsidRPr="002A70D5">
        <w:rPr>
          <w:rFonts w:asciiTheme="minorHAnsi" w:hAnsiTheme="minorHAnsi"/>
          <w:sz w:val="20"/>
          <w:szCs w:val="20"/>
        </w:rPr>
        <w:fldChar w:fldCharType="begin"/>
      </w:r>
      <w:r w:rsidRPr="002A70D5">
        <w:rPr>
          <w:rFonts w:asciiTheme="minorHAnsi" w:hAnsiTheme="minorHAnsi"/>
          <w:sz w:val="20"/>
          <w:szCs w:val="20"/>
        </w:rPr>
        <w:instrText>FORMCHECKBOX</w:instrText>
      </w:r>
      <w:r w:rsidR="001702EA">
        <w:rPr>
          <w:rFonts w:asciiTheme="minorHAnsi" w:hAnsiTheme="minorHAnsi"/>
          <w:sz w:val="20"/>
          <w:szCs w:val="20"/>
        </w:rPr>
        <w:fldChar w:fldCharType="separate"/>
      </w:r>
      <w:r w:rsidRPr="002A70D5">
        <w:rPr>
          <w:rFonts w:asciiTheme="minorHAnsi" w:hAnsiTheme="minorHAnsi"/>
          <w:sz w:val="20"/>
          <w:szCs w:val="20"/>
        </w:rPr>
        <w:fldChar w:fldCharType="end"/>
      </w:r>
      <w:r w:rsidR="00FD2BDF" w:rsidRPr="002A70D5">
        <w:rPr>
          <w:rFonts w:asciiTheme="minorHAnsi" w:eastAsiaTheme="minorEastAsia" w:hAnsiTheme="minorHAnsi" w:cstheme="minorBidi"/>
          <w:sz w:val="20"/>
          <w:szCs w:val="20"/>
        </w:rPr>
        <w:t>expanding your marketing or promotional activities to support a substantive change of product, to be exported to a new market in a new country, or an existing export market</w:t>
      </w:r>
      <w:r w:rsidR="0054445E" w:rsidRPr="002A70D5">
        <w:rPr>
          <w:rFonts w:asciiTheme="minorHAnsi" w:eastAsiaTheme="minorEastAsia" w:hAnsiTheme="minorHAnsi" w:cstheme="minorBidi"/>
          <w:sz w:val="20"/>
          <w:szCs w:val="20"/>
        </w:rPr>
        <w:t>, or</w:t>
      </w:r>
    </w:p>
    <w:p w14:paraId="659EF125" w14:textId="2B8A66F8" w:rsidR="00FD2BDF" w:rsidRPr="002A70D5" w:rsidRDefault="00E22063" w:rsidP="47E4C22A">
      <w:pPr>
        <w:pStyle w:val="paragraph"/>
        <w:spacing w:before="0" w:beforeAutospacing="0" w:after="0" w:afterAutospacing="0"/>
        <w:ind w:left="720"/>
        <w:textAlignment w:val="baseline"/>
        <w:rPr>
          <w:rFonts w:asciiTheme="minorHAnsi" w:eastAsiaTheme="minorEastAsia" w:hAnsiTheme="minorHAnsi" w:cstheme="minorBidi"/>
          <w:sz w:val="20"/>
          <w:szCs w:val="20"/>
        </w:rPr>
      </w:pPr>
      <w:r w:rsidRPr="002A70D5">
        <w:rPr>
          <w:rFonts w:asciiTheme="minorHAnsi" w:hAnsiTheme="minorHAnsi"/>
          <w:sz w:val="20"/>
          <w:szCs w:val="20"/>
        </w:rPr>
        <w:fldChar w:fldCharType="begin">
          <w:ffData>
            <w:name w:val="Check3"/>
            <w:enabled/>
            <w:calcOnExit w:val="0"/>
            <w:checkBox>
              <w:sizeAuto/>
              <w:default w:val="0"/>
            </w:checkBox>
          </w:ffData>
        </w:fldChar>
      </w:r>
      <w:r w:rsidRPr="002A70D5">
        <w:rPr>
          <w:rFonts w:asciiTheme="minorHAnsi" w:hAnsiTheme="minorHAnsi"/>
          <w:sz w:val="20"/>
          <w:szCs w:val="20"/>
        </w:rPr>
        <w:instrText xml:space="preserve"> FORMCHECKBOX </w:instrText>
      </w:r>
      <w:r w:rsidR="001702EA">
        <w:rPr>
          <w:rFonts w:asciiTheme="minorHAnsi" w:hAnsiTheme="minorHAnsi"/>
          <w:sz w:val="20"/>
          <w:szCs w:val="20"/>
        </w:rPr>
      </w:r>
      <w:r w:rsidR="001702EA">
        <w:rPr>
          <w:rFonts w:asciiTheme="minorHAnsi" w:hAnsiTheme="minorHAnsi"/>
          <w:sz w:val="20"/>
          <w:szCs w:val="20"/>
        </w:rPr>
        <w:fldChar w:fldCharType="separate"/>
      </w:r>
      <w:r w:rsidRPr="002A70D5">
        <w:rPr>
          <w:rFonts w:asciiTheme="minorHAnsi" w:hAnsiTheme="minorHAnsi"/>
          <w:sz w:val="20"/>
          <w:szCs w:val="20"/>
        </w:rPr>
        <w:fldChar w:fldCharType="end"/>
      </w:r>
      <w:r w:rsidR="0FB5CD90" w:rsidRPr="002A70D5">
        <w:rPr>
          <w:rFonts w:asciiTheme="minorHAnsi" w:eastAsiaTheme="minorEastAsia" w:hAnsiTheme="minorHAnsi" w:cstheme="minorBidi"/>
          <w:sz w:val="20"/>
          <w:szCs w:val="20"/>
        </w:rPr>
        <w:t>b</w:t>
      </w:r>
      <w:r w:rsidR="0A17C2F3" w:rsidRPr="002A70D5">
        <w:rPr>
          <w:rFonts w:asciiTheme="minorHAnsi" w:eastAsiaTheme="minorEastAsia" w:hAnsiTheme="minorHAnsi" w:cstheme="minorBidi"/>
          <w:sz w:val="20"/>
          <w:szCs w:val="20"/>
        </w:rPr>
        <w:t>oth</w:t>
      </w:r>
      <w:r w:rsidR="5CEDB958" w:rsidRPr="002A70D5">
        <w:rPr>
          <w:rFonts w:asciiTheme="minorHAnsi" w:eastAsiaTheme="minorEastAsia" w:hAnsiTheme="minorHAnsi" w:cstheme="minorBidi"/>
          <w:sz w:val="20"/>
          <w:szCs w:val="20"/>
        </w:rPr>
        <w:t>.</w:t>
      </w:r>
      <w:r w:rsidR="5FB5D3C2" w:rsidRPr="002A70D5">
        <w:rPr>
          <w:rFonts w:asciiTheme="minorHAnsi" w:eastAsiaTheme="minorEastAsia" w:hAnsiTheme="minorHAnsi" w:cstheme="minorBidi"/>
          <w:sz w:val="20"/>
          <w:szCs w:val="20"/>
        </w:rPr>
        <w:t> </w:t>
      </w:r>
    </w:p>
    <w:p w14:paraId="43C710BA" w14:textId="77777777" w:rsidR="00AB77D0" w:rsidRPr="0099596F" w:rsidRDefault="00AB77D0" w:rsidP="00FD2BDF">
      <w:pPr>
        <w:pStyle w:val="paragraph"/>
        <w:spacing w:before="0" w:beforeAutospacing="0" w:after="0" w:afterAutospacing="0"/>
        <w:textAlignment w:val="baseline"/>
        <w:rPr>
          <w:rStyle w:val="normaltextrun"/>
          <w:rFonts w:ascii="Verdana" w:hAnsi="Verdana" w:cs="Segoe UI"/>
          <w:sz w:val="20"/>
          <w:szCs w:val="20"/>
          <w:u w:val="single"/>
        </w:rPr>
      </w:pPr>
    </w:p>
    <w:p w14:paraId="6056B47E" w14:textId="6753B37F" w:rsidR="00492556" w:rsidRDefault="00367D64" w:rsidP="00387196">
      <w:pPr>
        <w:rPr>
          <w:rFonts w:cs="Segoe UI"/>
          <w:color w:val="313131"/>
          <w:shd w:val="clear" w:color="auto" w:fill="FFFFFF"/>
        </w:rPr>
      </w:pPr>
      <w:r w:rsidRPr="0099596F">
        <w:rPr>
          <w:rFonts w:cs="Segoe UI"/>
          <w:shd w:val="clear" w:color="auto" w:fill="FFFFFF"/>
        </w:rPr>
        <w:t xml:space="preserve">Provide further details </w:t>
      </w:r>
      <w:r w:rsidRPr="00561BDA">
        <w:rPr>
          <w:rFonts w:cs="Segoe UI"/>
        </w:rPr>
        <w:t xml:space="preserve">in your Plan to </w:t>
      </w:r>
      <w:r w:rsidR="00B23408" w:rsidRPr="00561BDA">
        <w:rPr>
          <w:rFonts w:cs="Segoe UI"/>
        </w:rPr>
        <w:t>M</w:t>
      </w:r>
      <w:r w:rsidRPr="00561BDA">
        <w:rPr>
          <w:rFonts w:cs="Segoe UI"/>
        </w:rPr>
        <w:t>arket attachment to the application. A template for the Plan to Market is available at</w:t>
      </w:r>
      <w:r w:rsidRPr="008E083A">
        <w:rPr>
          <w:rFonts w:cs="Segoe UI"/>
          <w:color w:val="313131"/>
          <w:shd w:val="clear" w:color="auto" w:fill="FFFFFF"/>
        </w:rPr>
        <w:t> </w:t>
      </w:r>
      <w:hyperlink r:id="rId30" w:tgtFrame="_blank" w:history="1">
        <w:r w:rsidRPr="008E083A">
          <w:rPr>
            <w:rStyle w:val="Hyperlink"/>
            <w:rFonts w:cs="Segoe UI"/>
            <w:color w:val="00698F"/>
          </w:rPr>
          <w:t>www.austrade.gov.au/EMDG</w:t>
        </w:r>
      </w:hyperlink>
      <w:r w:rsidRPr="008E083A">
        <w:rPr>
          <w:rFonts w:cs="Segoe UI"/>
          <w:color w:val="313131"/>
          <w:shd w:val="clear" w:color="auto" w:fill="FFFFFF"/>
        </w:rPr>
        <w:t>.</w:t>
      </w:r>
    </w:p>
    <w:p w14:paraId="7920C05E" w14:textId="02857148" w:rsidR="004E2105" w:rsidRPr="008E083A" w:rsidRDefault="004E2105" w:rsidP="00561BDA">
      <w:pPr>
        <w:pStyle w:val="Heading3"/>
        <w:numPr>
          <w:ilvl w:val="0"/>
          <w:numId w:val="0"/>
        </w:numPr>
        <w:ind w:firstLine="720"/>
      </w:pPr>
      <w:r>
        <w:t>43</w:t>
      </w:r>
      <w:r w:rsidRPr="008E083A">
        <w:t>(</w:t>
      </w:r>
      <w:r w:rsidR="001700D3">
        <w:t>d</w:t>
      </w:r>
      <w:r w:rsidRPr="008E083A">
        <w:t>).</w:t>
      </w:r>
      <w:r>
        <w:t xml:space="preserve"> What market(s) are you planning to expand your exports to? </w:t>
      </w:r>
    </w:p>
    <w:p w14:paraId="7880CB09" w14:textId="77777777" w:rsidR="004E2105" w:rsidRDefault="004E2105" w:rsidP="004E2105">
      <w:r>
        <w:t>Provide details.</w:t>
      </w:r>
    </w:p>
    <w:p w14:paraId="69120279" w14:textId="77777777" w:rsidR="004E2105" w:rsidRDefault="004E2105" w:rsidP="00387196"/>
    <w:p w14:paraId="0C8F6557" w14:textId="2FF214B5" w:rsidR="003D40B8" w:rsidRPr="00561BDA" w:rsidRDefault="00030574" w:rsidP="00561BDA">
      <w:pPr>
        <w:ind w:firstLine="720"/>
        <w:rPr>
          <w:rFonts w:cs="Times New Roman (Body CS)"/>
          <w:b/>
          <w:bCs/>
          <w:color w:val="2E1A47" w:themeColor="text2"/>
        </w:rPr>
      </w:pPr>
      <w:r w:rsidRPr="00561BDA">
        <w:rPr>
          <w:rFonts w:cs="Times New Roman (Body CS)"/>
          <w:b/>
          <w:bCs/>
          <w:color w:val="2E1A47" w:themeColor="text2"/>
        </w:rPr>
        <w:t>43(</w:t>
      </w:r>
      <w:r w:rsidR="001700D3" w:rsidRPr="00561BDA">
        <w:rPr>
          <w:rFonts w:cs="Times New Roman (Body CS)"/>
          <w:b/>
          <w:bCs/>
          <w:color w:val="2E1A47" w:themeColor="text2"/>
        </w:rPr>
        <w:t>e</w:t>
      </w:r>
      <w:r w:rsidRPr="00561BDA">
        <w:rPr>
          <w:rFonts w:cs="Times New Roman (Body CS)"/>
          <w:b/>
          <w:bCs/>
          <w:color w:val="2E1A47" w:themeColor="text2"/>
        </w:rPr>
        <w:t xml:space="preserve">). </w:t>
      </w:r>
      <w:r w:rsidR="003D40B8" w:rsidRPr="00561BDA">
        <w:rPr>
          <w:rFonts w:cs="Times New Roman (Body CS)"/>
          <w:b/>
          <w:bCs/>
          <w:color w:val="2E1A47" w:themeColor="text2"/>
        </w:rPr>
        <w:t>Do you have export income for the last financial year?</w:t>
      </w:r>
      <w:r w:rsidR="0023160E">
        <w:rPr>
          <w:rFonts w:cs="Times New Roman (Body CS)"/>
          <w:b/>
          <w:bCs/>
          <w:color w:val="2E1A47" w:themeColor="text2"/>
        </w:rPr>
        <w:t xml:space="preserve"> </w:t>
      </w:r>
      <w:r w:rsidR="003D40B8" w:rsidRPr="00561BDA">
        <w:rPr>
          <w:rFonts w:cs="Times New Roman (Body CS)"/>
          <w:b/>
          <w:bCs/>
          <w:color w:val="2E1A47" w:themeColor="text2"/>
        </w:rPr>
        <w:t>Yes/No</w:t>
      </w:r>
    </w:p>
    <w:p w14:paraId="742F80BC" w14:textId="77777777" w:rsidR="003D40B8" w:rsidRPr="00561BDA" w:rsidRDefault="003D40B8" w:rsidP="47E4C22A">
      <w:pPr>
        <w:rPr>
          <w:rFonts w:cs="Segoe UI"/>
        </w:rPr>
      </w:pPr>
      <w:r w:rsidRPr="00561BDA">
        <w:rPr>
          <w:rFonts w:cs="Segoe UI"/>
        </w:rPr>
        <w:t>If ‘yes’, please provide your export income by market for the last financial year.</w:t>
      </w:r>
    </w:p>
    <w:p w14:paraId="5D6AAD19" w14:textId="7FFCD511" w:rsidR="003D40B8" w:rsidRPr="00561BDA" w:rsidRDefault="003D40B8" w:rsidP="47E4C22A">
      <w:pPr>
        <w:rPr>
          <w:rFonts w:cs="Segoe UI"/>
        </w:rPr>
      </w:pPr>
      <w:r w:rsidRPr="00561BDA">
        <w:rPr>
          <w:rFonts w:cs="Segoe UI"/>
        </w:rPr>
        <w:t>If ‘no’, please provide your export income by market</w:t>
      </w:r>
      <w:r w:rsidR="7E4A1741" w:rsidRPr="00561BDA">
        <w:rPr>
          <w:rFonts w:cs="Segoe UI"/>
        </w:rPr>
        <w:t xml:space="preserve"> for the financial year</w:t>
      </w:r>
      <w:r w:rsidRPr="00561BDA">
        <w:rPr>
          <w:rFonts w:cs="Segoe UI"/>
        </w:rPr>
        <w:t xml:space="preserve"> to date.</w:t>
      </w:r>
    </w:p>
    <w:p w14:paraId="186E72E3" w14:textId="6E0F1C25" w:rsidR="00030574" w:rsidRDefault="00030574" w:rsidP="00030574">
      <w:pPr>
        <w:ind w:left="720"/>
        <w:rPr>
          <w:b/>
          <w:bCs/>
        </w:rPr>
      </w:pPr>
    </w:p>
    <w:p w14:paraId="0C8D7D9B" w14:textId="77777777" w:rsidR="003F0DBB" w:rsidRPr="00A95ACE" w:rsidRDefault="003F0DBB" w:rsidP="003F0DBB">
      <w:r w:rsidRPr="00A95ACE">
        <w:t>If you are exporting to more than 9 markets, or, your earnings are less than 10% in a market, please group these other markets together by regional market.</w:t>
      </w:r>
    </w:p>
    <w:p w14:paraId="209D61A3" w14:textId="77777777" w:rsidR="003F0DBB" w:rsidRDefault="003F0DBB" w:rsidP="00292822">
      <w:pPr>
        <w:rPr>
          <w:b/>
          <w:bCs/>
        </w:rPr>
      </w:pPr>
    </w:p>
    <w:tbl>
      <w:tblPr>
        <w:tblStyle w:val="AttachmentTable"/>
        <w:tblW w:w="9894" w:type="dxa"/>
        <w:tblLook w:val="04A0" w:firstRow="1" w:lastRow="0" w:firstColumn="1" w:lastColumn="0" w:noHBand="0" w:noVBand="1"/>
      </w:tblPr>
      <w:tblGrid>
        <w:gridCol w:w="4937"/>
        <w:gridCol w:w="4957"/>
      </w:tblGrid>
      <w:tr w:rsidR="00292822" w14:paraId="0C8ECDED" w14:textId="77777777" w:rsidTr="005945C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937" w:type="dxa"/>
          </w:tcPr>
          <w:p w14:paraId="5BCE84AA" w14:textId="77777777" w:rsidR="00030574" w:rsidRPr="00A64167" w:rsidRDefault="00030574" w:rsidP="005945C7">
            <w:pPr>
              <w:pStyle w:val="ListParagraph"/>
              <w:numPr>
                <w:ilvl w:val="0"/>
                <w:numId w:val="0"/>
              </w:numPr>
              <w:jc w:val="left"/>
              <w:rPr>
                <w:rFonts w:cstheme="minorBidi"/>
                <w:bCs/>
              </w:rPr>
            </w:pPr>
            <w:r w:rsidRPr="00A64167">
              <w:rPr>
                <w:rFonts w:cstheme="minorBidi"/>
                <w:bCs/>
              </w:rPr>
              <w:t>Market</w:t>
            </w:r>
          </w:p>
        </w:tc>
        <w:tc>
          <w:tcPr>
            <w:tcW w:w="4957" w:type="dxa"/>
          </w:tcPr>
          <w:p w14:paraId="1CC45443" w14:textId="77777777" w:rsidR="00030574" w:rsidRPr="00A64167" w:rsidRDefault="00030574" w:rsidP="00FD4C7E">
            <w:pPr>
              <w:pStyle w:val="ListParagraph"/>
              <w:numPr>
                <w:ilvl w:val="0"/>
                <w:numId w:val="0"/>
              </w:numPr>
              <w:cnfStyle w:val="100000000000" w:firstRow="1" w:lastRow="0" w:firstColumn="0" w:lastColumn="0" w:oddVBand="0" w:evenVBand="0" w:oddHBand="0" w:evenHBand="0" w:firstRowFirstColumn="0" w:firstRowLastColumn="0" w:lastRowFirstColumn="0" w:lastRowLastColumn="0"/>
              <w:rPr>
                <w:rFonts w:cstheme="minorBidi"/>
                <w:bCs/>
              </w:rPr>
            </w:pPr>
            <w:r w:rsidRPr="00A64167">
              <w:rPr>
                <w:rFonts w:cstheme="minorBidi"/>
                <w:bCs/>
              </w:rPr>
              <w:t>Earnings $A</w:t>
            </w:r>
          </w:p>
        </w:tc>
      </w:tr>
      <w:tr w:rsidR="00292822" w14:paraId="2A3D0FBB" w14:textId="77777777" w:rsidTr="005945C7">
        <w:tblPrEx>
          <w:tblCellMar>
            <w:left w:w="113" w:type="dxa"/>
            <w:right w:w="113" w:type="dxa"/>
          </w:tblCellMar>
        </w:tblPrEx>
        <w:trPr>
          <w:trHeight w:val="410"/>
        </w:trPr>
        <w:tc>
          <w:tcPr>
            <w:cnfStyle w:val="001000000000" w:firstRow="0" w:lastRow="0" w:firstColumn="1" w:lastColumn="0" w:oddVBand="0" w:evenVBand="0" w:oddHBand="0" w:evenHBand="0" w:firstRowFirstColumn="0" w:firstRowLastColumn="0" w:lastRowFirstColumn="0" w:lastRowLastColumn="0"/>
            <w:tcW w:w="4937" w:type="dxa"/>
          </w:tcPr>
          <w:p w14:paraId="6C9311FE" w14:textId="77777777" w:rsidR="00E555AB" w:rsidRPr="00A64167" w:rsidRDefault="00E555AB" w:rsidP="00A64167">
            <w:pPr>
              <w:pStyle w:val="ListParagraph"/>
              <w:numPr>
                <w:ilvl w:val="0"/>
                <w:numId w:val="0"/>
              </w:numPr>
              <w:rPr>
                <w:rFonts w:cstheme="minorBidi"/>
                <w:b/>
                <w:bCs/>
              </w:rPr>
            </w:pPr>
          </w:p>
        </w:tc>
        <w:tc>
          <w:tcPr>
            <w:tcW w:w="4957" w:type="dxa"/>
          </w:tcPr>
          <w:p w14:paraId="6126244C" w14:textId="31950F43" w:rsidR="00E555AB" w:rsidRPr="005945C7" w:rsidRDefault="003C0F1C" w:rsidP="00A6416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rFonts w:cstheme="minorBidi"/>
              </w:rPr>
            </w:pPr>
            <w:r w:rsidRPr="005945C7">
              <w:rPr>
                <w:rFonts w:cstheme="minorBidi"/>
              </w:rPr>
              <w:t>$</w:t>
            </w:r>
          </w:p>
        </w:tc>
      </w:tr>
      <w:tr w:rsidR="00292822" w14:paraId="2AA25578" w14:textId="77777777" w:rsidTr="005945C7">
        <w:tblPrEx>
          <w:tblCellMar>
            <w:left w:w="113" w:type="dxa"/>
            <w:right w:w="113" w:type="dxa"/>
          </w:tblCellMar>
        </w:tblPrEx>
        <w:trPr>
          <w:trHeight w:val="395"/>
        </w:trPr>
        <w:tc>
          <w:tcPr>
            <w:cnfStyle w:val="001000000000" w:firstRow="0" w:lastRow="0" w:firstColumn="1" w:lastColumn="0" w:oddVBand="0" w:evenVBand="0" w:oddHBand="0" w:evenHBand="0" w:firstRowFirstColumn="0" w:firstRowLastColumn="0" w:lastRowFirstColumn="0" w:lastRowLastColumn="0"/>
            <w:tcW w:w="4937" w:type="dxa"/>
          </w:tcPr>
          <w:p w14:paraId="096FA087" w14:textId="77777777" w:rsidR="00030574" w:rsidRPr="00A64167" w:rsidRDefault="00030574" w:rsidP="00A64167">
            <w:pPr>
              <w:pStyle w:val="ListParagraph"/>
              <w:numPr>
                <w:ilvl w:val="0"/>
                <w:numId w:val="0"/>
              </w:numPr>
              <w:rPr>
                <w:rFonts w:cstheme="minorBidi"/>
                <w:b/>
                <w:bCs/>
              </w:rPr>
            </w:pPr>
          </w:p>
        </w:tc>
        <w:tc>
          <w:tcPr>
            <w:tcW w:w="4957" w:type="dxa"/>
          </w:tcPr>
          <w:p w14:paraId="1A6E1BDC" w14:textId="113AD69B" w:rsidR="00030574" w:rsidRPr="005945C7" w:rsidRDefault="00422531" w:rsidP="00A6416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rFonts w:cstheme="minorBidi"/>
              </w:rPr>
            </w:pPr>
            <w:r w:rsidRPr="005945C7">
              <w:rPr>
                <w:rFonts w:cstheme="minorBidi"/>
              </w:rPr>
              <w:t>$</w:t>
            </w:r>
          </w:p>
        </w:tc>
      </w:tr>
      <w:tr w:rsidR="00292822" w14:paraId="4AE81577" w14:textId="77777777" w:rsidTr="005945C7">
        <w:tblPrEx>
          <w:tblCellMar>
            <w:left w:w="113" w:type="dxa"/>
            <w:right w:w="113" w:type="dxa"/>
          </w:tblCellMar>
        </w:tblPrEx>
        <w:trPr>
          <w:trHeight w:val="395"/>
        </w:trPr>
        <w:tc>
          <w:tcPr>
            <w:cnfStyle w:val="001000000000" w:firstRow="0" w:lastRow="0" w:firstColumn="1" w:lastColumn="0" w:oddVBand="0" w:evenVBand="0" w:oddHBand="0" w:evenHBand="0" w:firstRowFirstColumn="0" w:firstRowLastColumn="0" w:lastRowFirstColumn="0" w:lastRowLastColumn="0"/>
            <w:tcW w:w="4937" w:type="dxa"/>
          </w:tcPr>
          <w:p w14:paraId="7226C4D6" w14:textId="77777777" w:rsidR="00030574" w:rsidRPr="00A64167" w:rsidRDefault="00030574" w:rsidP="005945C7">
            <w:pPr>
              <w:pStyle w:val="ListParagraph"/>
              <w:numPr>
                <w:ilvl w:val="0"/>
                <w:numId w:val="0"/>
              </w:numPr>
              <w:jc w:val="left"/>
              <w:rPr>
                <w:rFonts w:cstheme="minorBidi"/>
                <w:b/>
                <w:bCs/>
              </w:rPr>
            </w:pPr>
            <w:r w:rsidRPr="00A64167">
              <w:rPr>
                <w:rFonts w:cstheme="minorBidi"/>
                <w:b/>
                <w:bCs/>
              </w:rPr>
              <w:t>TOTAL</w:t>
            </w:r>
          </w:p>
        </w:tc>
        <w:tc>
          <w:tcPr>
            <w:tcW w:w="4957" w:type="dxa"/>
          </w:tcPr>
          <w:p w14:paraId="545A304A" w14:textId="0F1E39C9" w:rsidR="00030574" w:rsidRPr="00A64167" w:rsidRDefault="003C0F1C" w:rsidP="00A6416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rFonts w:cstheme="minorBidi"/>
                <w:b/>
                <w:bCs/>
              </w:rPr>
            </w:pPr>
            <w:r>
              <w:rPr>
                <w:rFonts w:cstheme="minorBidi"/>
                <w:b/>
                <w:bCs/>
              </w:rPr>
              <w:t>$</w:t>
            </w:r>
          </w:p>
        </w:tc>
      </w:tr>
    </w:tbl>
    <w:p w14:paraId="48A24B43" w14:textId="77777777" w:rsidR="00B23408" w:rsidRDefault="00B23408" w:rsidP="009E224C"/>
    <w:p w14:paraId="7AFA7953" w14:textId="027A0A7A" w:rsidR="00DD3590" w:rsidRDefault="00DD3590" w:rsidP="00292822">
      <w:pPr>
        <w:ind w:left="720"/>
        <w:rPr>
          <w:b/>
          <w:bCs/>
        </w:rPr>
      </w:pPr>
    </w:p>
    <w:p w14:paraId="70695040" w14:textId="568FE7C5" w:rsidR="00492556" w:rsidRPr="00CA7832" w:rsidRDefault="00492556" w:rsidP="00377586">
      <w:pPr>
        <w:pStyle w:val="Headingsunder32"/>
      </w:pPr>
      <w:r w:rsidRPr="00CA7832">
        <w:t>Representative body agreement</w:t>
      </w:r>
      <w:r w:rsidR="00FD791F" w:rsidRPr="00CA7832">
        <w:t xml:space="preserve"> </w:t>
      </w:r>
    </w:p>
    <w:p w14:paraId="13388E34" w14:textId="04863349" w:rsidR="00492556" w:rsidRPr="008E083A" w:rsidRDefault="009D4E19" w:rsidP="00492556">
      <w:r w:rsidRPr="00CA7832">
        <w:t xml:space="preserve">A </w:t>
      </w:r>
      <w:r w:rsidR="0000176B">
        <w:t>r</w:t>
      </w:r>
      <w:r w:rsidR="00492556" w:rsidRPr="00CA7832">
        <w:t>epresentative</w:t>
      </w:r>
      <w:r w:rsidR="00A73D7D">
        <w:t xml:space="preserve"> body</w:t>
      </w:r>
      <w:r w:rsidR="00492556" w:rsidRPr="00CA7832">
        <w:t xml:space="preserve"> grant agreement is for </w:t>
      </w:r>
      <w:r w:rsidR="00015CF8" w:rsidRPr="00CA7832">
        <w:t>an</w:t>
      </w:r>
      <w:r w:rsidR="00492556" w:rsidRPr="00CA7832">
        <w:t xml:space="preserve"> eligible applicant who is a representative body. </w:t>
      </w:r>
    </w:p>
    <w:p w14:paraId="7BB42A8B" w14:textId="77777777" w:rsidR="00492556" w:rsidRPr="008E083A" w:rsidRDefault="00492556" w:rsidP="00292822">
      <w:pPr>
        <w:pStyle w:val="Heading3"/>
        <w:ind w:left="1134" w:hanging="425"/>
      </w:pPr>
      <w:r>
        <w:t xml:space="preserve">Is this application for a grant to meet eligible expenses in respect </w:t>
      </w:r>
      <w:proofErr w:type="gramStart"/>
      <w:r>
        <w:t>of:*</w:t>
      </w:r>
      <w:proofErr w:type="gramEnd"/>
    </w:p>
    <w:p w14:paraId="49D1058A" w14:textId="2B6A2EE5" w:rsidR="00492556" w:rsidRPr="008E083A" w:rsidRDefault="05522D04" w:rsidP="00292822">
      <w:pPr>
        <w:pStyle w:val="ListBullet"/>
        <w:numPr>
          <w:ilvl w:val="0"/>
          <w:numId w:val="84"/>
        </w:numPr>
        <w:ind w:left="284" w:hanging="295"/>
      </w:pPr>
      <w:r>
        <w:t>p</w:t>
      </w:r>
      <w:r w:rsidR="00492556">
        <w:t>romotional activities of eligible products to which members of your represented group have a designated connection</w:t>
      </w:r>
      <w:r w:rsidR="56379298">
        <w:t xml:space="preserve"> (</w:t>
      </w:r>
      <w:r w:rsidR="59356CE3">
        <w:t xml:space="preserve">for designated connection, </w:t>
      </w:r>
      <w:r w:rsidR="56379298">
        <w:t xml:space="preserve">please refer to </w:t>
      </w:r>
      <w:r w:rsidR="59356CE3">
        <w:t>EMDG Guidelines at 5.2.3</w:t>
      </w:r>
      <w:r w:rsidR="56379298">
        <w:t>)</w:t>
      </w:r>
    </w:p>
    <w:p w14:paraId="72CE6076" w14:textId="0ACA24A1" w:rsidR="00492556" w:rsidRPr="008E083A" w:rsidRDefault="05522D04" w:rsidP="00292822">
      <w:pPr>
        <w:pStyle w:val="ListBullet"/>
        <w:numPr>
          <w:ilvl w:val="0"/>
          <w:numId w:val="84"/>
        </w:numPr>
        <w:ind w:left="284" w:hanging="295"/>
      </w:pPr>
      <w:r>
        <w:t>t</w:t>
      </w:r>
      <w:r w:rsidR="00492556">
        <w:t xml:space="preserve">raining activities to enable members of the representative group to become ready to </w:t>
      </w:r>
      <w:proofErr w:type="gramStart"/>
      <w:r w:rsidR="00492556">
        <w:t>export</w:t>
      </w:r>
      <w:proofErr w:type="gramEnd"/>
    </w:p>
    <w:p w14:paraId="72578D32" w14:textId="07EBFDC6" w:rsidR="00492556" w:rsidRDefault="05522D04" w:rsidP="00292822">
      <w:pPr>
        <w:pStyle w:val="ListBullet"/>
        <w:numPr>
          <w:ilvl w:val="0"/>
          <w:numId w:val="84"/>
        </w:numPr>
        <w:ind w:left="284" w:hanging="295"/>
      </w:pPr>
      <w:r>
        <w:t>n</w:t>
      </w:r>
      <w:r w:rsidR="00492556">
        <w:t>one of the above.</w:t>
      </w:r>
    </w:p>
    <w:p w14:paraId="115BB99D" w14:textId="77777777" w:rsidR="00374050" w:rsidRPr="008E083A" w:rsidRDefault="00374050" w:rsidP="00374050">
      <w:pPr>
        <w:pStyle w:val="ListBullet"/>
        <w:numPr>
          <w:ilvl w:val="0"/>
          <w:numId w:val="0"/>
        </w:numPr>
        <w:ind w:left="284"/>
      </w:pPr>
    </w:p>
    <w:p w14:paraId="23D09A99" w14:textId="03733AC6" w:rsidR="00492556" w:rsidRPr="008E083A" w:rsidRDefault="017B79A0" w:rsidP="00B253ED">
      <w:pPr>
        <w:spacing w:before="120"/>
      </w:pPr>
      <w:r w:rsidRPr="3E8CF3AC">
        <w:rPr>
          <w:b/>
          <w:bCs/>
        </w:rPr>
        <w:t>Note</w:t>
      </w:r>
      <w:r w:rsidR="7E332C5E">
        <w:t>: Y</w:t>
      </w:r>
      <w:r>
        <w:t xml:space="preserve">ou must select one or both activities. If you select none of the </w:t>
      </w:r>
      <w:proofErr w:type="gramStart"/>
      <w:r>
        <w:t>above</w:t>
      </w:r>
      <w:proofErr w:type="gramEnd"/>
      <w:r>
        <w:t xml:space="preserve"> you are not eligible for a </w:t>
      </w:r>
      <w:r w:rsidR="2C5D9742">
        <w:t>r</w:t>
      </w:r>
      <w:r>
        <w:t>epresentative body grant agreement. (An answer is required to proceed</w:t>
      </w:r>
      <w:r w:rsidR="3D443288">
        <w:t>.</w:t>
      </w:r>
      <w:r>
        <w:t>)</w:t>
      </w:r>
    </w:p>
    <w:p w14:paraId="14C7948F" w14:textId="7A93E933" w:rsidR="00492556" w:rsidRPr="008E083A" w:rsidRDefault="00492556" w:rsidP="00446533">
      <w:r w:rsidRPr="008E083A">
        <w:t xml:space="preserve">If you select </w:t>
      </w:r>
      <w:r w:rsidR="007F6D2C" w:rsidRPr="008E083A">
        <w:t>‘</w:t>
      </w:r>
      <w:r w:rsidRPr="008E083A">
        <w:t>promotional activities</w:t>
      </w:r>
      <w:r w:rsidR="007F6D2C" w:rsidRPr="008E083A">
        <w:t>’</w:t>
      </w:r>
      <w:r w:rsidR="00D63121" w:rsidRPr="008E083A">
        <w:t xml:space="preserve"> </w:t>
      </w:r>
      <w:r w:rsidR="00BD0860" w:rsidRPr="008E083A">
        <w:t>–</w:t>
      </w:r>
      <w:r w:rsidR="00D63121" w:rsidRPr="008E083A">
        <w:t> </w:t>
      </w:r>
      <w:r w:rsidR="0000176B">
        <w:t>y</w:t>
      </w:r>
      <w:r w:rsidRPr="008E083A">
        <w:t>ou must upload your plan to market</w:t>
      </w:r>
      <w:r w:rsidR="00A41400" w:rsidRPr="008E083A">
        <w:t xml:space="preserve"> </w:t>
      </w:r>
      <w:r w:rsidR="00E26BEB" w:rsidRPr="008E083A">
        <w:t xml:space="preserve">(template available at </w:t>
      </w:r>
      <w:hyperlink r:id="rId31" w:history="1">
        <w:r w:rsidR="00E26BEB" w:rsidRPr="008E083A">
          <w:rPr>
            <w:rStyle w:val="Hyperlink"/>
          </w:rPr>
          <w:t>www.austrade.gov.au/EMDG</w:t>
        </w:r>
      </w:hyperlink>
      <w:r w:rsidR="00E26BEB" w:rsidRPr="008E083A">
        <w:t>)</w:t>
      </w:r>
      <w:r w:rsidR="00D63121" w:rsidRPr="008E083A">
        <w:t>.</w:t>
      </w:r>
    </w:p>
    <w:p w14:paraId="479AF589" w14:textId="176649BC" w:rsidR="00492556" w:rsidRPr="008E083A" w:rsidRDefault="00492556" w:rsidP="00446533">
      <w:r w:rsidRPr="008E083A">
        <w:t xml:space="preserve">If you select </w:t>
      </w:r>
      <w:r w:rsidR="007F6D2C" w:rsidRPr="008E083A">
        <w:t>‘</w:t>
      </w:r>
      <w:r w:rsidRPr="008E083A">
        <w:t>training activities</w:t>
      </w:r>
      <w:r w:rsidR="007F6D2C" w:rsidRPr="008E083A">
        <w:t>’</w:t>
      </w:r>
      <w:r w:rsidRPr="008E083A">
        <w:t xml:space="preserve"> – </w:t>
      </w:r>
      <w:r w:rsidR="0000176B">
        <w:t>p</w:t>
      </w:r>
      <w:r w:rsidRPr="008E083A">
        <w:t>lease provide additional information to demonstrate that you have the skills and experience necessary to deliver, or arrange for the delivery of, training that enables members of your represented group to become export ready.</w:t>
      </w:r>
    </w:p>
    <w:p w14:paraId="1ECA5C77" w14:textId="5060D285" w:rsidR="00492556" w:rsidRPr="008E083A" w:rsidRDefault="00492556" w:rsidP="00FE4DD9">
      <w:pPr>
        <w:pStyle w:val="Heading2"/>
      </w:pPr>
      <w:bookmarkStart w:id="84" w:name="_Toc74844903"/>
      <w:bookmarkStart w:id="85" w:name="_Toc77331581"/>
      <w:r w:rsidRPr="008E083A">
        <w:t>Eligible planned expenditure per financial year (July–June)</w:t>
      </w:r>
      <w:bookmarkEnd w:id="84"/>
      <w:bookmarkEnd w:id="85"/>
    </w:p>
    <w:p w14:paraId="544A16F3" w14:textId="77777777" w:rsidR="00492556" w:rsidRPr="008E083A" w:rsidRDefault="00492556" w:rsidP="00492556">
      <w:pPr>
        <w:rPr>
          <w:lang w:eastAsia="en-AU"/>
        </w:rPr>
      </w:pPr>
      <w:r w:rsidRPr="008E083A">
        <w:rPr>
          <w:lang w:eastAsia="en-AU"/>
        </w:rPr>
        <w:t>You can only receive grant funding for the eligible expenditure. For further information see EMDG Rules and EMDG Guidelines.</w:t>
      </w:r>
    </w:p>
    <w:p w14:paraId="395F3A53" w14:textId="77777777" w:rsidR="00492556" w:rsidRPr="008E083A" w:rsidRDefault="00492556" w:rsidP="00292822">
      <w:pPr>
        <w:pStyle w:val="Heading3"/>
        <w:ind w:left="1134" w:hanging="425"/>
      </w:pPr>
      <w:r w:rsidRPr="428C73F9">
        <w:rPr>
          <w:lang w:eastAsia="en-AU"/>
        </w:rPr>
        <w:t>Which of the following categories of eligible expenses do you intend to spend? (</w:t>
      </w:r>
      <w:proofErr w:type="gramStart"/>
      <w:r w:rsidRPr="428C73F9">
        <w:rPr>
          <w:lang w:eastAsia="en-AU"/>
        </w:rPr>
        <w:t>select</w:t>
      </w:r>
      <w:proofErr w:type="gramEnd"/>
      <w:r w:rsidRPr="428C73F9">
        <w:rPr>
          <w:lang w:eastAsia="en-AU"/>
        </w:rPr>
        <w:t xml:space="preserve"> all that apply)</w:t>
      </w:r>
    </w:p>
    <w:p w14:paraId="154D5806" w14:textId="77777777" w:rsidR="00492556" w:rsidRPr="008E083A" w:rsidRDefault="00492556" w:rsidP="00496276">
      <w:pPr>
        <w:pStyle w:val="ListBullet"/>
        <w:numPr>
          <w:ilvl w:val="0"/>
          <w:numId w:val="96"/>
        </w:numPr>
      </w:pPr>
      <w:r>
        <w:t>Maintaining a representative in a foreign country</w:t>
      </w:r>
    </w:p>
    <w:p w14:paraId="533697CC" w14:textId="77777777" w:rsidR="00492556" w:rsidRPr="008E083A" w:rsidRDefault="00492556" w:rsidP="00496276">
      <w:pPr>
        <w:pStyle w:val="ListBullet"/>
        <w:numPr>
          <w:ilvl w:val="0"/>
          <w:numId w:val="96"/>
        </w:numPr>
      </w:pPr>
      <w:r>
        <w:t>Short trips to a foreign country</w:t>
      </w:r>
    </w:p>
    <w:p w14:paraId="706A6119" w14:textId="3489EDC8" w:rsidR="00492556" w:rsidRPr="008E083A" w:rsidRDefault="00691674" w:rsidP="00496276">
      <w:pPr>
        <w:pStyle w:val="ListBullet"/>
        <w:numPr>
          <w:ilvl w:val="0"/>
          <w:numId w:val="96"/>
        </w:numPr>
      </w:pPr>
      <w:r>
        <w:t xml:space="preserve">Consultants </w:t>
      </w:r>
    </w:p>
    <w:p w14:paraId="3C1BDCD1" w14:textId="77777777" w:rsidR="00492556" w:rsidRPr="008E083A" w:rsidRDefault="00492556" w:rsidP="00496276">
      <w:pPr>
        <w:pStyle w:val="ListBullet"/>
        <w:numPr>
          <w:ilvl w:val="0"/>
          <w:numId w:val="96"/>
        </w:numPr>
      </w:pPr>
      <w:r>
        <w:t>Short trips within Australia</w:t>
      </w:r>
    </w:p>
    <w:p w14:paraId="13F30496" w14:textId="77777777" w:rsidR="00492556" w:rsidRPr="008E083A" w:rsidRDefault="00492556" w:rsidP="00496276">
      <w:pPr>
        <w:pStyle w:val="ListBullet"/>
        <w:numPr>
          <w:ilvl w:val="0"/>
          <w:numId w:val="96"/>
        </w:numPr>
      </w:pPr>
      <w:r>
        <w:t>Foreign buyer visits</w:t>
      </w:r>
    </w:p>
    <w:p w14:paraId="6D03ACFB" w14:textId="77777777" w:rsidR="00492556" w:rsidRPr="008E083A" w:rsidRDefault="00492556" w:rsidP="00496276">
      <w:pPr>
        <w:pStyle w:val="ListBullet"/>
        <w:numPr>
          <w:ilvl w:val="0"/>
          <w:numId w:val="96"/>
        </w:numPr>
      </w:pPr>
      <w:r>
        <w:t>Soliciting for business in foreign country</w:t>
      </w:r>
    </w:p>
    <w:p w14:paraId="6AA99F52" w14:textId="77777777" w:rsidR="00A37610" w:rsidRDefault="00492556" w:rsidP="00496276">
      <w:pPr>
        <w:pStyle w:val="ListBullet"/>
        <w:numPr>
          <w:ilvl w:val="0"/>
          <w:numId w:val="96"/>
        </w:numPr>
      </w:pPr>
      <w:r>
        <w:t>Free samples</w:t>
      </w:r>
    </w:p>
    <w:p w14:paraId="3DE0AD43" w14:textId="77777777" w:rsidR="00A37610" w:rsidRDefault="00492556" w:rsidP="00496276">
      <w:pPr>
        <w:pStyle w:val="ListBullet"/>
        <w:numPr>
          <w:ilvl w:val="0"/>
          <w:numId w:val="96"/>
        </w:numPr>
      </w:pPr>
      <w:r>
        <w:t>Promotional literature and advertising material</w:t>
      </w:r>
    </w:p>
    <w:p w14:paraId="5206131F" w14:textId="588693CB" w:rsidR="00492556" w:rsidRPr="008E083A" w:rsidRDefault="00492556" w:rsidP="00496276">
      <w:pPr>
        <w:pStyle w:val="ListBullet"/>
        <w:numPr>
          <w:ilvl w:val="0"/>
          <w:numId w:val="96"/>
        </w:numPr>
      </w:pPr>
      <w:r>
        <w:t>Intellectual Property rights</w:t>
      </w:r>
    </w:p>
    <w:p w14:paraId="4E18674D" w14:textId="3FE14540" w:rsidR="00492556" w:rsidRDefault="00492556" w:rsidP="00496276">
      <w:pPr>
        <w:pStyle w:val="ListBullet"/>
        <w:numPr>
          <w:ilvl w:val="0"/>
          <w:numId w:val="96"/>
        </w:numPr>
      </w:pPr>
      <w:r>
        <w:t>Training</w:t>
      </w:r>
      <w:r w:rsidR="66C68DA4">
        <w:t>.</w:t>
      </w:r>
    </w:p>
    <w:p w14:paraId="46E014C6" w14:textId="77777777" w:rsidR="002A6A5D" w:rsidRPr="008E083A" w:rsidRDefault="002A6A5D" w:rsidP="002A6A5D">
      <w:pPr>
        <w:pStyle w:val="ListBullet"/>
        <w:numPr>
          <w:ilvl w:val="0"/>
          <w:numId w:val="0"/>
        </w:numPr>
      </w:pPr>
    </w:p>
    <w:p w14:paraId="193FC30D" w14:textId="1C576008" w:rsidR="00492556" w:rsidRPr="008E083A" w:rsidRDefault="00780A64" w:rsidP="000A73C9">
      <w:pPr>
        <w:spacing w:before="120"/>
        <w:rPr>
          <w:rFonts w:eastAsia="Calibri"/>
        </w:rPr>
      </w:pPr>
      <w:r w:rsidRPr="008E083A">
        <w:t xml:space="preserve">I declare that I </w:t>
      </w:r>
      <w:r w:rsidR="00492556" w:rsidRPr="008E083A">
        <w:t xml:space="preserve">do not intend to seek grant funding for the following ineligible expenses. </w:t>
      </w:r>
    </w:p>
    <w:p w14:paraId="5AC13EC7" w14:textId="7A08193C" w:rsidR="00E8228D" w:rsidRPr="00E8228D" w:rsidRDefault="0ADD0A51" w:rsidP="00F82FE7">
      <w:pPr>
        <w:pStyle w:val="ListBullet"/>
        <w:numPr>
          <w:ilvl w:val="0"/>
          <w:numId w:val="84"/>
        </w:numPr>
        <w:ind w:left="993"/>
      </w:pPr>
      <w:r>
        <w:t xml:space="preserve">Expenses covered by other financial assistance schemes and grant </w:t>
      </w:r>
      <w:proofErr w:type="gramStart"/>
      <w:r>
        <w:t>programs</w:t>
      </w:r>
      <w:proofErr w:type="gramEnd"/>
    </w:p>
    <w:p w14:paraId="4897331E" w14:textId="1854C8DC" w:rsidR="00006EF5" w:rsidRDefault="00DA721F" w:rsidP="00F82FE7">
      <w:pPr>
        <w:pStyle w:val="ListBullet"/>
        <w:numPr>
          <w:ilvl w:val="0"/>
          <w:numId w:val="84"/>
        </w:numPr>
        <w:ind w:left="993"/>
      </w:pPr>
      <w:r>
        <w:t xml:space="preserve">Expenses related to a product where the sale or export of products contravenes Australian law. </w:t>
      </w:r>
      <w:r w:rsidR="00006EF5">
        <w:t xml:space="preserve">This includes all sanctions under the Charter of the United Nations Act 1945 and its regulations, the Autonomous Sanctions Act </w:t>
      </w:r>
      <w:proofErr w:type="gramStart"/>
      <w:r w:rsidR="00006EF5">
        <w:t>2011</w:t>
      </w:r>
      <w:proofErr w:type="gramEnd"/>
      <w:r w:rsidR="00006EF5">
        <w:t xml:space="preserve"> and the Autonomous Sanctions Regulations 2011. Information on Australia’s sanctions can be found at:</w:t>
      </w:r>
    </w:p>
    <w:p w14:paraId="442C7689" w14:textId="27A4999F" w:rsidR="00DA721F" w:rsidRPr="00DA721F" w:rsidRDefault="001702EA" w:rsidP="00F82FE7">
      <w:pPr>
        <w:pStyle w:val="ListBullet"/>
        <w:numPr>
          <w:ilvl w:val="0"/>
          <w:numId w:val="0"/>
        </w:numPr>
        <w:ind w:left="993"/>
      </w:pPr>
      <w:hyperlink r:id="rId32" w:history="1">
        <w:r w:rsidR="00006EF5" w:rsidRPr="1DBD51D2">
          <w:rPr>
            <w:rStyle w:val="Hyperlink"/>
          </w:rPr>
          <w:t>dfat.gov.au/</w:t>
        </w:r>
        <w:proofErr w:type="gramStart"/>
        <w:r w:rsidR="00006EF5" w:rsidRPr="1DBD51D2">
          <w:rPr>
            <w:rStyle w:val="Hyperlink"/>
          </w:rPr>
          <w:t>international-relations</w:t>
        </w:r>
        <w:proofErr w:type="gramEnd"/>
        <w:r w:rsidR="00006EF5" w:rsidRPr="1DBD51D2">
          <w:rPr>
            <w:rStyle w:val="Hyperlink"/>
          </w:rPr>
          <w:t>/security/sanctions/Pages/sanctions</w:t>
        </w:r>
      </w:hyperlink>
    </w:p>
    <w:p w14:paraId="3E2A878A" w14:textId="1856BDFE" w:rsidR="00492556" w:rsidRPr="008E083A" w:rsidRDefault="00492556" w:rsidP="00F82FE7">
      <w:pPr>
        <w:pStyle w:val="ListBullet"/>
        <w:numPr>
          <w:ilvl w:val="0"/>
          <w:numId w:val="84"/>
        </w:numPr>
        <w:ind w:left="993"/>
      </w:pPr>
      <w:r>
        <w:t xml:space="preserve">Expenses for the purpose of soliciting sponsorship for an </w:t>
      </w:r>
      <w:proofErr w:type="gramStart"/>
      <w:r>
        <w:t>event</w:t>
      </w:r>
      <w:proofErr w:type="gramEnd"/>
    </w:p>
    <w:p w14:paraId="009E8D5B" w14:textId="77777777" w:rsidR="00492556" w:rsidRPr="008E083A" w:rsidRDefault="00492556" w:rsidP="00F82FE7">
      <w:pPr>
        <w:pStyle w:val="ListBullet"/>
        <w:numPr>
          <w:ilvl w:val="0"/>
          <w:numId w:val="84"/>
        </w:numPr>
        <w:ind w:left="993"/>
      </w:pPr>
      <w:r>
        <w:t xml:space="preserve">Expenses that are capital in nature unless they are related to grant, registration or extension of rights for an intellectual </w:t>
      </w:r>
      <w:proofErr w:type="gramStart"/>
      <w:r>
        <w:t>property</w:t>
      </w:r>
      <w:proofErr w:type="gramEnd"/>
    </w:p>
    <w:p w14:paraId="5DA195D4" w14:textId="77777777" w:rsidR="00492556" w:rsidRPr="008E083A" w:rsidRDefault="00492556" w:rsidP="00F82FE7">
      <w:pPr>
        <w:pStyle w:val="ListBullet"/>
        <w:numPr>
          <w:ilvl w:val="0"/>
          <w:numId w:val="84"/>
        </w:numPr>
        <w:ind w:left="993"/>
      </w:pPr>
      <w:r>
        <w:t>Expenses relating to trade with New Zealand</w:t>
      </w:r>
    </w:p>
    <w:p w14:paraId="1AFDC195" w14:textId="77777777" w:rsidR="00492556" w:rsidRPr="008E083A" w:rsidRDefault="00492556" w:rsidP="00F82FE7">
      <w:pPr>
        <w:pStyle w:val="ListBullet"/>
        <w:numPr>
          <w:ilvl w:val="0"/>
          <w:numId w:val="84"/>
        </w:numPr>
        <w:ind w:left="993"/>
      </w:pPr>
      <w:r>
        <w:t xml:space="preserve">Expenses that have been paid or are entitled to be </w:t>
      </w:r>
      <w:proofErr w:type="gramStart"/>
      <w:r>
        <w:t>paid</w:t>
      </w:r>
      <w:proofErr w:type="gramEnd"/>
    </w:p>
    <w:p w14:paraId="13F82EB9" w14:textId="77777777" w:rsidR="00492556" w:rsidRPr="008E083A" w:rsidRDefault="00492556" w:rsidP="00F82FE7">
      <w:pPr>
        <w:pStyle w:val="ListBullet"/>
        <w:numPr>
          <w:ilvl w:val="0"/>
          <w:numId w:val="84"/>
        </w:numPr>
        <w:ind w:left="993"/>
      </w:pPr>
      <w:r>
        <w:t xml:space="preserve">Expenses incurred in payment of an Australian law, </w:t>
      </w:r>
      <w:proofErr w:type="gramStart"/>
      <w:r>
        <w:t>levy</w:t>
      </w:r>
      <w:proofErr w:type="gramEnd"/>
      <w:r>
        <w:t xml:space="preserve"> or charge (except Australian departure tax)</w:t>
      </w:r>
    </w:p>
    <w:p w14:paraId="33252E86" w14:textId="07AA4D42" w:rsidR="00492556" w:rsidRDefault="00492556" w:rsidP="00F82FE7">
      <w:pPr>
        <w:pStyle w:val="ListBullet"/>
        <w:numPr>
          <w:ilvl w:val="0"/>
          <w:numId w:val="84"/>
        </w:numPr>
        <w:ind w:left="993"/>
      </w:pPr>
      <w:r>
        <w:t xml:space="preserve">Expenses that are sales related, </w:t>
      </w:r>
      <w:r w:rsidR="00AB3734">
        <w:t>e.g.,</w:t>
      </w:r>
      <w:r>
        <w:t xml:space="preserve"> a commission, a discount or credit for sales of an eligible product or salaries, retainers or fee paid by reference to sales or other commercial </w:t>
      </w:r>
      <w:proofErr w:type="gramStart"/>
      <w:r>
        <w:t>transactions</w:t>
      </w:r>
      <w:proofErr w:type="gramEnd"/>
    </w:p>
    <w:p w14:paraId="147CD6B4" w14:textId="32BD99C0" w:rsidR="007D193E" w:rsidRPr="008E083A" w:rsidRDefault="104BF9C3" w:rsidP="00F82FE7">
      <w:pPr>
        <w:pStyle w:val="ListBullet"/>
        <w:numPr>
          <w:ilvl w:val="0"/>
          <w:numId w:val="84"/>
        </w:numPr>
        <w:ind w:left="993"/>
      </w:pPr>
      <w:r>
        <w:t>Expenses that are a normal part of remuneration</w:t>
      </w:r>
    </w:p>
    <w:p w14:paraId="347690D0" w14:textId="77777777" w:rsidR="00492556" w:rsidRPr="008E083A" w:rsidRDefault="00492556" w:rsidP="00F82FE7">
      <w:pPr>
        <w:pStyle w:val="ListBullet"/>
        <w:numPr>
          <w:ilvl w:val="0"/>
          <w:numId w:val="84"/>
        </w:numPr>
        <w:ind w:left="993"/>
      </w:pPr>
      <w:r>
        <w:t>Expenses that relate to an illegal or unlawful activity</w:t>
      </w:r>
    </w:p>
    <w:p w14:paraId="439E5600" w14:textId="2B628C55" w:rsidR="00492556" w:rsidRDefault="00492556" w:rsidP="00F82FE7">
      <w:pPr>
        <w:pStyle w:val="ListBullet"/>
        <w:numPr>
          <w:ilvl w:val="0"/>
          <w:numId w:val="84"/>
        </w:numPr>
        <w:ind w:left="993"/>
      </w:pPr>
      <w:r>
        <w:t xml:space="preserve">Expenses that might have a detrimental impact on Australia’s trade </w:t>
      </w:r>
      <w:proofErr w:type="gramStart"/>
      <w:r>
        <w:t>reputation</w:t>
      </w:r>
      <w:proofErr w:type="gramEnd"/>
    </w:p>
    <w:p w14:paraId="52E37D5A" w14:textId="7EAE6AEC" w:rsidR="00B91FBF" w:rsidRDefault="00B91FBF" w:rsidP="00F82FE7">
      <w:pPr>
        <w:pStyle w:val="ListBullet"/>
        <w:numPr>
          <w:ilvl w:val="0"/>
          <w:numId w:val="84"/>
        </w:numPr>
        <w:ind w:left="993"/>
      </w:pPr>
      <w:r>
        <w:t>Expenses related to engaging a grant agent</w:t>
      </w:r>
      <w:r w:rsidR="00E2546F">
        <w:t xml:space="preserve"> </w:t>
      </w:r>
      <w:r w:rsidR="008051E9">
        <w:t xml:space="preserve">or a third party </w:t>
      </w:r>
      <w:r w:rsidR="00E2546F">
        <w:t xml:space="preserve">to </w:t>
      </w:r>
      <w:r w:rsidR="008051E9">
        <w:t>assist you with completing an application</w:t>
      </w:r>
      <w:r w:rsidR="0014368C">
        <w:t xml:space="preserve"> and/or manage your reporting obligations</w:t>
      </w:r>
      <w:r w:rsidR="00E2546F">
        <w:t xml:space="preserve"> during the life of </w:t>
      </w:r>
      <w:r w:rsidR="008051E9">
        <w:t xml:space="preserve">the </w:t>
      </w:r>
      <w:r w:rsidR="00E2546F">
        <w:t>grant</w:t>
      </w:r>
      <w:r w:rsidR="008051E9">
        <w:t xml:space="preserve"> agreement</w:t>
      </w:r>
      <w:r w:rsidR="00E2546F">
        <w:t>.</w:t>
      </w:r>
    </w:p>
    <w:p w14:paraId="40D2E2FF" w14:textId="6BD6449E" w:rsidR="000F3D6B" w:rsidRPr="008E083A" w:rsidRDefault="00492556" w:rsidP="000F5E78">
      <w:pPr>
        <w:spacing w:before="120" w:after="240"/>
      </w:pPr>
      <w:r w:rsidRPr="008E083A">
        <w:t xml:space="preserve">Complete the table below for planned </w:t>
      </w:r>
      <w:r w:rsidR="00F228F4" w:rsidRPr="008E083A">
        <w:t xml:space="preserve">eligible </w:t>
      </w:r>
      <w:r w:rsidR="00B50416" w:rsidRPr="008E083A">
        <w:t xml:space="preserve">expenditure </w:t>
      </w:r>
      <w:r w:rsidR="00807C8F">
        <w:t>for the</w:t>
      </w:r>
      <w:r w:rsidRPr="008E083A">
        <w:t xml:space="preserve"> financial year for the relevant grant agreement </w:t>
      </w:r>
      <w:r w:rsidR="00D2203A">
        <w:t>t</w:t>
      </w:r>
      <w:r w:rsidRPr="008E083A">
        <w:t xml:space="preserve">ier. </w:t>
      </w:r>
    </w:p>
    <w:p w14:paraId="2C56210F" w14:textId="70C843E4" w:rsidR="00492556" w:rsidRPr="008E083A" w:rsidRDefault="00492556" w:rsidP="000F5E78">
      <w:pPr>
        <w:spacing w:before="120" w:after="240"/>
      </w:pPr>
      <w:r>
        <w:t xml:space="preserve">You will need to be able to demonstrate how you estimated your planned </w:t>
      </w:r>
      <w:r w:rsidR="007A5A26">
        <w:t xml:space="preserve">eligible </w:t>
      </w:r>
      <w:r>
        <w:t xml:space="preserve">expenditure </w:t>
      </w:r>
      <w:r w:rsidR="00807C8F">
        <w:t xml:space="preserve">in the </w:t>
      </w:r>
      <w:r>
        <w:t>financial year and be able to substantiate the costs, when required.</w:t>
      </w:r>
    </w:p>
    <w:p w14:paraId="2BE08A17" w14:textId="0B5A14D9" w:rsidR="00E25355" w:rsidRPr="00DF34FD" w:rsidRDefault="00E25355" w:rsidP="00E25355">
      <w:pPr>
        <w:rPr>
          <w:b/>
          <w:bCs/>
          <w:lang w:eastAsia="en-US"/>
        </w:rPr>
      </w:pPr>
      <w:r w:rsidRPr="00DF34FD">
        <w:rPr>
          <w:b/>
          <w:bCs/>
          <w:lang w:eastAsia="en-US"/>
        </w:rPr>
        <w:t>Please note that in this round grant agreements will be offered for one year with the possibility of extension</w:t>
      </w:r>
      <w:r w:rsidR="00F01E2E" w:rsidRPr="00DF34FD">
        <w:rPr>
          <w:b/>
          <w:bCs/>
          <w:lang w:eastAsia="en-US"/>
        </w:rPr>
        <w:t xml:space="preserve">, </w:t>
      </w:r>
      <w:r w:rsidR="00F01E2E" w:rsidRPr="00DF34FD">
        <w:rPr>
          <w:b/>
          <w:bCs/>
        </w:rPr>
        <w:t>subject to the availability of funds, and the maximum allowable grant term for the relevant tier under the EMDG Rules</w:t>
      </w:r>
      <w:r w:rsidRPr="00DF34FD">
        <w:rPr>
          <w:b/>
          <w:bCs/>
          <w:lang w:eastAsia="en-US"/>
        </w:rPr>
        <w:t>. In the table below please indicate your planned expenditure. You have the choice to plan your expenditure for one or two years, starting from 2023-24.</w:t>
      </w:r>
    </w:p>
    <w:p w14:paraId="43E5A35F" w14:textId="76D6A6E4" w:rsidR="00CA6A04" w:rsidRPr="008E083A" w:rsidRDefault="003A68C7" w:rsidP="566A2856">
      <w:pPr>
        <w:spacing w:before="120" w:after="240"/>
      </w:pPr>
      <w:r w:rsidRPr="00251F09">
        <w:rPr>
          <w:b/>
          <w:bCs/>
        </w:rPr>
        <w:t>Note</w:t>
      </w:r>
      <w:r w:rsidR="7B998C23" w:rsidRPr="00251F09">
        <w:rPr>
          <w:b/>
          <w:bCs/>
        </w:rPr>
        <w:t>:</w:t>
      </w:r>
      <w:r w:rsidRPr="008E083A">
        <w:t xml:space="preserve"> you must </w:t>
      </w:r>
      <w:r w:rsidR="00874E14" w:rsidRPr="008E083A">
        <w:rPr>
          <w:b/>
          <w:bCs/>
        </w:rPr>
        <w:t xml:space="preserve">match </w:t>
      </w:r>
      <w:r w:rsidR="00874E14" w:rsidRPr="008E083A">
        <w:t xml:space="preserve">the grant funding </w:t>
      </w:r>
      <w:r w:rsidR="00C7E7F6" w:rsidRPr="008E083A">
        <w:t>with expenditure of</w:t>
      </w:r>
      <w:r w:rsidR="00874E14" w:rsidRPr="008E083A">
        <w:t xml:space="preserve"> your own funds</w:t>
      </w:r>
      <w:r w:rsidR="00CA6A04" w:rsidRPr="008E083A">
        <w:t xml:space="preserve">. </w:t>
      </w:r>
      <w:r w:rsidR="566A2856" w:rsidRPr="008E083A">
        <w:t>The maximum grant amount you will get per financial year will be shown in your grant agreement. It’s important to remember:</w:t>
      </w:r>
    </w:p>
    <w:p w14:paraId="5827AD37" w14:textId="680B73CC" w:rsidR="00CA6A04" w:rsidRPr="00D4734B" w:rsidRDefault="6A51321F" w:rsidP="00561BDA">
      <w:pPr>
        <w:pStyle w:val="ListBullet"/>
        <w:numPr>
          <w:ilvl w:val="0"/>
          <w:numId w:val="84"/>
        </w:numPr>
        <w:ind w:left="709" w:hanging="436"/>
      </w:pPr>
      <w:r>
        <w:t>y</w:t>
      </w:r>
      <w:r w:rsidR="0B63FA45">
        <w:t>ou must spend double the value of the grant amount in the financial year on eligible expenses. This means the grant amount plus your matched funding.</w:t>
      </w:r>
    </w:p>
    <w:p w14:paraId="67F7452E" w14:textId="677D6382" w:rsidR="00CA6A04" w:rsidRPr="00D4734B" w:rsidRDefault="6A51321F" w:rsidP="00561BDA">
      <w:pPr>
        <w:pStyle w:val="ListBullet"/>
        <w:numPr>
          <w:ilvl w:val="0"/>
          <w:numId w:val="84"/>
        </w:numPr>
        <w:ind w:left="709" w:hanging="436"/>
      </w:pPr>
      <w:r>
        <w:t>y</w:t>
      </w:r>
      <w:r w:rsidR="0B63FA45">
        <w:t>our matched funding must at least equal the amount of your grant.</w:t>
      </w:r>
    </w:p>
    <w:p w14:paraId="469EC215" w14:textId="72E46376" w:rsidR="00CA6A04" w:rsidRPr="008E083A" w:rsidRDefault="566A2856" w:rsidP="00863247">
      <w:pPr>
        <w:spacing w:before="120" w:after="240"/>
      </w:pPr>
      <w:r w:rsidRPr="008E083A">
        <w:t>If you spend an amount more than required to get the maximum grant amount, you will only get the maximum grant amount.</w:t>
      </w:r>
    </w:p>
    <w:p w14:paraId="1BE3E337" w14:textId="57284A6F" w:rsidR="00CA6A04" w:rsidRPr="008E083A" w:rsidRDefault="566A2856" w:rsidP="566A2856">
      <w:pPr>
        <w:spacing w:before="120" w:after="240"/>
      </w:pPr>
      <w:r w:rsidRPr="008E083A">
        <w:t>For example: If your grant is $15,000 per financial year and you have spent $50,000 on eligible expenses you will only receive $15,000. This is because you need to match the $15,000 to spend a total of $30,000. Your maximum grant amount will only ever be $15,000, so any expenditure you make over the $30,000 is at your own cost.</w:t>
      </w:r>
    </w:p>
    <w:p w14:paraId="3E5A5C67" w14:textId="25117C0F" w:rsidR="00CA6A04" w:rsidRPr="008E083A" w:rsidRDefault="566A2856" w:rsidP="566A2856">
      <w:pPr>
        <w:spacing w:before="120" w:after="240"/>
      </w:pPr>
      <w:r w:rsidRPr="008E083A">
        <w:t xml:space="preserve">If your grant is $15,000 per financial year and you have </w:t>
      </w:r>
      <w:r w:rsidR="009C5EAB">
        <w:t xml:space="preserve">only </w:t>
      </w:r>
      <w:r w:rsidRPr="008E083A">
        <w:t>spent $15,000 on eligible expenses, you will only receive $7,500 (i.e., the grant is not 'free money</w:t>
      </w:r>
      <w:proofErr w:type="gramStart"/>
      <w:r w:rsidRPr="008E083A">
        <w:t>'</w:t>
      </w:r>
      <w:proofErr w:type="gramEnd"/>
      <w:r w:rsidRPr="008E083A">
        <w:t xml:space="preserve"> and you must have actually spent double the grant amount).</w:t>
      </w:r>
    </w:p>
    <w:p w14:paraId="36070B77" w14:textId="3DE6D4BB" w:rsidR="00CA6A04" w:rsidRPr="008E083A" w:rsidRDefault="566A2856" w:rsidP="566A2856">
      <w:pPr>
        <w:spacing w:before="120" w:after="240"/>
      </w:pPr>
      <w:r w:rsidRPr="008E083A">
        <w:t>If you spend less, you will only get up to half (50%) of the total amount you spent.</w:t>
      </w:r>
    </w:p>
    <w:p w14:paraId="58641470" w14:textId="2AD1096B" w:rsidR="00CA6A04" w:rsidRPr="008E083A" w:rsidRDefault="566A2856" w:rsidP="566A2856">
      <w:pPr>
        <w:spacing w:before="120" w:after="240"/>
      </w:pPr>
      <w:r w:rsidRPr="008E083A">
        <w:t xml:space="preserve">For example: If your grant is $15,000 per financial year and you </w:t>
      </w:r>
      <w:r w:rsidR="00FB111F">
        <w:t xml:space="preserve">have </w:t>
      </w:r>
      <w:r w:rsidRPr="008E083A">
        <w:t xml:space="preserve">only spent $20,000 on eligible expenses you will only receive a grant payment of $10,000. This is because you haven’t spent what the grant agreement </w:t>
      </w:r>
      <w:proofErr w:type="gramStart"/>
      <w:r w:rsidRPr="008E083A">
        <w:t>requires</w:t>
      </w:r>
      <w:proofErr w:type="gramEnd"/>
      <w:r w:rsidRPr="008E083A">
        <w:t xml:space="preserve"> and we can only pay you up to half of what you have spent.</w:t>
      </w:r>
    </w:p>
    <w:p w14:paraId="633C6DA6" w14:textId="3D344FA2" w:rsidR="00CA6A04" w:rsidRPr="008E083A" w:rsidRDefault="00CA6A04" w:rsidP="000F5E78">
      <w:pPr>
        <w:spacing w:before="120" w:after="240"/>
      </w:pPr>
    </w:p>
    <w:tbl>
      <w:tblPr>
        <w:tblStyle w:val="AttachmentTable"/>
        <w:tblW w:w="0" w:type="auto"/>
        <w:tblLook w:val="04A0" w:firstRow="1" w:lastRow="0" w:firstColumn="1" w:lastColumn="0" w:noHBand="0" w:noVBand="1"/>
      </w:tblPr>
      <w:tblGrid>
        <w:gridCol w:w="2405"/>
        <w:gridCol w:w="2410"/>
      </w:tblGrid>
      <w:tr w:rsidR="00492556" w:rsidRPr="008E083A" w14:paraId="465B33BD" w14:textId="77777777" w:rsidTr="00AC2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3EF4DE" w14:textId="77777777" w:rsidR="00492556" w:rsidRPr="008E083A" w:rsidRDefault="00492556" w:rsidP="00C15301">
            <w:pPr>
              <w:rPr>
                <w:b w:val="0"/>
              </w:rPr>
            </w:pPr>
            <w:r w:rsidRPr="008E083A">
              <w:t>Financial year</w:t>
            </w:r>
          </w:p>
        </w:tc>
        <w:tc>
          <w:tcPr>
            <w:tcW w:w="2410" w:type="dxa"/>
          </w:tcPr>
          <w:p w14:paraId="78314FA6" w14:textId="09252818" w:rsidR="003A68C7" w:rsidRPr="008E083A" w:rsidRDefault="003A68C7" w:rsidP="00ED7CFC">
            <w:pPr>
              <w:cnfStyle w:val="100000000000" w:firstRow="1" w:lastRow="0" w:firstColumn="0" w:lastColumn="0" w:oddVBand="0" w:evenVBand="0" w:oddHBand="0" w:evenHBand="0" w:firstRowFirstColumn="0" w:firstRowLastColumn="0" w:lastRowFirstColumn="0" w:lastRowLastColumn="0"/>
              <w:rPr>
                <w:b w:val="0"/>
              </w:rPr>
            </w:pPr>
            <w:r w:rsidRPr="008E083A">
              <w:t xml:space="preserve">Planned </w:t>
            </w:r>
            <w:r w:rsidR="00237780">
              <w:t>e</w:t>
            </w:r>
            <w:r w:rsidRPr="008E083A">
              <w:t xml:space="preserve">ligible </w:t>
            </w:r>
            <w:proofErr w:type="gramStart"/>
            <w:r w:rsidR="00237780">
              <w:t>e</w:t>
            </w:r>
            <w:r w:rsidRPr="008E083A">
              <w:t>xpenditure</w:t>
            </w:r>
            <w:proofErr w:type="gramEnd"/>
          </w:p>
          <w:p w14:paraId="2D44E03C" w14:textId="0174C835" w:rsidR="00492556" w:rsidRPr="008E083A" w:rsidRDefault="00492556" w:rsidP="00ED7CFC">
            <w:pPr>
              <w:cnfStyle w:val="100000000000" w:firstRow="1" w:lastRow="0" w:firstColumn="0" w:lastColumn="0" w:oddVBand="0" w:evenVBand="0" w:oddHBand="0" w:evenHBand="0" w:firstRowFirstColumn="0" w:firstRowLastColumn="0" w:lastRowFirstColumn="0" w:lastRowLastColumn="0"/>
            </w:pPr>
            <w:r w:rsidRPr="008E083A">
              <w:t>AUD $</w:t>
            </w:r>
          </w:p>
        </w:tc>
      </w:tr>
      <w:tr w:rsidR="00BB3853" w:rsidRPr="008E083A" w14:paraId="4D455F3D" w14:textId="77777777" w:rsidTr="00AC2B23">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2405" w:type="dxa"/>
          </w:tcPr>
          <w:p w14:paraId="33DCC09D" w14:textId="5FFA950E" w:rsidR="00BB3853" w:rsidRPr="008E083A" w:rsidRDefault="00BB3853" w:rsidP="00BB3853">
            <w:pPr>
              <w:rPr>
                <w:b/>
              </w:rPr>
            </w:pPr>
            <w:r w:rsidRPr="008E083A">
              <w:t>202</w:t>
            </w:r>
            <w:r w:rsidR="005E4D1B">
              <w:t>3</w:t>
            </w:r>
            <w:r w:rsidR="00FD201D">
              <w:t>/2</w:t>
            </w:r>
            <w:r w:rsidR="005E4D1B">
              <w:t>4</w:t>
            </w:r>
          </w:p>
        </w:tc>
        <w:tc>
          <w:tcPr>
            <w:tcW w:w="2410" w:type="dxa"/>
          </w:tcPr>
          <w:p w14:paraId="36D6108A" w14:textId="77777777" w:rsidR="00BB3853" w:rsidRPr="008E083A" w:rsidRDefault="00BB3853" w:rsidP="00BB3853">
            <w:pPr>
              <w:cnfStyle w:val="000000000000" w:firstRow="0" w:lastRow="0" w:firstColumn="0" w:lastColumn="0" w:oddVBand="0" w:evenVBand="0" w:oddHBand="0" w:evenHBand="0" w:firstRowFirstColumn="0" w:firstRowLastColumn="0" w:lastRowFirstColumn="0" w:lastRowLastColumn="0"/>
            </w:pPr>
            <w:r w:rsidRPr="008E083A">
              <w:t>$</w:t>
            </w:r>
          </w:p>
        </w:tc>
      </w:tr>
      <w:tr w:rsidR="00110D73" w:rsidRPr="008E083A" w14:paraId="0B484F9E" w14:textId="77777777" w:rsidTr="00AC2B23">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2405" w:type="dxa"/>
          </w:tcPr>
          <w:p w14:paraId="59FCCB41" w14:textId="0A477DF0" w:rsidR="00110D73" w:rsidRPr="00F82FE7" w:rsidRDefault="00110D73" w:rsidP="00BB3853">
            <w:r w:rsidRPr="00F82FE7">
              <w:t>202</w:t>
            </w:r>
            <w:r w:rsidR="005E4D1B">
              <w:t>4</w:t>
            </w:r>
            <w:r w:rsidRPr="00F82FE7">
              <w:t>/2</w:t>
            </w:r>
            <w:r w:rsidR="005E4D1B">
              <w:t>5</w:t>
            </w:r>
          </w:p>
        </w:tc>
        <w:tc>
          <w:tcPr>
            <w:tcW w:w="2410" w:type="dxa"/>
          </w:tcPr>
          <w:p w14:paraId="520E57BA" w14:textId="07835BB1" w:rsidR="00110D73" w:rsidRPr="00A51F7F" w:rsidRDefault="00106BBD" w:rsidP="00BB3853">
            <w:pPr>
              <w:cnfStyle w:val="000000000000" w:firstRow="0" w:lastRow="0" w:firstColumn="0" w:lastColumn="0" w:oddVBand="0" w:evenVBand="0" w:oddHBand="0" w:evenHBand="0" w:firstRowFirstColumn="0" w:firstRowLastColumn="0" w:lastRowFirstColumn="0" w:lastRowLastColumn="0"/>
            </w:pPr>
            <w:r w:rsidRPr="00A51F7F">
              <w:t>$</w:t>
            </w:r>
          </w:p>
        </w:tc>
      </w:tr>
      <w:tr w:rsidR="00B17C66" w:rsidRPr="008E083A" w14:paraId="472EA8C9" w14:textId="77777777" w:rsidTr="00AC2B23">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2405" w:type="dxa"/>
          </w:tcPr>
          <w:p w14:paraId="72EDAA97" w14:textId="55C7C56C" w:rsidR="00B17C66" w:rsidRPr="00A51F7F" w:rsidRDefault="00A51F7F" w:rsidP="00BB3853">
            <w:pPr>
              <w:rPr>
                <w:b/>
                <w:bCs/>
              </w:rPr>
            </w:pPr>
            <w:r w:rsidRPr="00A51F7F">
              <w:rPr>
                <w:b/>
                <w:bCs/>
              </w:rPr>
              <w:t>TOTAL</w:t>
            </w:r>
          </w:p>
        </w:tc>
        <w:tc>
          <w:tcPr>
            <w:tcW w:w="2410" w:type="dxa"/>
          </w:tcPr>
          <w:p w14:paraId="22B6502E" w14:textId="705ACF49" w:rsidR="00B17C66" w:rsidRPr="00A51F7F" w:rsidRDefault="00A51F7F" w:rsidP="00BB3853">
            <w:pPr>
              <w:cnfStyle w:val="000000000000" w:firstRow="0" w:lastRow="0" w:firstColumn="0" w:lastColumn="0" w:oddVBand="0" w:evenVBand="0" w:oddHBand="0" w:evenHBand="0" w:firstRowFirstColumn="0" w:firstRowLastColumn="0" w:lastRowFirstColumn="0" w:lastRowLastColumn="0"/>
              <w:rPr>
                <w:b/>
                <w:bCs/>
              </w:rPr>
            </w:pPr>
            <w:r w:rsidRPr="00A51F7F">
              <w:rPr>
                <w:b/>
                <w:bCs/>
              </w:rPr>
              <w:t>$</w:t>
            </w:r>
          </w:p>
        </w:tc>
      </w:tr>
    </w:tbl>
    <w:p w14:paraId="550E3DFD" w14:textId="24C3A10B" w:rsidR="005029D8" w:rsidRDefault="005029D8" w:rsidP="00B23F94">
      <w:bookmarkStart w:id="86" w:name="_Toc74844904"/>
      <w:bookmarkStart w:id="87" w:name="_Toc74847845"/>
      <w:bookmarkStart w:id="88" w:name="_Toc74847879"/>
      <w:bookmarkStart w:id="89" w:name="_Toc74847964"/>
      <w:bookmarkStart w:id="90" w:name="_Toc77331582"/>
    </w:p>
    <w:p w14:paraId="265A2386" w14:textId="6A74A47C" w:rsidR="00B23F94" w:rsidRDefault="04064FBA" w:rsidP="00F82FE7">
      <w:pPr>
        <w:pStyle w:val="Heading3"/>
        <w:numPr>
          <w:ilvl w:val="0"/>
          <w:numId w:val="0"/>
        </w:numPr>
        <w:ind w:left="643"/>
      </w:pPr>
      <w:r>
        <w:t>45</w:t>
      </w:r>
      <w:r w:rsidR="20646FE3">
        <w:t xml:space="preserve">(a). </w:t>
      </w:r>
      <w:r w:rsidR="08A94B9A">
        <w:t>What</w:t>
      </w:r>
      <w:r w:rsidR="3D6A5A9B">
        <w:t xml:space="preserve"> was </w:t>
      </w:r>
      <w:r w:rsidR="34349450">
        <w:t xml:space="preserve">your export promotional activity </w:t>
      </w:r>
      <w:r w:rsidR="2D2A3B8A">
        <w:t>expenditure on</w:t>
      </w:r>
      <w:r w:rsidR="3D6A5A9B">
        <w:t xml:space="preserve"> eligible </w:t>
      </w:r>
      <w:r w:rsidR="34349450">
        <w:t>products</w:t>
      </w:r>
      <w:r w:rsidR="2D2A3B8A">
        <w:t xml:space="preserve"> </w:t>
      </w:r>
      <w:r w:rsidR="57CDE461">
        <w:t>in</w:t>
      </w:r>
      <w:r w:rsidR="2D2A3B8A">
        <w:t xml:space="preserve"> the previous financial year</w:t>
      </w:r>
      <w:r w:rsidR="34349450">
        <w:t>?</w:t>
      </w:r>
      <w:r w:rsidR="3F5D4D51">
        <w:t xml:space="preserve"> </w:t>
      </w:r>
    </w:p>
    <w:p w14:paraId="38285F9F" w14:textId="1651AA31" w:rsidR="00827C59" w:rsidRDefault="00112BB6" w:rsidP="00B23F94">
      <w:r>
        <w:t>Provide details.</w:t>
      </w:r>
    </w:p>
    <w:p w14:paraId="7C8199F9" w14:textId="7C88AD90" w:rsidR="00827C59" w:rsidRDefault="00827C59" w:rsidP="00F82FE7"/>
    <w:p w14:paraId="4AE300B1" w14:textId="0DBADF1E" w:rsidR="00492556" w:rsidRPr="008E083A" w:rsidRDefault="00492556" w:rsidP="00F55721">
      <w:pPr>
        <w:pStyle w:val="Heading1"/>
      </w:pPr>
      <w:r w:rsidRPr="008E083A">
        <w:t>Application finalisation</w:t>
      </w:r>
      <w:bookmarkEnd w:id="86"/>
      <w:bookmarkEnd w:id="87"/>
      <w:bookmarkEnd w:id="88"/>
      <w:bookmarkEnd w:id="89"/>
      <w:bookmarkEnd w:id="90"/>
    </w:p>
    <w:p w14:paraId="019E762C" w14:textId="77777777" w:rsidR="00492556" w:rsidRPr="008E083A" w:rsidRDefault="00492556" w:rsidP="002E4951">
      <w:pPr>
        <w:pStyle w:val="IntroPara"/>
      </w:pPr>
      <w:r w:rsidRPr="008E083A">
        <w:t xml:space="preserve">You must answer the following questions and add any supporting documentation required. </w:t>
      </w:r>
    </w:p>
    <w:p w14:paraId="372830BB" w14:textId="77777777" w:rsidR="00492556" w:rsidRPr="008E083A" w:rsidRDefault="00492556" w:rsidP="00596F1A">
      <w:pPr>
        <w:pStyle w:val="Heading2"/>
      </w:pPr>
      <w:bookmarkStart w:id="91" w:name="_Toc74844905"/>
      <w:bookmarkStart w:id="92" w:name="_Toc77331583"/>
      <w:r w:rsidRPr="008E083A">
        <w:t>Conflicts of interest</w:t>
      </w:r>
      <w:bookmarkEnd w:id="91"/>
      <w:bookmarkEnd w:id="92"/>
    </w:p>
    <w:p w14:paraId="1BE23900" w14:textId="77777777" w:rsidR="00492556" w:rsidRPr="008E083A" w:rsidRDefault="00492556" w:rsidP="00CF43AD">
      <w:pPr>
        <w:pStyle w:val="Heading3"/>
      </w:pPr>
      <w:r>
        <w:t>Do you have any perceived or existing conflicts of interest to declare?</w:t>
      </w:r>
    </w:p>
    <w:p w14:paraId="50B16361" w14:textId="5E2A9962" w:rsidR="00492556" w:rsidRPr="008E083A" w:rsidRDefault="00492556" w:rsidP="007E40B3">
      <w:r w:rsidRPr="008E083A">
        <w:t>Refer</w:t>
      </w:r>
      <w:r w:rsidR="00784585" w:rsidRPr="008E083A">
        <w:t xml:space="preserve"> to EMDG Guidelines </w:t>
      </w:r>
      <w:r w:rsidRPr="008E083A">
        <w:t xml:space="preserve">for further information on your </w:t>
      </w:r>
      <w:proofErr w:type="gramStart"/>
      <w:r w:rsidRPr="008E083A">
        <w:t>conflict of interest</w:t>
      </w:r>
      <w:proofErr w:type="gramEnd"/>
      <w:r w:rsidRPr="008E083A">
        <w:t xml:space="preserve"> responsibilities.</w:t>
      </w:r>
    </w:p>
    <w:p w14:paraId="403E6AC9" w14:textId="45B63135" w:rsidR="00492556" w:rsidRPr="008E083A" w:rsidRDefault="00492556" w:rsidP="00492556">
      <w:r w:rsidRPr="008E083A">
        <w:t xml:space="preserve">If </w:t>
      </w:r>
      <w:r w:rsidR="00105969" w:rsidRPr="008E083A">
        <w:t>‘</w:t>
      </w:r>
      <w:r w:rsidRPr="008E083A">
        <w:t>yes</w:t>
      </w:r>
      <w:r w:rsidR="00105969" w:rsidRPr="008E083A">
        <w:t xml:space="preserve">’ </w:t>
      </w:r>
      <w:r w:rsidR="00BD0860" w:rsidRPr="008E083A">
        <w:t>–</w:t>
      </w:r>
      <w:r w:rsidR="00105969" w:rsidRPr="008E083A">
        <w:t xml:space="preserve"> </w:t>
      </w:r>
      <w:r w:rsidR="00177828">
        <w:t>d</w:t>
      </w:r>
      <w:r w:rsidRPr="008E083A">
        <w:t>escribe the perceived or existing conflicts of interest.</w:t>
      </w:r>
    </w:p>
    <w:p w14:paraId="778C4831" w14:textId="798A8894" w:rsidR="00492556" w:rsidRPr="008E083A" w:rsidRDefault="00492556" w:rsidP="00492556">
      <w:r w:rsidRPr="008E083A">
        <w:t xml:space="preserve">If </w:t>
      </w:r>
      <w:r w:rsidR="00471DB8" w:rsidRPr="008E083A">
        <w:t>‘</w:t>
      </w:r>
      <w:r w:rsidRPr="008E083A">
        <w:t>yes</w:t>
      </w:r>
      <w:r w:rsidR="00471DB8" w:rsidRPr="008E083A">
        <w:t xml:space="preserve">’ </w:t>
      </w:r>
      <w:r w:rsidR="00BD0860" w:rsidRPr="008E083A">
        <w:t>–</w:t>
      </w:r>
      <w:r w:rsidR="00471DB8" w:rsidRPr="008E083A">
        <w:t xml:space="preserve"> </w:t>
      </w:r>
      <w:r w:rsidR="00177828">
        <w:t>d</w:t>
      </w:r>
      <w:r w:rsidRPr="008E083A">
        <w:t>escribe how you anticipate managing this conflict.</w:t>
      </w:r>
    </w:p>
    <w:p w14:paraId="1C158064" w14:textId="1FA41B85" w:rsidR="00492556" w:rsidRPr="008E083A" w:rsidRDefault="00492556" w:rsidP="00561BDA">
      <w:pPr>
        <w:pStyle w:val="Heading2"/>
        <w:spacing w:before="360"/>
      </w:pPr>
      <w:bookmarkStart w:id="93" w:name="_Toc74844906"/>
      <w:bookmarkStart w:id="94" w:name="_Toc77331584"/>
      <w:r w:rsidRPr="008E083A">
        <w:t>Supporting documentation</w:t>
      </w:r>
      <w:bookmarkEnd w:id="93"/>
      <w:bookmarkEnd w:id="94"/>
    </w:p>
    <w:p w14:paraId="7FEB3186" w14:textId="3E173C22" w:rsidR="00492556" w:rsidRPr="008E083A" w:rsidRDefault="00492556" w:rsidP="00CA1006">
      <w:r w:rsidRPr="008E083A">
        <w:t>You should use the following naming convention for supporting documentation: WORD_WORD_WORD_Index.pdf.</w:t>
      </w:r>
      <w:r w:rsidR="00DD6953" w:rsidRPr="008E083A">
        <w:t xml:space="preserve"> </w:t>
      </w:r>
    </w:p>
    <w:p w14:paraId="7CD7E088" w14:textId="77777777" w:rsidR="00492556" w:rsidRPr="008E083A" w:rsidRDefault="00492556" w:rsidP="00CA1006">
      <w:r w:rsidRPr="008E083A">
        <w:t xml:space="preserve">The maximum total number of characters for a file name is 144 characters. </w:t>
      </w:r>
    </w:p>
    <w:p w14:paraId="00CDAF2E" w14:textId="77777777" w:rsidR="00492556" w:rsidRPr="008E083A" w:rsidRDefault="00492556" w:rsidP="00CA1006">
      <w:r w:rsidRPr="008E083A">
        <w:t>The maximum file size is 10MB. Only pdf files are allowed.</w:t>
      </w:r>
    </w:p>
    <w:p w14:paraId="6DC62F3B" w14:textId="62C6052C" w:rsidR="00492556" w:rsidRPr="008E083A" w:rsidRDefault="00492556" w:rsidP="00492556">
      <w:pPr>
        <w:rPr>
          <w:lang w:eastAsia="en-AU"/>
        </w:rPr>
      </w:pPr>
      <w:r w:rsidRPr="008E083A">
        <w:rPr>
          <w:lang w:eastAsia="en-AU"/>
        </w:rPr>
        <w:t>You must attach the following supporting documentation</w:t>
      </w:r>
      <w:r w:rsidR="5735308D" w:rsidRPr="008E083A">
        <w:rPr>
          <w:lang w:eastAsia="en-AU"/>
        </w:rPr>
        <w:t>, where applicable</w:t>
      </w:r>
      <w:r w:rsidRPr="008E083A">
        <w:rPr>
          <w:lang w:eastAsia="en-AU"/>
        </w:rPr>
        <w:t xml:space="preserve">. </w:t>
      </w:r>
    </w:p>
    <w:p w14:paraId="670EDB20" w14:textId="77777777" w:rsidR="00492556" w:rsidRPr="008E083A" w:rsidRDefault="00492556" w:rsidP="00151197">
      <w:pPr>
        <w:pStyle w:val="ListBullet"/>
        <w:numPr>
          <w:ilvl w:val="0"/>
          <w:numId w:val="84"/>
        </w:numPr>
        <w:ind w:left="993" w:hanging="567"/>
      </w:pPr>
      <w:r>
        <w:t>Q3 – Trust deed including any amendments (if applicable)</w:t>
      </w:r>
    </w:p>
    <w:p w14:paraId="3FF94732" w14:textId="75B588EB" w:rsidR="00492556" w:rsidRPr="008E083A" w:rsidRDefault="00492556" w:rsidP="00653808">
      <w:pPr>
        <w:pStyle w:val="ListBullet"/>
        <w:numPr>
          <w:ilvl w:val="0"/>
          <w:numId w:val="84"/>
        </w:numPr>
        <w:ind w:left="993" w:hanging="567"/>
      </w:pPr>
      <w:r>
        <w:t xml:space="preserve">Q12 – </w:t>
      </w:r>
      <w:r w:rsidR="67BF7A2D">
        <w:t>Representative</w:t>
      </w:r>
      <w:r>
        <w:t xml:space="preserve"> body submission</w:t>
      </w:r>
    </w:p>
    <w:p w14:paraId="592D2A92" w14:textId="77777777" w:rsidR="00492556" w:rsidRPr="008E083A" w:rsidRDefault="00492556" w:rsidP="00653808">
      <w:pPr>
        <w:pStyle w:val="ListBullet"/>
        <w:numPr>
          <w:ilvl w:val="0"/>
          <w:numId w:val="84"/>
        </w:numPr>
        <w:ind w:left="993" w:hanging="567"/>
      </w:pPr>
      <w:r>
        <w:t>Q13 – Profit and Loss Statement</w:t>
      </w:r>
    </w:p>
    <w:p w14:paraId="34C701F9" w14:textId="77777777" w:rsidR="00492556" w:rsidRPr="008E083A" w:rsidRDefault="00492556" w:rsidP="00653808">
      <w:pPr>
        <w:pStyle w:val="ListBullet"/>
        <w:numPr>
          <w:ilvl w:val="0"/>
          <w:numId w:val="84"/>
        </w:numPr>
        <w:ind w:left="993" w:hanging="567"/>
      </w:pPr>
      <w:r>
        <w:t>Q13 – Balance sheet</w:t>
      </w:r>
    </w:p>
    <w:p w14:paraId="51A38C9D" w14:textId="464E9672" w:rsidR="00492556" w:rsidRPr="008E083A" w:rsidRDefault="00492556" w:rsidP="00653808">
      <w:pPr>
        <w:pStyle w:val="ListBullet"/>
        <w:numPr>
          <w:ilvl w:val="0"/>
          <w:numId w:val="84"/>
        </w:numPr>
        <w:ind w:left="993" w:hanging="567"/>
      </w:pPr>
      <w:r>
        <w:t xml:space="preserve">Q25 – Plan to </w:t>
      </w:r>
      <w:r w:rsidR="6389402D">
        <w:t>M</w:t>
      </w:r>
      <w:r>
        <w:t>arket submission (non-representative bodies)</w:t>
      </w:r>
    </w:p>
    <w:p w14:paraId="0A56571A" w14:textId="77777777" w:rsidR="00492556" w:rsidRPr="008E083A" w:rsidRDefault="00492556" w:rsidP="00653808">
      <w:pPr>
        <w:pStyle w:val="ListBullet"/>
        <w:numPr>
          <w:ilvl w:val="0"/>
          <w:numId w:val="84"/>
        </w:numPr>
        <w:ind w:left="993" w:hanging="567"/>
      </w:pPr>
      <w:r>
        <w:t xml:space="preserve">Q26a – Goods made outside Australia eligibility </w:t>
      </w:r>
      <w:proofErr w:type="gramStart"/>
      <w:r>
        <w:t>submission</w:t>
      </w:r>
      <w:proofErr w:type="gramEnd"/>
    </w:p>
    <w:p w14:paraId="2D5841C9" w14:textId="43095A2F" w:rsidR="00492556" w:rsidRPr="008E083A" w:rsidRDefault="017B79A0" w:rsidP="00653808">
      <w:pPr>
        <w:pStyle w:val="ListBullet"/>
        <w:numPr>
          <w:ilvl w:val="0"/>
          <w:numId w:val="84"/>
        </w:numPr>
        <w:ind w:left="993" w:hanging="567"/>
      </w:pPr>
      <w:r>
        <w:t xml:space="preserve">Q31a – </w:t>
      </w:r>
      <w:r w:rsidR="1632EB2E">
        <w:t xml:space="preserve">Services other than tourism eligibility submission </w:t>
      </w:r>
    </w:p>
    <w:p w14:paraId="2DE07E7B" w14:textId="711407DD" w:rsidR="00492556" w:rsidRPr="008E083A" w:rsidRDefault="00492556" w:rsidP="00653808">
      <w:pPr>
        <w:pStyle w:val="ListBullet"/>
        <w:numPr>
          <w:ilvl w:val="0"/>
          <w:numId w:val="84"/>
        </w:numPr>
        <w:ind w:left="993" w:hanging="567"/>
      </w:pPr>
      <w:r>
        <w:t xml:space="preserve">Q42b – Documentary evidence </w:t>
      </w:r>
      <w:r w:rsidR="4F40F077">
        <w:t xml:space="preserve">that you are exporting </w:t>
      </w:r>
      <w:r>
        <w:t>(</w:t>
      </w:r>
      <w:r w:rsidR="6389402D">
        <w:t>t</w:t>
      </w:r>
      <w:r>
        <w:t>ier 2 applicants)</w:t>
      </w:r>
    </w:p>
    <w:p w14:paraId="5F2094B8" w14:textId="287E9662" w:rsidR="00492556" w:rsidRPr="008E083A" w:rsidRDefault="00492556" w:rsidP="00653808">
      <w:pPr>
        <w:pStyle w:val="ListBullet"/>
        <w:numPr>
          <w:ilvl w:val="0"/>
          <w:numId w:val="84"/>
        </w:numPr>
        <w:ind w:left="993" w:hanging="567"/>
      </w:pPr>
      <w:r>
        <w:t xml:space="preserve">Q43b – Documentary evidence </w:t>
      </w:r>
      <w:r w:rsidR="4F40F077">
        <w:t xml:space="preserve">that you are exporting </w:t>
      </w:r>
      <w:r>
        <w:t>(</w:t>
      </w:r>
      <w:r w:rsidR="6389402D">
        <w:t>t</w:t>
      </w:r>
      <w:r>
        <w:t>ier 3 applicants)</w:t>
      </w:r>
    </w:p>
    <w:p w14:paraId="7FF649A1" w14:textId="1B5BF310" w:rsidR="00492556" w:rsidRPr="008E083A" w:rsidRDefault="00492556" w:rsidP="00653808">
      <w:pPr>
        <w:pStyle w:val="ListBullet"/>
        <w:numPr>
          <w:ilvl w:val="0"/>
          <w:numId w:val="84"/>
        </w:numPr>
        <w:ind w:left="993" w:hanging="567"/>
      </w:pPr>
      <w:r>
        <w:t xml:space="preserve">Q44 – Plan to </w:t>
      </w:r>
      <w:r w:rsidR="6389402D">
        <w:t>M</w:t>
      </w:r>
      <w:r>
        <w:t>arket submission (representative bodies that select promotional activities)</w:t>
      </w:r>
      <w:r w:rsidR="6E006F84">
        <w:t>.</w:t>
      </w:r>
    </w:p>
    <w:p w14:paraId="69C30944" w14:textId="77777777" w:rsidR="0049270B" w:rsidRDefault="0049270B" w:rsidP="0094483D">
      <w:bookmarkStart w:id="95" w:name="_Toc74844907"/>
    </w:p>
    <w:p w14:paraId="614CB8E0" w14:textId="4D78185C" w:rsidR="0094483D" w:rsidRPr="008E083A" w:rsidRDefault="0049270B" w:rsidP="0094483D">
      <w:r>
        <w:t>You can provide copies of your management accounts or trial balances for the 2022-23 financial year</w:t>
      </w:r>
      <w:r w:rsidR="42D160B5">
        <w:t xml:space="preserve"> to date</w:t>
      </w:r>
      <w:r>
        <w:t xml:space="preserve"> if you cannot provide a balance sheet and profit and loss statement</w:t>
      </w:r>
      <w:r w:rsidR="0FCB13A5">
        <w:t xml:space="preserve"> for the full </w:t>
      </w:r>
      <w:r w:rsidR="52D93DAD">
        <w:t>financial</w:t>
      </w:r>
      <w:r w:rsidR="0FCB13A5">
        <w:t xml:space="preserve"> year</w:t>
      </w:r>
      <w:r>
        <w:t>.</w:t>
      </w:r>
      <w:r>
        <w:br w:type="page"/>
      </w:r>
    </w:p>
    <w:p w14:paraId="2673B02F" w14:textId="31886EE7" w:rsidR="00492556" w:rsidRPr="008E083A" w:rsidRDefault="00492556" w:rsidP="00BA4B51">
      <w:pPr>
        <w:pStyle w:val="Heading2"/>
      </w:pPr>
      <w:bookmarkStart w:id="96" w:name="_Toc77331585"/>
      <w:r w:rsidRPr="008E083A">
        <w:t xml:space="preserve">Applicant </w:t>
      </w:r>
      <w:r w:rsidR="004E5A84">
        <w:t>b</w:t>
      </w:r>
      <w:r w:rsidRPr="008E083A">
        <w:t>ank details</w:t>
      </w:r>
      <w:bookmarkEnd w:id="95"/>
      <w:bookmarkEnd w:id="96"/>
    </w:p>
    <w:p w14:paraId="533DB2C7" w14:textId="7BFEB18F" w:rsidR="00B86843" w:rsidRPr="008E083A" w:rsidRDefault="00B86843" w:rsidP="00492556">
      <w:r w:rsidRPr="008E083A">
        <w:t xml:space="preserve">We can only pay funds </w:t>
      </w:r>
      <w:r w:rsidR="001E4DA8" w:rsidRPr="008E083A">
        <w:t xml:space="preserve">directly </w:t>
      </w:r>
      <w:r w:rsidRPr="008E083A">
        <w:t>to the organisation that will be party to a grant agreement with the Commonwealth.</w:t>
      </w:r>
    </w:p>
    <w:p w14:paraId="3F3AB6F1" w14:textId="6432DB70" w:rsidR="00492556" w:rsidRPr="008E083A" w:rsidRDefault="00492556" w:rsidP="00492556">
      <w:r w:rsidRPr="008E083A">
        <w:t>Provide your</w:t>
      </w:r>
      <w:r w:rsidR="00EC45C1" w:rsidRPr="008E083A">
        <w:t xml:space="preserve"> organisation</w:t>
      </w:r>
      <w:r w:rsidR="00462F0D" w:rsidRPr="008E083A">
        <w:t>’</w:t>
      </w:r>
      <w:r w:rsidR="00EC45C1" w:rsidRPr="008E083A">
        <w:t>s</w:t>
      </w:r>
      <w:r w:rsidRPr="008E083A">
        <w:t xml:space="preserve"> bank account details for the grant payment</w:t>
      </w:r>
      <w:r w:rsidR="00E179AC" w:rsidRPr="008E083A">
        <w:t>:</w:t>
      </w:r>
    </w:p>
    <w:p w14:paraId="4A891A69" w14:textId="4521D089" w:rsidR="00492556" w:rsidRPr="008E083A" w:rsidRDefault="00492556" w:rsidP="00653808">
      <w:pPr>
        <w:pStyle w:val="ListBullet"/>
        <w:numPr>
          <w:ilvl w:val="0"/>
          <w:numId w:val="84"/>
        </w:numPr>
        <w:ind w:left="993" w:hanging="426"/>
      </w:pPr>
      <w:r>
        <w:t xml:space="preserve">BSB </w:t>
      </w:r>
      <w:r w:rsidR="6389402D">
        <w:t>n</w:t>
      </w:r>
      <w:r>
        <w:t>umber</w:t>
      </w:r>
    </w:p>
    <w:p w14:paraId="08C70657" w14:textId="3D49F07C" w:rsidR="00492556" w:rsidRPr="008E083A" w:rsidRDefault="00492556" w:rsidP="00653808">
      <w:pPr>
        <w:pStyle w:val="ListBullet"/>
        <w:numPr>
          <w:ilvl w:val="0"/>
          <w:numId w:val="84"/>
        </w:numPr>
        <w:ind w:left="993" w:hanging="426"/>
      </w:pPr>
      <w:r>
        <w:t xml:space="preserve">Financial </w:t>
      </w:r>
      <w:r w:rsidR="6389402D">
        <w:t>i</w:t>
      </w:r>
      <w:r>
        <w:t>nstitution and branch</w:t>
      </w:r>
    </w:p>
    <w:p w14:paraId="564AE310" w14:textId="77777777" w:rsidR="00492556" w:rsidRPr="008E083A" w:rsidRDefault="00492556" w:rsidP="00653808">
      <w:pPr>
        <w:pStyle w:val="ListBullet"/>
        <w:numPr>
          <w:ilvl w:val="0"/>
          <w:numId w:val="84"/>
        </w:numPr>
        <w:ind w:left="993" w:hanging="426"/>
      </w:pPr>
      <w:r>
        <w:t>Account number</w:t>
      </w:r>
    </w:p>
    <w:p w14:paraId="11F5C424" w14:textId="4D440317" w:rsidR="00492556" w:rsidRPr="008E083A" w:rsidRDefault="00492556" w:rsidP="00653808">
      <w:pPr>
        <w:pStyle w:val="ListBullet"/>
        <w:numPr>
          <w:ilvl w:val="0"/>
          <w:numId w:val="84"/>
        </w:numPr>
        <w:ind w:left="993" w:hanging="426"/>
      </w:pPr>
      <w:r>
        <w:t>Name of bank account</w:t>
      </w:r>
      <w:r w:rsidR="56D44AB4">
        <w:t>.</w:t>
      </w:r>
    </w:p>
    <w:p w14:paraId="1C725F10" w14:textId="0258E8FB" w:rsidR="00492556" w:rsidRPr="008E083A" w:rsidRDefault="00246DBE" w:rsidP="00E33A44">
      <w:pPr>
        <w:spacing w:before="240"/>
        <w:ind w:left="425" w:hanging="425"/>
      </w:pPr>
      <w:r w:rsidRPr="008E083A">
        <w:fldChar w:fldCharType="begin">
          <w:ffData>
            <w:name w:val="Check5"/>
            <w:enabled/>
            <w:calcOnExit w:val="0"/>
            <w:checkBox>
              <w:sizeAuto/>
              <w:default w:val="0"/>
            </w:checkBox>
          </w:ffData>
        </w:fldChar>
      </w:r>
      <w:bookmarkStart w:id="97" w:name="Check5"/>
      <w:r w:rsidRPr="008E083A">
        <w:instrText xml:space="preserve"> FORMCHECKBOX </w:instrText>
      </w:r>
      <w:r w:rsidR="001702EA">
        <w:fldChar w:fldCharType="separate"/>
      </w:r>
      <w:r w:rsidRPr="008E083A">
        <w:fldChar w:fldCharType="end"/>
      </w:r>
      <w:bookmarkEnd w:id="97"/>
      <w:r w:rsidRPr="008E083A">
        <w:tab/>
      </w:r>
      <w:r w:rsidR="00492556" w:rsidRPr="008E083A">
        <w:t>I confirm that the bank account details are correct and authorise Austrade to pay grant funds into this bank account.</w:t>
      </w:r>
      <w:r w:rsidR="00B86843" w:rsidRPr="008E083A">
        <w:t xml:space="preserve"> </w:t>
      </w:r>
    </w:p>
    <w:p w14:paraId="6AB5B550" w14:textId="77777777" w:rsidR="00492556" w:rsidRPr="008E083A" w:rsidRDefault="017B79A0" w:rsidP="00653808">
      <w:pPr>
        <w:pStyle w:val="Heading2"/>
        <w:spacing w:before="360"/>
      </w:pPr>
      <w:bookmarkStart w:id="98" w:name="_Toc74844908"/>
      <w:bookmarkStart w:id="99" w:name="_Toc77331586"/>
      <w:r>
        <w:t>Declaration by an authorised person</w:t>
      </w:r>
      <w:bookmarkEnd w:id="98"/>
      <w:bookmarkEnd w:id="99"/>
    </w:p>
    <w:p w14:paraId="57F9A95C" w14:textId="77777777" w:rsidR="00492556" w:rsidRPr="008E083A" w:rsidRDefault="00492556" w:rsidP="00435C81">
      <w:r w:rsidRPr="008E083A">
        <w:t>I declare that:</w:t>
      </w:r>
    </w:p>
    <w:p w14:paraId="1FE30C76" w14:textId="2224DB3A" w:rsidR="00492556" w:rsidRPr="008E083A" w:rsidRDefault="00492556" w:rsidP="00151197">
      <w:pPr>
        <w:pStyle w:val="ListBullet"/>
        <w:numPr>
          <w:ilvl w:val="0"/>
          <w:numId w:val="84"/>
        </w:numPr>
        <w:ind w:left="993" w:hanging="426"/>
      </w:pPr>
      <w:r>
        <w:t xml:space="preserve">the proposed activities outlined in this application and any associated expenditure has been endorsed by the applicant’s board/management committee or person with authority to commit the applicant to these </w:t>
      </w:r>
      <w:proofErr w:type="gramStart"/>
      <w:r>
        <w:t>activities</w:t>
      </w:r>
      <w:proofErr w:type="gramEnd"/>
    </w:p>
    <w:p w14:paraId="6461BCC4" w14:textId="77777777" w:rsidR="00492556" w:rsidRPr="008E083A" w:rsidRDefault="00492556" w:rsidP="007E2200">
      <w:pPr>
        <w:pStyle w:val="ListBullet"/>
        <w:numPr>
          <w:ilvl w:val="0"/>
          <w:numId w:val="84"/>
        </w:numPr>
        <w:ind w:left="993" w:hanging="426"/>
      </w:pPr>
      <w:r>
        <w:t xml:space="preserve">the applicant will comply with, and require that its subcontractors and independent contractors comply with, all applicable </w:t>
      </w:r>
      <w:proofErr w:type="gramStart"/>
      <w:r>
        <w:t>laws</w:t>
      </w:r>
      <w:proofErr w:type="gramEnd"/>
    </w:p>
    <w:p w14:paraId="1493AA5C" w14:textId="77777777" w:rsidR="00492556" w:rsidRPr="008E083A" w:rsidRDefault="00492556" w:rsidP="0068487F">
      <w:pPr>
        <w:pStyle w:val="ListBullet"/>
        <w:numPr>
          <w:ilvl w:val="0"/>
          <w:numId w:val="84"/>
        </w:numPr>
        <w:ind w:left="993" w:hanging="426"/>
      </w:pPr>
      <w:r>
        <w:t xml:space="preserve">the information contained in this application together with any statement provided is accurate and complete and I understand that giving of false or misleading information is a serious offence under the </w:t>
      </w:r>
      <w:r w:rsidRPr="428C73F9">
        <w:rPr>
          <w:i/>
          <w:iCs/>
        </w:rPr>
        <w:t>Criminal Code Act 1995 (</w:t>
      </w:r>
      <w:proofErr w:type="spellStart"/>
      <w:r w:rsidRPr="428C73F9">
        <w:rPr>
          <w:i/>
          <w:iCs/>
        </w:rPr>
        <w:t>Cth</w:t>
      </w:r>
      <w:proofErr w:type="spellEnd"/>
      <w:r w:rsidRPr="428C73F9">
        <w:rPr>
          <w:i/>
          <w:iCs/>
        </w:rPr>
        <w:t>)</w:t>
      </w:r>
    </w:p>
    <w:p w14:paraId="66101F0F" w14:textId="3A5B2ECB" w:rsidR="00492556" w:rsidRPr="008E083A" w:rsidRDefault="00492556" w:rsidP="00653808">
      <w:pPr>
        <w:pStyle w:val="ListBullet"/>
        <w:numPr>
          <w:ilvl w:val="0"/>
          <w:numId w:val="84"/>
        </w:numPr>
        <w:ind w:left="993" w:hanging="426"/>
      </w:pPr>
      <w:r>
        <w:t>I am authorised to submit this form on behalf of the applicant and acknowledge that this is the equivalent of signing this application</w:t>
      </w:r>
      <w:r w:rsidR="21CABF57">
        <w:t>.</w:t>
      </w:r>
    </w:p>
    <w:p w14:paraId="5B112F4F" w14:textId="77777777" w:rsidR="00492556" w:rsidRPr="008E083A" w:rsidRDefault="00492556" w:rsidP="005923F0">
      <w:pPr>
        <w:spacing w:before="120"/>
      </w:pPr>
      <w:r w:rsidRPr="008E083A">
        <w:t>I acknowledge that:</w:t>
      </w:r>
    </w:p>
    <w:p w14:paraId="10D5CE40" w14:textId="00E21301" w:rsidR="00492556" w:rsidRDefault="00492556" w:rsidP="00151197">
      <w:pPr>
        <w:pStyle w:val="ListBullet"/>
        <w:numPr>
          <w:ilvl w:val="0"/>
          <w:numId w:val="84"/>
        </w:numPr>
        <w:ind w:left="993" w:hanging="437"/>
      </w:pPr>
      <w:r>
        <w:t xml:space="preserve">all documents that may be relevant to this application will be made available (at the applicant’s expense) to Austrade upon </w:t>
      </w:r>
      <w:proofErr w:type="gramStart"/>
      <w:r>
        <w:t>request</w:t>
      </w:r>
      <w:proofErr w:type="gramEnd"/>
    </w:p>
    <w:p w14:paraId="5EB51371" w14:textId="77777777" w:rsidR="00492556" w:rsidRPr="008E083A" w:rsidRDefault="00492556" w:rsidP="00653808">
      <w:pPr>
        <w:pStyle w:val="ListBullet"/>
        <w:numPr>
          <w:ilvl w:val="0"/>
          <w:numId w:val="84"/>
        </w:numPr>
        <w:ind w:left="993" w:hanging="437"/>
      </w:pPr>
      <w:r>
        <w:t xml:space="preserve">if Austrade is satisfied that any statement made in an application is incorrect, incomplete, </w:t>
      </w:r>
      <w:proofErr w:type="gramStart"/>
      <w:r>
        <w:t>false</w:t>
      </w:r>
      <w:proofErr w:type="gramEnd"/>
      <w:r>
        <w:t xml:space="preserv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w:t>
      </w:r>
      <w:proofErr w:type="gramStart"/>
      <w:r>
        <w:t>paid</w:t>
      </w:r>
      <w:proofErr w:type="gramEnd"/>
      <w:r>
        <w:t xml:space="preserve"> </w:t>
      </w:r>
    </w:p>
    <w:p w14:paraId="185125F1" w14:textId="7AFAF797" w:rsidR="00492556" w:rsidRPr="008E083A" w:rsidRDefault="00492556" w:rsidP="00653808">
      <w:pPr>
        <w:pStyle w:val="ListBullet"/>
        <w:numPr>
          <w:ilvl w:val="0"/>
          <w:numId w:val="84"/>
        </w:numPr>
        <w:ind w:left="993" w:hanging="437"/>
      </w:pPr>
      <w:r>
        <w:t xml:space="preserve">the information in this application is communicated </w:t>
      </w:r>
      <w:r w:rsidR="6F2C7B3F">
        <w:t xml:space="preserve">to Austrade in electronic </w:t>
      </w:r>
      <w:proofErr w:type="gramStart"/>
      <w:r w:rsidR="6F2C7B3F">
        <w:t>form</w:t>
      </w:r>
      <w:proofErr w:type="gramEnd"/>
    </w:p>
    <w:p w14:paraId="3637D1A3" w14:textId="6CAF51B7" w:rsidR="726A3EE0" w:rsidRPr="008E083A" w:rsidRDefault="694ADAB4" w:rsidP="00653808">
      <w:pPr>
        <w:pStyle w:val="ListBullet"/>
        <w:numPr>
          <w:ilvl w:val="0"/>
          <w:numId w:val="84"/>
        </w:numPr>
        <w:ind w:left="993" w:hanging="437"/>
      </w:pPr>
      <w:r w:rsidRPr="004706D5">
        <w:rPr>
          <w:rFonts w:eastAsia="Calibri" w:cs="Calibri"/>
        </w:rPr>
        <w:t>o</w:t>
      </w:r>
      <w:r w:rsidR="4B04C8A7">
        <w:t>nly the applicant’s primary contact can enter into an agreement with the Commonwealth on behalf of the applicant.</w:t>
      </w:r>
    </w:p>
    <w:p w14:paraId="6517BBB0" w14:textId="1381D23D" w:rsidR="77B3BC4A" w:rsidRDefault="77B3BC4A" w:rsidP="37D93F19">
      <w:pPr>
        <w:pStyle w:val="ListBullet"/>
        <w:numPr>
          <w:ilvl w:val="0"/>
          <w:numId w:val="0"/>
        </w:numPr>
      </w:pPr>
    </w:p>
    <w:p w14:paraId="29A6C477" w14:textId="20548240" w:rsidR="16797E87" w:rsidRDefault="16797E87">
      <w:r w:rsidRPr="00AF6FEF">
        <w:t>I (the applicant) understand and accept that:</w:t>
      </w:r>
    </w:p>
    <w:p w14:paraId="7FD46F94" w14:textId="00BDA6C3" w:rsidR="16797E87" w:rsidRPr="00AF6FEF" w:rsidRDefault="16797E87" w:rsidP="00151197">
      <w:pPr>
        <w:pStyle w:val="ListBullet"/>
        <w:numPr>
          <w:ilvl w:val="0"/>
          <w:numId w:val="84"/>
        </w:numPr>
        <w:ind w:left="993" w:hanging="426"/>
      </w:pPr>
      <w:r w:rsidRPr="00AF6FEF">
        <w:t xml:space="preserve">I must enter into a legally binding grant agreement with the Commonwealth before grant funding can be </w:t>
      </w:r>
      <w:proofErr w:type="gramStart"/>
      <w:r w:rsidRPr="00AF6FEF">
        <w:t>provided</w:t>
      </w:r>
      <w:proofErr w:type="gramEnd"/>
    </w:p>
    <w:p w14:paraId="72289C59" w14:textId="4A828235" w:rsidR="16797E87" w:rsidRPr="004706D5" w:rsidRDefault="00A94719" w:rsidP="00653808">
      <w:pPr>
        <w:pStyle w:val="ListBullet"/>
        <w:numPr>
          <w:ilvl w:val="0"/>
          <w:numId w:val="84"/>
        </w:numPr>
        <w:ind w:left="993" w:hanging="426"/>
      </w:pPr>
      <w:r>
        <w:t>d</w:t>
      </w:r>
      <w:r w:rsidR="16797E87" w:rsidRPr="004706D5">
        <w:t xml:space="preserve">uring and at the conclusion of the grant period, Austrade may request evidence to confirm grant funds have been spent on grant </w:t>
      </w:r>
      <w:proofErr w:type="gramStart"/>
      <w:r w:rsidR="16797E87" w:rsidRPr="004706D5">
        <w:t>activities</w:t>
      </w:r>
      <w:proofErr w:type="gramEnd"/>
    </w:p>
    <w:p w14:paraId="7C6882AF" w14:textId="794EBF75" w:rsidR="16797E87" w:rsidRPr="004706D5" w:rsidRDefault="16797E87" w:rsidP="00653808">
      <w:pPr>
        <w:pStyle w:val="ListBullet"/>
        <w:numPr>
          <w:ilvl w:val="0"/>
          <w:numId w:val="84"/>
        </w:numPr>
        <w:ind w:left="993" w:hanging="426"/>
      </w:pPr>
      <w:r w:rsidRPr="004706D5">
        <w:t xml:space="preserve">I may be asked to participate in the periodic evaluation of the services undertaken by </w:t>
      </w:r>
      <w:proofErr w:type="gramStart"/>
      <w:r w:rsidRPr="004706D5">
        <w:t>Austrade</w:t>
      </w:r>
      <w:proofErr w:type="gramEnd"/>
    </w:p>
    <w:p w14:paraId="10B7802F" w14:textId="3A2E5F18" w:rsidR="16797E87" w:rsidRPr="00AF6FEF" w:rsidRDefault="16797E87" w:rsidP="00653808">
      <w:pPr>
        <w:pStyle w:val="ListBullet"/>
        <w:numPr>
          <w:ilvl w:val="0"/>
          <w:numId w:val="84"/>
        </w:numPr>
        <w:ind w:left="993" w:hanging="426"/>
      </w:pPr>
      <w:r w:rsidRPr="004706D5">
        <w:t>I may be contacted by Austrade to participate in case studies</w:t>
      </w:r>
      <w:r w:rsidR="00440AFA">
        <w:t>.</w:t>
      </w:r>
    </w:p>
    <w:p w14:paraId="0814CBBF" w14:textId="5D4E1AC3" w:rsidR="7B468700" w:rsidRDefault="7B468700" w:rsidP="7B468700">
      <w:pPr>
        <w:spacing w:before="120"/>
      </w:pPr>
    </w:p>
    <w:p w14:paraId="62CF8F03" w14:textId="35BB23FF" w:rsidR="00F0708C" w:rsidRPr="008E083A" w:rsidRDefault="00B33C2B" w:rsidP="00BE3652">
      <w:pPr>
        <w:spacing w:before="240"/>
        <w:ind w:left="425" w:hanging="425"/>
      </w:pPr>
      <w:r w:rsidRPr="008E083A">
        <w:fldChar w:fldCharType="begin">
          <w:ffData>
            <w:name w:val="Check6"/>
            <w:enabled/>
            <w:calcOnExit w:val="0"/>
            <w:checkBox>
              <w:sizeAuto/>
              <w:default w:val="0"/>
            </w:checkBox>
          </w:ffData>
        </w:fldChar>
      </w:r>
      <w:bookmarkStart w:id="100" w:name="Check6"/>
      <w:r w:rsidRPr="008E083A">
        <w:instrText xml:space="preserve"> FORMCHECKBOX </w:instrText>
      </w:r>
      <w:r w:rsidR="001702EA">
        <w:fldChar w:fldCharType="separate"/>
      </w:r>
      <w:r w:rsidRPr="008E083A">
        <w:fldChar w:fldCharType="end"/>
      </w:r>
      <w:bookmarkEnd w:id="100"/>
      <w:r w:rsidRPr="008E083A">
        <w:tab/>
      </w:r>
      <w:r w:rsidR="017B79A0" w:rsidRPr="008E083A">
        <w:t xml:space="preserve">By marking this </w:t>
      </w:r>
      <w:r w:rsidR="5AE61859" w:rsidRPr="008E083A">
        <w:t>box,</w:t>
      </w:r>
      <w:r w:rsidR="017B79A0">
        <w:t xml:space="preserve"> I agree to </w:t>
      </w:r>
      <w:proofErr w:type="gramStart"/>
      <w:r w:rsidR="017B79A0">
        <w:t>al</w:t>
      </w:r>
      <w:r w:rsidR="2444DFC0">
        <w:t xml:space="preserve">l </w:t>
      </w:r>
      <w:r w:rsidR="017B79A0">
        <w:t>of</w:t>
      </w:r>
      <w:proofErr w:type="gramEnd"/>
      <w:r w:rsidR="017B79A0">
        <w:t xml:space="preserve"> the above declarations and confirm all of the above statements to be true</w:t>
      </w:r>
      <w:r w:rsidR="4EE3ED14">
        <w:t>*</w:t>
      </w:r>
      <w:r w:rsidR="017B79A0">
        <w:t>.</w:t>
      </w:r>
    </w:p>
    <w:p w14:paraId="73D9527A" w14:textId="2A877CD8" w:rsidR="7289E1A7" w:rsidRPr="008E083A" w:rsidRDefault="7289E1A7" w:rsidP="6AFF1F43">
      <w:pPr>
        <w:pStyle w:val="ListParagraph"/>
        <w:numPr>
          <w:ilvl w:val="0"/>
          <w:numId w:val="39"/>
        </w:numPr>
        <w:spacing w:before="240"/>
        <w:rPr>
          <w:rFonts w:eastAsiaTheme="minorEastAsia"/>
          <w:b/>
        </w:rPr>
      </w:pPr>
      <w:r w:rsidRPr="008E083A">
        <w:rPr>
          <w:b/>
          <w:bCs/>
        </w:rPr>
        <w:t>Name:</w:t>
      </w:r>
      <w:r w:rsidRPr="008E083A">
        <w:br/>
      </w:r>
    </w:p>
    <w:p w14:paraId="6B9E40EE" w14:textId="675FE8E8" w:rsidR="7289E1A7" w:rsidRPr="008E083A" w:rsidRDefault="7289E1A7" w:rsidP="00863247">
      <w:pPr>
        <w:pStyle w:val="ListParagraph"/>
        <w:numPr>
          <w:ilvl w:val="0"/>
          <w:numId w:val="39"/>
        </w:numPr>
        <w:spacing w:before="240"/>
        <w:rPr>
          <w:b/>
          <w:bCs/>
        </w:rPr>
      </w:pPr>
      <w:r w:rsidRPr="008E083A">
        <w:rPr>
          <w:b/>
          <w:bCs/>
        </w:rPr>
        <w:t>Position:</w:t>
      </w:r>
      <w:r w:rsidRPr="008E083A">
        <w:br/>
      </w:r>
    </w:p>
    <w:p w14:paraId="2C8AD061" w14:textId="1B7D985A" w:rsidR="00F0708C" w:rsidRPr="008E083A" w:rsidRDefault="7289E1A7" w:rsidP="00863247">
      <w:pPr>
        <w:pStyle w:val="ListParagraph"/>
        <w:numPr>
          <w:ilvl w:val="0"/>
          <w:numId w:val="39"/>
        </w:numPr>
        <w:spacing w:before="240"/>
        <w:rPr>
          <w:b/>
          <w:bCs/>
        </w:rPr>
      </w:pPr>
      <w:r w:rsidRPr="008E083A">
        <w:rPr>
          <w:b/>
          <w:bCs/>
        </w:rPr>
        <w:t>Date:</w:t>
      </w:r>
    </w:p>
    <w:p w14:paraId="3204B95F" w14:textId="77777777" w:rsidR="00E07A93" w:rsidRDefault="00E07A93" w:rsidP="000A9C79">
      <w:pPr>
        <w:spacing w:before="240"/>
        <w:ind w:left="425" w:hanging="425"/>
      </w:pPr>
    </w:p>
    <w:p w14:paraId="29356EC4" w14:textId="5495D455" w:rsidR="00E07A93" w:rsidRPr="000A6621" w:rsidRDefault="00E07A93" w:rsidP="62E32029">
      <w:pPr>
        <w:spacing w:before="240"/>
        <w:ind w:left="425" w:hanging="425"/>
        <w:rPr>
          <w:b/>
          <w:bCs/>
        </w:rPr>
      </w:pPr>
    </w:p>
    <w:p w14:paraId="0997120B" w14:textId="1755F6D7" w:rsidR="00950A76" w:rsidRDefault="00950A76" w:rsidP="000A9C79">
      <w:pPr>
        <w:spacing w:before="240"/>
        <w:ind w:left="425" w:hanging="425"/>
      </w:pPr>
    </w:p>
    <w:p w14:paraId="0E85B991" w14:textId="31C6EBB3" w:rsidR="00A6409A" w:rsidRPr="008E083A" w:rsidRDefault="00940B72" w:rsidP="00186E6C">
      <w:pPr>
        <w:pStyle w:val="Heading1"/>
        <w:numPr>
          <w:ilvl w:val="0"/>
          <w:numId w:val="60"/>
        </w:numPr>
      </w:pPr>
      <w:r>
        <w:t xml:space="preserve">Rate your application form </w:t>
      </w:r>
      <w:proofErr w:type="gramStart"/>
      <w:r>
        <w:t>experience</w:t>
      </w:r>
      <w:proofErr w:type="gramEnd"/>
    </w:p>
    <w:p w14:paraId="513104A3" w14:textId="0BF56A08" w:rsidR="0010382D" w:rsidRPr="0010382D" w:rsidRDefault="0010382D" w:rsidP="00824B88">
      <w:pPr>
        <w:pStyle w:val="Heading3"/>
        <w:numPr>
          <w:ilvl w:val="0"/>
          <w:numId w:val="97"/>
        </w:numPr>
      </w:pPr>
      <w:r w:rsidRPr="0010382D">
        <w:t>How many hours did it approximately take to complete the application form</w:t>
      </w:r>
      <w:r w:rsidR="25D53399">
        <w:t xml:space="preserve"> (this excludes preparing the requested supporting documents)</w:t>
      </w:r>
      <w:r w:rsidR="26223F79">
        <w:t>?</w:t>
      </w:r>
    </w:p>
    <w:p w14:paraId="608BCCCF" w14:textId="1FCED4EC" w:rsidR="0010382D" w:rsidRPr="00186E6C" w:rsidRDefault="0010382D" w:rsidP="00653808">
      <w:pPr>
        <w:pStyle w:val="ListParagraph"/>
        <w:keepLines w:val="0"/>
        <w:numPr>
          <w:ilvl w:val="0"/>
          <w:numId w:val="92"/>
        </w:numPr>
        <w:shd w:val="clear" w:color="auto" w:fill="FFFFFF"/>
        <w:snapToGrid/>
        <w:spacing w:after="0"/>
        <w:rPr>
          <w:rFonts w:eastAsiaTheme="minorEastAsia"/>
          <w:szCs w:val="20"/>
          <w:lang w:eastAsia="zh-CN"/>
        </w:rPr>
      </w:pPr>
      <w:r w:rsidRPr="00186E6C">
        <w:rPr>
          <w:rFonts w:eastAsiaTheme="minorEastAsia"/>
          <w:szCs w:val="20"/>
          <w:lang w:eastAsia="zh-CN"/>
        </w:rPr>
        <w:t>&lt;30mins</w:t>
      </w:r>
    </w:p>
    <w:p w14:paraId="6E3D1B1B" w14:textId="7A986511" w:rsidR="0010382D" w:rsidRPr="00186E6C" w:rsidRDefault="0010382D" w:rsidP="00653808">
      <w:pPr>
        <w:pStyle w:val="ListParagraph"/>
        <w:keepLines w:val="0"/>
        <w:numPr>
          <w:ilvl w:val="0"/>
          <w:numId w:val="92"/>
        </w:numPr>
        <w:shd w:val="clear" w:color="auto" w:fill="FFFFFF"/>
        <w:snapToGrid/>
        <w:spacing w:after="0"/>
        <w:rPr>
          <w:rFonts w:eastAsiaTheme="minorEastAsia"/>
          <w:szCs w:val="20"/>
          <w:lang w:eastAsia="zh-CN"/>
        </w:rPr>
      </w:pPr>
      <w:r w:rsidRPr="00186E6C">
        <w:rPr>
          <w:rFonts w:eastAsiaTheme="minorEastAsia"/>
          <w:szCs w:val="20"/>
          <w:lang w:eastAsia="zh-CN"/>
        </w:rPr>
        <w:t>30-60mins</w:t>
      </w:r>
    </w:p>
    <w:p w14:paraId="3945C8F4" w14:textId="5F625128" w:rsidR="0010382D" w:rsidRPr="00186E6C" w:rsidRDefault="0010382D" w:rsidP="00653808">
      <w:pPr>
        <w:pStyle w:val="ListParagraph"/>
        <w:keepLines w:val="0"/>
        <w:numPr>
          <w:ilvl w:val="0"/>
          <w:numId w:val="92"/>
        </w:numPr>
        <w:shd w:val="clear" w:color="auto" w:fill="FFFFFF"/>
        <w:snapToGrid/>
        <w:spacing w:after="0"/>
        <w:rPr>
          <w:rFonts w:eastAsiaTheme="minorEastAsia"/>
          <w:szCs w:val="20"/>
          <w:lang w:eastAsia="zh-CN"/>
        </w:rPr>
      </w:pPr>
      <w:r w:rsidRPr="00186E6C">
        <w:rPr>
          <w:rFonts w:eastAsiaTheme="minorEastAsia"/>
          <w:szCs w:val="20"/>
          <w:lang w:eastAsia="zh-CN"/>
        </w:rPr>
        <w:t>60-90mins</w:t>
      </w:r>
    </w:p>
    <w:p w14:paraId="453B1314" w14:textId="2860A3E6" w:rsidR="0010382D" w:rsidRPr="00186E6C" w:rsidRDefault="0010382D" w:rsidP="00653808">
      <w:pPr>
        <w:pStyle w:val="ListParagraph"/>
        <w:keepLines w:val="0"/>
        <w:numPr>
          <w:ilvl w:val="0"/>
          <w:numId w:val="92"/>
        </w:numPr>
        <w:shd w:val="clear" w:color="auto" w:fill="FFFFFF"/>
        <w:snapToGrid/>
        <w:spacing w:after="0"/>
        <w:rPr>
          <w:rFonts w:eastAsiaTheme="minorEastAsia"/>
          <w:szCs w:val="20"/>
          <w:lang w:eastAsia="zh-CN"/>
        </w:rPr>
      </w:pPr>
      <w:r w:rsidRPr="00186E6C">
        <w:rPr>
          <w:rFonts w:eastAsiaTheme="minorEastAsia"/>
          <w:szCs w:val="20"/>
          <w:lang w:eastAsia="zh-CN"/>
        </w:rPr>
        <w:t>90mins-2hrs</w:t>
      </w:r>
    </w:p>
    <w:p w14:paraId="0657C953" w14:textId="3E65B6BD" w:rsidR="0010382D" w:rsidRPr="00186E6C" w:rsidRDefault="0010382D" w:rsidP="00653808">
      <w:pPr>
        <w:pStyle w:val="ListParagraph"/>
        <w:keepLines w:val="0"/>
        <w:numPr>
          <w:ilvl w:val="0"/>
          <w:numId w:val="92"/>
        </w:numPr>
        <w:shd w:val="clear" w:color="auto" w:fill="FFFFFF" w:themeFill="background1"/>
        <w:snapToGrid/>
        <w:spacing w:after="0"/>
        <w:rPr>
          <w:rFonts w:eastAsiaTheme="minorEastAsia"/>
          <w:szCs w:val="20"/>
          <w:lang w:eastAsia="zh-CN"/>
        </w:rPr>
      </w:pPr>
      <w:r w:rsidRPr="00186E6C">
        <w:rPr>
          <w:rFonts w:eastAsiaTheme="minorEastAsia"/>
          <w:szCs w:val="20"/>
          <w:lang w:eastAsia="zh-CN"/>
        </w:rPr>
        <w:t>&gt;2hrs</w:t>
      </w:r>
      <w:r w:rsidR="28B428AE" w:rsidRPr="00186E6C">
        <w:rPr>
          <w:rFonts w:eastAsiaTheme="minorEastAsia"/>
          <w:szCs w:val="20"/>
          <w:lang w:eastAsia="zh-CN"/>
        </w:rPr>
        <w:t xml:space="preserve"> (Please indicate how long: [TEXT]</w:t>
      </w:r>
      <w:r w:rsidR="00D06159">
        <w:rPr>
          <w:rFonts w:eastAsiaTheme="minorEastAsia"/>
          <w:szCs w:val="20"/>
          <w:lang w:eastAsia="zh-CN"/>
        </w:rPr>
        <w:t>)</w:t>
      </w:r>
    </w:p>
    <w:p w14:paraId="70D32D92" w14:textId="60F16383" w:rsidR="0010382D" w:rsidRPr="0010382D" w:rsidRDefault="0010382D" w:rsidP="00824B88">
      <w:pPr>
        <w:pStyle w:val="Heading3"/>
      </w:pPr>
      <w:r w:rsidRPr="0010382D">
        <w:t xml:space="preserve"> On a scale of 1-5 (1 = very difficult, 5 = very easy) how was your experience in completing the application form process? </w:t>
      </w:r>
    </w:p>
    <w:p w14:paraId="7088319F" w14:textId="6DEBBBEB" w:rsidR="0010382D" w:rsidRPr="00186E6C" w:rsidRDefault="0010382D" w:rsidP="00653808">
      <w:pPr>
        <w:pStyle w:val="ListParagraph"/>
        <w:keepLines w:val="0"/>
        <w:numPr>
          <w:ilvl w:val="0"/>
          <w:numId w:val="93"/>
        </w:numPr>
        <w:shd w:val="clear" w:color="auto" w:fill="FFFFFF"/>
        <w:snapToGrid/>
        <w:spacing w:after="0"/>
        <w:rPr>
          <w:rFonts w:eastAsiaTheme="minorEastAsia"/>
          <w:szCs w:val="20"/>
          <w:lang w:eastAsia="zh-CN"/>
        </w:rPr>
      </w:pPr>
      <w:r w:rsidRPr="00186E6C">
        <w:rPr>
          <w:rFonts w:eastAsiaTheme="minorEastAsia"/>
          <w:szCs w:val="20"/>
          <w:lang w:eastAsia="zh-CN"/>
        </w:rPr>
        <w:t>1 – very difficult</w:t>
      </w:r>
    </w:p>
    <w:p w14:paraId="33E49D12" w14:textId="7E8E5763" w:rsidR="0010382D" w:rsidRPr="00186E6C" w:rsidRDefault="0010382D" w:rsidP="00653808">
      <w:pPr>
        <w:pStyle w:val="ListParagraph"/>
        <w:keepLines w:val="0"/>
        <w:numPr>
          <w:ilvl w:val="0"/>
          <w:numId w:val="93"/>
        </w:numPr>
        <w:shd w:val="clear" w:color="auto" w:fill="FFFFFF"/>
        <w:snapToGrid/>
        <w:spacing w:after="0"/>
        <w:rPr>
          <w:rFonts w:eastAsiaTheme="minorEastAsia"/>
          <w:szCs w:val="20"/>
          <w:lang w:eastAsia="zh-CN"/>
        </w:rPr>
      </w:pPr>
      <w:r w:rsidRPr="00186E6C">
        <w:rPr>
          <w:rFonts w:eastAsiaTheme="minorEastAsia"/>
          <w:szCs w:val="20"/>
          <w:lang w:eastAsia="zh-CN"/>
        </w:rPr>
        <w:t>2 – difficult</w:t>
      </w:r>
    </w:p>
    <w:p w14:paraId="646A7C33" w14:textId="71AC7F0E" w:rsidR="0010382D" w:rsidRPr="00186E6C" w:rsidRDefault="0010382D" w:rsidP="00653808">
      <w:pPr>
        <w:pStyle w:val="ListParagraph"/>
        <w:keepLines w:val="0"/>
        <w:numPr>
          <w:ilvl w:val="0"/>
          <w:numId w:val="93"/>
        </w:numPr>
        <w:shd w:val="clear" w:color="auto" w:fill="FFFFFF"/>
        <w:snapToGrid/>
        <w:spacing w:after="0"/>
        <w:rPr>
          <w:rFonts w:eastAsiaTheme="minorEastAsia"/>
          <w:szCs w:val="20"/>
          <w:lang w:eastAsia="zh-CN"/>
        </w:rPr>
      </w:pPr>
      <w:r w:rsidRPr="00186E6C">
        <w:rPr>
          <w:rFonts w:eastAsiaTheme="minorEastAsia"/>
          <w:szCs w:val="20"/>
          <w:lang w:eastAsia="zh-CN"/>
        </w:rPr>
        <w:t>3 – neutral</w:t>
      </w:r>
    </w:p>
    <w:p w14:paraId="642BA75D" w14:textId="058E7676" w:rsidR="0010382D" w:rsidRPr="00186E6C" w:rsidRDefault="0010382D" w:rsidP="00653808">
      <w:pPr>
        <w:pStyle w:val="ListParagraph"/>
        <w:keepLines w:val="0"/>
        <w:numPr>
          <w:ilvl w:val="0"/>
          <w:numId w:val="93"/>
        </w:numPr>
        <w:shd w:val="clear" w:color="auto" w:fill="FFFFFF"/>
        <w:snapToGrid/>
        <w:spacing w:after="0"/>
        <w:rPr>
          <w:rFonts w:eastAsiaTheme="minorEastAsia"/>
          <w:szCs w:val="20"/>
          <w:lang w:eastAsia="zh-CN"/>
        </w:rPr>
      </w:pPr>
      <w:r w:rsidRPr="00186E6C">
        <w:rPr>
          <w:rFonts w:eastAsiaTheme="minorEastAsia"/>
          <w:szCs w:val="20"/>
          <w:lang w:eastAsia="zh-CN"/>
        </w:rPr>
        <w:t>4 – easy</w:t>
      </w:r>
    </w:p>
    <w:p w14:paraId="79C077C5" w14:textId="0DE45368" w:rsidR="0010382D" w:rsidRPr="00186E6C" w:rsidRDefault="0010382D" w:rsidP="00653808">
      <w:pPr>
        <w:pStyle w:val="ListParagraph"/>
        <w:keepLines w:val="0"/>
        <w:numPr>
          <w:ilvl w:val="0"/>
          <w:numId w:val="93"/>
        </w:numPr>
        <w:shd w:val="clear" w:color="auto" w:fill="FFFFFF"/>
        <w:snapToGrid/>
        <w:spacing w:after="0"/>
        <w:rPr>
          <w:rFonts w:eastAsiaTheme="minorEastAsia"/>
          <w:szCs w:val="20"/>
          <w:lang w:eastAsia="zh-CN"/>
        </w:rPr>
      </w:pPr>
      <w:r w:rsidRPr="00186E6C">
        <w:rPr>
          <w:rFonts w:eastAsiaTheme="minorEastAsia"/>
          <w:szCs w:val="20"/>
          <w:lang w:eastAsia="zh-CN"/>
        </w:rPr>
        <w:t xml:space="preserve">5 – very easy </w:t>
      </w:r>
    </w:p>
    <w:p w14:paraId="67BFAA5D" w14:textId="1ED67856" w:rsidR="0010382D" w:rsidRPr="0010382D" w:rsidRDefault="0010382D" w:rsidP="00824B88">
      <w:pPr>
        <w:pStyle w:val="Heading3"/>
      </w:pPr>
      <w:r w:rsidRPr="0010382D">
        <w:t xml:space="preserve"> Please select in what areas we can improve the application form process.</w:t>
      </w:r>
    </w:p>
    <w:p w14:paraId="3EF79DE8" w14:textId="6A1878F8" w:rsidR="0010382D" w:rsidRPr="00186E6C" w:rsidRDefault="0010382D" w:rsidP="00653808">
      <w:pPr>
        <w:pStyle w:val="ListParagraph"/>
        <w:keepLines w:val="0"/>
        <w:numPr>
          <w:ilvl w:val="0"/>
          <w:numId w:val="94"/>
        </w:numPr>
        <w:shd w:val="clear" w:color="auto" w:fill="FFFFFF"/>
        <w:snapToGrid/>
        <w:spacing w:after="0"/>
        <w:rPr>
          <w:rFonts w:eastAsiaTheme="minorEastAsia"/>
          <w:szCs w:val="20"/>
          <w:lang w:eastAsia="zh-CN"/>
        </w:rPr>
      </w:pPr>
      <w:r w:rsidRPr="00186E6C">
        <w:rPr>
          <w:rFonts w:eastAsiaTheme="minorEastAsia"/>
          <w:szCs w:val="20"/>
          <w:lang w:eastAsia="zh-CN"/>
        </w:rPr>
        <w:t xml:space="preserve">Decrease the number of </w:t>
      </w:r>
      <w:proofErr w:type="gramStart"/>
      <w:r w:rsidRPr="00186E6C">
        <w:rPr>
          <w:rFonts w:eastAsiaTheme="minorEastAsia"/>
          <w:szCs w:val="20"/>
          <w:lang w:eastAsia="zh-CN"/>
        </w:rPr>
        <w:t>questions</w:t>
      </w:r>
      <w:proofErr w:type="gramEnd"/>
    </w:p>
    <w:p w14:paraId="3C71AB3E" w14:textId="53AC572B" w:rsidR="0010382D" w:rsidRPr="00186E6C" w:rsidRDefault="0010382D" w:rsidP="00653808">
      <w:pPr>
        <w:pStyle w:val="ListParagraph"/>
        <w:keepLines w:val="0"/>
        <w:numPr>
          <w:ilvl w:val="0"/>
          <w:numId w:val="94"/>
        </w:numPr>
        <w:shd w:val="clear" w:color="auto" w:fill="FFFFFF"/>
        <w:snapToGrid/>
        <w:spacing w:after="0"/>
        <w:rPr>
          <w:rFonts w:eastAsiaTheme="minorEastAsia"/>
          <w:szCs w:val="20"/>
          <w:lang w:eastAsia="zh-CN"/>
        </w:rPr>
      </w:pPr>
      <w:r w:rsidRPr="00186E6C">
        <w:rPr>
          <w:rFonts w:eastAsiaTheme="minorEastAsia"/>
          <w:szCs w:val="20"/>
          <w:lang w:eastAsia="zh-CN"/>
        </w:rPr>
        <w:t xml:space="preserve">Simplify the wording to the </w:t>
      </w:r>
      <w:proofErr w:type="gramStart"/>
      <w:r w:rsidRPr="00186E6C">
        <w:rPr>
          <w:rFonts w:eastAsiaTheme="minorEastAsia"/>
          <w:szCs w:val="20"/>
          <w:lang w:eastAsia="zh-CN"/>
        </w:rPr>
        <w:t>questions</w:t>
      </w:r>
      <w:proofErr w:type="gramEnd"/>
    </w:p>
    <w:p w14:paraId="6FC33AD1" w14:textId="28EA4AB8" w:rsidR="0010382D" w:rsidRPr="00186E6C" w:rsidRDefault="0010382D" w:rsidP="00653808">
      <w:pPr>
        <w:pStyle w:val="ListParagraph"/>
        <w:keepLines w:val="0"/>
        <w:numPr>
          <w:ilvl w:val="0"/>
          <w:numId w:val="94"/>
        </w:numPr>
        <w:shd w:val="clear" w:color="auto" w:fill="FFFFFF"/>
        <w:snapToGrid/>
        <w:spacing w:after="0"/>
        <w:rPr>
          <w:rFonts w:eastAsiaTheme="minorEastAsia"/>
          <w:szCs w:val="20"/>
          <w:lang w:eastAsia="zh-CN"/>
        </w:rPr>
      </w:pPr>
      <w:r w:rsidRPr="00186E6C">
        <w:rPr>
          <w:rFonts w:eastAsiaTheme="minorEastAsia"/>
          <w:szCs w:val="20"/>
          <w:lang w:eastAsia="zh-CN"/>
        </w:rPr>
        <w:t xml:space="preserve">Improve the layout of the questions and/or </w:t>
      </w:r>
      <w:proofErr w:type="gramStart"/>
      <w:r w:rsidRPr="00186E6C">
        <w:rPr>
          <w:rFonts w:eastAsiaTheme="minorEastAsia"/>
          <w:szCs w:val="20"/>
          <w:lang w:eastAsia="zh-CN"/>
        </w:rPr>
        <w:t>pages</w:t>
      </w:r>
      <w:proofErr w:type="gramEnd"/>
    </w:p>
    <w:p w14:paraId="2FB46734" w14:textId="430AB412" w:rsidR="0010382D" w:rsidRPr="00186E6C" w:rsidRDefault="0010382D" w:rsidP="00653808">
      <w:pPr>
        <w:pStyle w:val="ListParagraph"/>
        <w:keepLines w:val="0"/>
        <w:numPr>
          <w:ilvl w:val="0"/>
          <w:numId w:val="94"/>
        </w:numPr>
        <w:shd w:val="clear" w:color="auto" w:fill="FFFFFF"/>
        <w:snapToGrid/>
        <w:spacing w:after="0"/>
        <w:rPr>
          <w:rFonts w:eastAsiaTheme="minorEastAsia"/>
          <w:szCs w:val="20"/>
          <w:lang w:eastAsia="zh-CN"/>
        </w:rPr>
      </w:pPr>
      <w:r w:rsidRPr="00186E6C">
        <w:rPr>
          <w:rFonts w:eastAsiaTheme="minorEastAsia"/>
          <w:szCs w:val="20"/>
          <w:lang w:eastAsia="zh-CN"/>
        </w:rPr>
        <w:t xml:space="preserve">Provide help text and information around </w:t>
      </w:r>
      <w:proofErr w:type="gramStart"/>
      <w:r w:rsidRPr="00186E6C">
        <w:rPr>
          <w:rFonts w:eastAsiaTheme="minorEastAsia"/>
          <w:szCs w:val="20"/>
          <w:lang w:eastAsia="zh-CN"/>
        </w:rPr>
        <w:t>questions</w:t>
      </w:r>
      <w:proofErr w:type="gramEnd"/>
    </w:p>
    <w:p w14:paraId="36E7F25C" w14:textId="73B0A95D" w:rsidR="0010382D" w:rsidRPr="00186E6C" w:rsidRDefault="0010382D" w:rsidP="00653808">
      <w:pPr>
        <w:pStyle w:val="ListParagraph"/>
        <w:keepLines w:val="0"/>
        <w:numPr>
          <w:ilvl w:val="0"/>
          <w:numId w:val="94"/>
        </w:numPr>
        <w:shd w:val="clear" w:color="auto" w:fill="FFFFFF"/>
        <w:snapToGrid/>
        <w:spacing w:after="0"/>
        <w:rPr>
          <w:rFonts w:eastAsiaTheme="minorEastAsia"/>
          <w:szCs w:val="20"/>
          <w:lang w:eastAsia="zh-CN"/>
        </w:rPr>
      </w:pPr>
      <w:r w:rsidRPr="00186E6C">
        <w:rPr>
          <w:rFonts w:eastAsiaTheme="minorEastAsia"/>
          <w:szCs w:val="20"/>
          <w:lang w:eastAsia="zh-CN"/>
        </w:rPr>
        <w:t>Other</w:t>
      </w:r>
    </w:p>
    <w:p w14:paraId="5B5E50CA" w14:textId="63B43A9F" w:rsidR="001010E3" w:rsidRDefault="001010E3" w:rsidP="001010E3">
      <w:pPr>
        <w:pStyle w:val="ListParagraph"/>
        <w:keepLines w:val="0"/>
        <w:numPr>
          <w:ilvl w:val="0"/>
          <w:numId w:val="0"/>
        </w:numPr>
        <w:shd w:val="clear" w:color="auto" w:fill="FFFFFF"/>
        <w:snapToGrid/>
        <w:spacing w:after="0"/>
        <w:ind w:left="720"/>
        <w:rPr>
          <w:rFonts w:eastAsiaTheme="minorEastAsia"/>
          <w:szCs w:val="20"/>
          <w:lang w:eastAsia="zh-CN"/>
        </w:rPr>
      </w:pPr>
      <w:r w:rsidRPr="00186E6C">
        <w:rPr>
          <w:rFonts w:eastAsiaTheme="minorEastAsia"/>
          <w:szCs w:val="20"/>
          <w:lang w:eastAsia="zh-CN"/>
        </w:rPr>
        <w:t>If other, please provide your comments or suggestions (free text box)</w:t>
      </w:r>
    </w:p>
    <w:p w14:paraId="7E344D58" w14:textId="77777777" w:rsidR="00E71AD0" w:rsidRPr="00186E6C" w:rsidRDefault="00E71AD0" w:rsidP="001010E3">
      <w:pPr>
        <w:pStyle w:val="ListParagraph"/>
        <w:keepLines w:val="0"/>
        <w:numPr>
          <w:ilvl w:val="0"/>
          <w:numId w:val="0"/>
        </w:numPr>
        <w:shd w:val="clear" w:color="auto" w:fill="FFFFFF"/>
        <w:snapToGrid/>
        <w:spacing w:after="0"/>
        <w:ind w:left="720"/>
        <w:rPr>
          <w:rFonts w:eastAsiaTheme="minorEastAsia"/>
          <w:szCs w:val="20"/>
          <w:lang w:eastAsia="zh-CN"/>
        </w:rPr>
      </w:pPr>
    </w:p>
    <w:p w14:paraId="720DDE8F" w14:textId="3377AD62" w:rsidR="00917FBC" w:rsidRPr="00044C07" w:rsidRDefault="00C2184B" w:rsidP="00044C07">
      <w:pPr>
        <w:pStyle w:val="Heading2Intro"/>
        <w:rPr>
          <w:sz w:val="22"/>
          <w:szCs w:val="22"/>
        </w:rPr>
      </w:pPr>
      <w:r w:rsidRPr="00044C07">
        <w:rPr>
          <w:sz w:val="22"/>
          <w:szCs w:val="22"/>
        </w:rPr>
        <w:t>I</w:t>
      </w:r>
      <w:r w:rsidR="00917FBC" w:rsidRPr="00044C07">
        <w:rPr>
          <w:sz w:val="22"/>
          <w:szCs w:val="22"/>
        </w:rPr>
        <w:t>f you have any further feedback</w:t>
      </w:r>
      <w:r w:rsidR="009D7C0B" w:rsidRPr="00044C07">
        <w:rPr>
          <w:sz w:val="22"/>
          <w:szCs w:val="22"/>
        </w:rPr>
        <w:t>,</w:t>
      </w:r>
      <w:r w:rsidRPr="00044C07">
        <w:rPr>
          <w:sz w:val="22"/>
          <w:szCs w:val="22"/>
        </w:rPr>
        <w:t xml:space="preserve"> please let us know</w:t>
      </w:r>
      <w:r w:rsidR="00917FBC" w:rsidRPr="00044C07">
        <w:rPr>
          <w:sz w:val="22"/>
          <w:szCs w:val="22"/>
        </w:rPr>
        <w:t xml:space="preserve"> </w:t>
      </w:r>
      <w:r w:rsidR="000E335F" w:rsidRPr="00044C07">
        <w:rPr>
          <w:sz w:val="22"/>
          <w:szCs w:val="22"/>
        </w:rPr>
        <w:t xml:space="preserve">by emailing us at </w:t>
      </w:r>
      <w:r w:rsidR="00BC4370" w:rsidRPr="00044C07">
        <w:rPr>
          <w:sz w:val="22"/>
          <w:szCs w:val="22"/>
        </w:rPr>
        <w:t>E</w:t>
      </w:r>
      <w:r w:rsidR="000E335F" w:rsidRPr="00044C07">
        <w:rPr>
          <w:sz w:val="22"/>
          <w:szCs w:val="22"/>
        </w:rPr>
        <w:t>MDG.help@austrade.gov.au</w:t>
      </w:r>
    </w:p>
    <w:p w14:paraId="25974D02" w14:textId="52619EA7" w:rsidR="00756AAD" w:rsidRPr="00044C07" w:rsidRDefault="521318B0" w:rsidP="00044C07">
      <w:pPr>
        <w:pStyle w:val="Heading2Intro"/>
        <w:rPr>
          <w:sz w:val="22"/>
          <w:szCs w:val="22"/>
        </w:rPr>
      </w:pPr>
      <w:r w:rsidRPr="00044C07">
        <w:rPr>
          <w:sz w:val="22"/>
          <w:szCs w:val="22"/>
        </w:rPr>
        <w:t>Your feedback will help us to improve the service we offer to EMDG clients.</w:t>
      </w:r>
    </w:p>
    <w:p w14:paraId="5E6A96FF" w14:textId="3D4F4859" w:rsidR="000A9C79" w:rsidRDefault="00A30EF4" w:rsidP="00220A59">
      <w:pPr>
        <w:spacing w:before="240"/>
        <w:ind w:left="425" w:hanging="425"/>
        <w:rPr>
          <w:b/>
          <w:bCs/>
        </w:rPr>
      </w:pPr>
      <w:r>
        <w:br/>
      </w:r>
    </w:p>
    <w:p w14:paraId="4FF10935" w14:textId="352260DE" w:rsidR="00F42822" w:rsidRPr="00F42822" w:rsidRDefault="00F42822" w:rsidP="00F42822">
      <w:pPr>
        <w:spacing w:before="240"/>
        <w:ind w:left="425" w:hanging="425"/>
        <w:rPr>
          <w:b/>
          <w:bCs/>
        </w:rPr>
      </w:pPr>
    </w:p>
    <w:sectPr w:rsidR="00F42822" w:rsidRPr="00F42822" w:rsidSect="0039634E">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D1E0" w14:textId="77777777" w:rsidR="00A42655" w:rsidRDefault="00A42655" w:rsidP="00D52B20">
      <w:pPr>
        <w:spacing w:after="0"/>
      </w:pPr>
      <w:r>
        <w:separator/>
      </w:r>
    </w:p>
  </w:endnote>
  <w:endnote w:type="continuationSeparator" w:id="0">
    <w:p w14:paraId="07A8EAB0" w14:textId="77777777" w:rsidR="00A42655" w:rsidRDefault="00A42655" w:rsidP="00D52B20">
      <w:pPr>
        <w:spacing w:after="0"/>
      </w:pPr>
      <w:r>
        <w:continuationSeparator/>
      </w:r>
    </w:p>
  </w:endnote>
  <w:endnote w:type="continuationNotice" w:id="1">
    <w:p w14:paraId="13151A19" w14:textId="77777777" w:rsidR="00A42655" w:rsidRDefault="00A42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U Sans BETA Display Extrabold">
    <w:altName w:val="AU Sans BETA Display Extrabol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27CF" w14:textId="1DA7B195" w:rsidR="00EE4F8E" w:rsidRPr="00CB1AE3" w:rsidRDefault="00EE4F8E" w:rsidP="00CB1AE3">
    <w:pPr>
      <w:pStyle w:val="Footer"/>
    </w:pPr>
    <w:r w:rsidRPr="00A538DF">
      <w:t>Export Market Development Grants Application Form</w:t>
    </w:r>
    <w:r w:rsidRPr="00A538DF">
      <w:tab/>
    </w:r>
    <w:r w:rsidRPr="00A538DF">
      <w:ptab w:relativeTo="margin" w:alignment="right" w:leader="none"/>
    </w:r>
    <w:r w:rsidRPr="00A538DF">
      <w:fldChar w:fldCharType="begin"/>
    </w:r>
    <w:r w:rsidRPr="00A538DF">
      <w:instrText xml:space="preserve"> PAGE   \* MERGEFORMAT </w:instrText>
    </w:r>
    <w:r w:rsidRPr="00A538DF">
      <w:fldChar w:fldCharType="separate"/>
    </w:r>
    <w:r>
      <w:rPr>
        <w:noProof/>
      </w:rPr>
      <w:t>1</w:t>
    </w:r>
    <w:r w:rsidRPr="00A538D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5777" w14:textId="61423993" w:rsidR="00EE4F8E" w:rsidRPr="00492556" w:rsidRDefault="00EE4F8E" w:rsidP="00492556">
    <w:pPr>
      <w:pStyle w:val="Footer"/>
    </w:pPr>
    <w:r w:rsidRPr="00492556">
      <w:t>Export Market Development Grants (EMDG) –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EE4F8E" w:rsidRDefault="00EE4F8E">
    <w:pPr>
      <w:pStyle w:val="Footer"/>
    </w:pPr>
  </w:p>
  <w:p w14:paraId="36390455" w14:textId="77777777" w:rsidR="00EE4F8E" w:rsidRDefault="00EE4F8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6368CBFC" w:rsidR="00EE4F8E" w:rsidRPr="00A538DF" w:rsidRDefault="00EE4F8E" w:rsidP="00A538DF">
    <w:pPr>
      <w:pStyle w:val="Footer"/>
    </w:pPr>
    <w:r w:rsidRPr="00A538DF">
      <w:t>Export Market Development Grants Application Form</w:t>
    </w:r>
    <w:r w:rsidRPr="00A538DF">
      <w:tab/>
    </w:r>
    <w:r>
      <w:tab/>
    </w:r>
    <w:r w:rsidR="00B41793" w:rsidRPr="003B5D6C">
      <w:t xml:space="preserve">February </w:t>
    </w:r>
    <w:r w:rsidR="00B41793">
      <w:t>2023</w:t>
    </w:r>
    <w:r w:rsidRPr="00A538DF">
      <w:ptab w:relativeTo="margin" w:alignment="right" w:leader="none"/>
    </w:r>
    <w:r w:rsidRPr="0087791B">
      <w:rPr>
        <w:rStyle w:val="PageNumber"/>
      </w:rPr>
      <w:fldChar w:fldCharType="begin"/>
    </w:r>
    <w:r w:rsidRPr="0087791B">
      <w:rPr>
        <w:rStyle w:val="PageNumber"/>
      </w:rPr>
      <w:instrText xml:space="preserve"> PAGE   \* MERGEFORMAT </w:instrText>
    </w:r>
    <w:r w:rsidRPr="0087791B">
      <w:rPr>
        <w:rStyle w:val="PageNumber"/>
      </w:rPr>
      <w:fldChar w:fldCharType="separate"/>
    </w:r>
    <w:r>
      <w:rPr>
        <w:rStyle w:val="PageNumber"/>
        <w:noProof/>
      </w:rPr>
      <w:t>26</w:t>
    </w:r>
    <w:r w:rsidRPr="0087791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C8CA" w14:textId="77777777" w:rsidR="00EE4F8E" w:rsidRDefault="00EE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1AB0" w14:textId="77777777" w:rsidR="00A42655" w:rsidRDefault="00A42655" w:rsidP="00D52B20">
      <w:pPr>
        <w:spacing w:after="0"/>
      </w:pPr>
    </w:p>
  </w:footnote>
  <w:footnote w:type="continuationSeparator" w:id="0">
    <w:p w14:paraId="32643F4A" w14:textId="77777777" w:rsidR="00A42655" w:rsidRDefault="00A42655" w:rsidP="00D52B20">
      <w:pPr>
        <w:spacing w:after="0"/>
      </w:pPr>
      <w:r>
        <w:continuationSeparator/>
      </w:r>
    </w:p>
  </w:footnote>
  <w:footnote w:type="continuationNotice" w:id="1">
    <w:p w14:paraId="11E77D96" w14:textId="77777777" w:rsidR="00A42655" w:rsidRDefault="00A426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E741" w14:textId="199F8AF3" w:rsidR="00EE4F8E" w:rsidRDefault="001702EA">
    <w:pPr>
      <w:pStyle w:val="Header"/>
    </w:pPr>
    <w:r>
      <w:rPr>
        <w:noProof/>
      </w:rPr>
      <w:pict w14:anchorId="7451A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7657" o:spid="_x0000_s1030" type="#_x0000_t136" style="position:absolute;margin-left:0;margin-top:0;width:528.45pt;height:150.95pt;rotation:315;z-index:-251658238;mso-wrap-edited:f;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2C77" w14:textId="319412D0" w:rsidR="00EE4F8E" w:rsidRPr="00D511C1" w:rsidRDefault="001702EA" w:rsidP="0039634E">
    <w:pPr>
      <w:pStyle w:val="Header"/>
      <w:jc w:val="center"/>
      <w:rPr>
        <w:lang w:eastAsia="en-AU"/>
      </w:rPr>
    </w:pPr>
    <w:r>
      <w:rPr>
        <w:noProof/>
      </w:rPr>
      <w:pict w14:anchorId="2721A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7658" o:spid="_x0000_s1029" type="#_x0000_t136" style="position:absolute;left:0;text-align:left;margin-left:0;margin-top:0;width:528.45pt;height:150.95pt;rotation:315;z-index:-251658237;mso-wrap-edited:f;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AFB6" w14:textId="4918E064" w:rsidR="00EE4F8E" w:rsidRDefault="001702EA">
    <w:pPr>
      <w:pStyle w:val="Header"/>
    </w:pPr>
    <w:r>
      <w:rPr>
        <w:noProof/>
      </w:rPr>
      <w:pict w14:anchorId="638EC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7656" o:spid="_x0000_s1028" type="#_x0000_t136" style="position:absolute;margin-left:0;margin-top:0;width:528.45pt;height:150.95pt;rotation:315;z-index:-251658239;mso-wrap-edited:f;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r w:rsidR="00EE4F8E">
      <w:t>LARGE BANNER HERE (Title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0BAC1179" w:rsidR="00EE4F8E" w:rsidRDefault="001702EA">
    <w:pPr>
      <w:pStyle w:val="Header"/>
    </w:pPr>
    <w:r>
      <w:rPr>
        <w:noProof/>
      </w:rPr>
      <w:pict w14:anchorId="26DCF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7660" o:spid="_x0000_s1027" type="#_x0000_t136" style="position:absolute;margin-left:0;margin-top:0;width:528.45pt;height:150.95pt;rotation:315;z-index:-251658235;mso-wrap-edited:f;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p w14:paraId="4EE4C5C1" w14:textId="77777777" w:rsidR="00EE4F8E" w:rsidRDefault="00EE4F8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273EB182" w:rsidR="00EE4F8E" w:rsidRDefault="001702EA" w:rsidP="00D930C1">
    <w:pPr>
      <w:pStyle w:val="Header"/>
      <w:adjustRightInd w:val="0"/>
    </w:pPr>
    <w:r>
      <w:rPr>
        <w:noProof/>
      </w:rPr>
      <w:pict w14:anchorId="0B820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7661" o:spid="_x0000_s1026" type="#_x0000_t136" style="position:absolute;margin-left:0;margin-top:0;width:528.45pt;height:150.95pt;rotation:315;z-index:-251658234;mso-wrap-edited:f;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r w:rsidR="00EE4F8E" w:rsidRPr="0039634E">
      <w:rPr>
        <w:noProof/>
        <w:lang w:eastAsia="en-AU"/>
      </w:rPr>
      <w:drawing>
        <wp:anchor distT="0" distB="0" distL="114300" distR="114300" simplePos="0" relativeHeight="251658240" behindDoc="1" locked="0" layoutInCell="1" allowOverlap="1" wp14:anchorId="3E45F498" wp14:editId="1378C4A2">
          <wp:simplePos x="0" y="0"/>
          <wp:positionH relativeFrom="column">
            <wp:posOffset>-430530</wp:posOffset>
          </wp:positionH>
          <wp:positionV relativeFrom="paragraph">
            <wp:posOffset>-199390</wp:posOffset>
          </wp:positionV>
          <wp:extent cx="6942741" cy="493200"/>
          <wp:effectExtent l="0" t="0" r="0" b="2540"/>
          <wp:wrapNone/>
          <wp:docPr id="14" name="Picture 14" descr="Export Market Development Grants&#10;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port Market Development Grants&#10;Application Form"/>
                  <pic:cNvPicPr/>
                </pic:nvPicPr>
                <pic:blipFill>
                  <a:blip r:embed="rId1">
                    <a:extLst>
                      <a:ext uri="{28A0092B-C50C-407E-A947-70E740481C1C}">
                        <a14:useLocalDpi xmlns:a14="http://schemas.microsoft.com/office/drawing/2010/main" val="0"/>
                      </a:ext>
                    </a:extLst>
                  </a:blip>
                  <a:stretch>
                    <a:fillRect/>
                  </a:stretch>
                </pic:blipFill>
                <pic:spPr>
                  <a:xfrm>
                    <a:off x="0" y="0"/>
                    <a:ext cx="6942741" cy="493200"/>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EE4F8E" w:rsidRDefault="00EE4F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31B56780" w:rsidR="00EE4F8E" w:rsidRDefault="001702EA" w:rsidP="00492556">
    <w:pPr>
      <w:pStyle w:val="Header"/>
    </w:pPr>
    <w:r>
      <w:rPr>
        <w:noProof/>
      </w:rPr>
      <w:pict w14:anchorId="1FA33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7659" o:spid="_x0000_s1025" type="#_x0000_t136" style="position:absolute;margin-left:0;margin-top:0;width:528.45pt;height:150.95pt;rotation:315;z-index:-251658236;mso-wrap-edited:f;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r w:rsidR="00EE4F8E">
      <w:t>LARGE BANNER HERE (Normal page)</w:t>
    </w:r>
  </w:p>
  <w:p w14:paraId="269C35CF" w14:textId="77777777" w:rsidR="00EE4F8E" w:rsidRDefault="00EE4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804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987C9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E8AED0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0E2B4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192F4B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9"/>
    <w:multiLevelType w:val="singleLevel"/>
    <w:tmpl w:val="8A1024A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7" w15:restartNumberingAfterBreak="0">
    <w:nsid w:val="00B663B6"/>
    <w:multiLevelType w:val="hybridMultilevel"/>
    <w:tmpl w:val="27486020"/>
    <w:lvl w:ilvl="0" w:tplc="6B783DE6">
      <w:start w:val="1"/>
      <w:numFmt w:val="lowerRoman"/>
      <w:lvlText w:val="(%1)"/>
      <w:lvlJc w:val="left"/>
      <w:pPr>
        <w:ind w:left="1080" w:hanging="360"/>
      </w:pPr>
      <w:rPr>
        <w:rFonts w:hint="default"/>
      </w:rPr>
    </w:lvl>
    <w:lvl w:ilvl="1" w:tplc="DC622E5E">
      <w:start w:val="1"/>
      <w:numFmt w:val="lowerRoman"/>
      <w:lvlText w:val="(%2)"/>
      <w:lvlJc w:val="right"/>
      <w:pPr>
        <w:ind w:left="2160" w:hanging="72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A84B8D"/>
    <w:multiLevelType w:val="hybridMultilevel"/>
    <w:tmpl w:val="3D509914"/>
    <w:lvl w:ilvl="0" w:tplc="F3B876E4">
      <w:start w:val="1"/>
      <w:numFmt w:val="decimal"/>
      <w:lvlText w:val="(%1)"/>
      <w:lvlJc w:val="left"/>
      <w:pPr>
        <w:ind w:left="720" w:hanging="360"/>
      </w:pPr>
      <w:rPr>
        <w:rFonts w:hint="default"/>
      </w:rPr>
    </w:lvl>
    <w:lvl w:ilvl="1" w:tplc="5E6A685E">
      <w:start w:val="1"/>
      <w:numFmt w:val="lowerRoman"/>
      <w:lvlText w:val="(%2)"/>
      <w:lvlJc w:val="right"/>
      <w:pPr>
        <w:ind w:left="1440" w:hanging="360"/>
      </w:pPr>
      <w:rPr>
        <w:rFonts w:hint="default"/>
      </w:rPr>
    </w:lvl>
    <w:lvl w:ilvl="2" w:tplc="5E6A685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F54EAA"/>
    <w:multiLevelType w:val="hybridMultilevel"/>
    <w:tmpl w:val="898E8EAC"/>
    <w:lvl w:ilvl="0" w:tplc="03E85B44">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7C0C94"/>
    <w:multiLevelType w:val="hybridMultilevel"/>
    <w:tmpl w:val="F5240E5C"/>
    <w:lvl w:ilvl="0" w:tplc="5242FD08">
      <w:start w:val="1"/>
      <w:numFmt w:val="lowerRoman"/>
      <w:lvlText w:val="(%1)"/>
      <w:lvlJc w:val="left"/>
      <w:pPr>
        <w:ind w:left="1440" w:hanging="720"/>
      </w:pPr>
      <w:rPr>
        <w:rFonts w:asciiTheme="minorHAnsi" w:eastAsiaTheme="minorEastAsia" w:hAnsiTheme="minorHAnsi" w:cstheme="minorBidi"/>
      </w:rPr>
    </w:lvl>
    <w:lvl w:ilvl="1" w:tplc="0C090019">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12" w15:restartNumberingAfterBreak="0">
    <w:nsid w:val="0492DDB9"/>
    <w:multiLevelType w:val="hybridMultilevel"/>
    <w:tmpl w:val="1ECE4606"/>
    <w:lvl w:ilvl="0" w:tplc="D3D63ECC">
      <w:start w:val="1"/>
      <w:numFmt w:val="bullet"/>
      <w:lvlText w:val=""/>
      <w:lvlJc w:val="left"/>
      <w:pPr>
        <w:ind w:left="720" w:hanging="360"/>
      </w:pPr>
      <w:rPr>
        <w:rFonts w:ascii="Symbol" w:hAnsi="Symbol" w:hint="default"/>
      </w:rPr>
    </w:lvl>
    <w:lvl w:ilvl="1" w:tplc="66A2B928">
      <w:start w:val="1"/>
      <w:numFmt w:val="bullet"/>
      <w:lvlText w:val="o"/>
      <w:lvlJc w:val="left"/>
      <w:pPr>
        <w:ind w:left="1440" w:hanging="360"/>
      </w:pPr>
      <w:rPr>
        <w:rFonts w:ascii="Courier New" w:hAnsi="Courier New" w:hint="default"/>
      </w:rPr>
    </w:lvl>
    <w:lvl w:ilvl="2" w:tplc="E54C379E">
      <w:start w:val="1"/>
      <w:numFmt w:val="bullet"/>
      <w:lvlText w:val=""/>
      <w:lvlJc w:val="left"/>
      <w:pPr>
        <w:ind w:left="2160" w:hanging="360"/>
      </w:pPr>
      <w:rPr>
        <w:rFonts w:ascii="Wingdings" w:hAnsi="Wingdings" w:hint="default"/>
      </w:rPr>
    </w:lvl>
    <w:lvl w:ilvl="3" w:tplc="0F105D36">
      <w:start w:val="1"/>
      <w:numFmt w:val="bullet"/>
      <w:lvlText w:val=""/>
      <w:lvlJc w:val="left"/>
      <w:pPr>
        <w:ind w:left="2880" w:hanging="360"/>
      </w:pPr>
      <w:rPr>
        <w:rFonts w:ascii="Symbol" w:hAnsi="Symbol" w:hint="default"/>
      </w:rPr>
    </w:lvl>
    <w:lvl w:ilvl="4" w:tplc="68641EE8">
      <w:start w:val="1"/>
      <w:numFmt w:val="bullet"/>
      <w:lvlText w:val="o"/>
      <w:lvlJc w:val="left"/>
      <w:pPr>
        <w:ind w:left="3600" w:hanging="360"/>
      </w:pPr>
      <w:rPr>
        <w:rFonts w:ascii="Courier New" w:hAnsi="Courier New" w:hint="default"/>
      </w:rPr>
    </w:lvl>
    <w:lvl w:ilvl="5" w:tplc="2C1EDFF2">
      <w:start w:val="1"/>
      <w:numFmt w:val="bullet"/>
      <w:lvlText w:val=""/>
      <w:lvlJc w:val="left"/>
      <w:pPr>
        <w:ind w:left="4320" w:hanging="360"/>
      </w:pPr>
      <w:rPr>
        <w:rFonts w:ascii="Wingdings" w:hAnsi="Wingdings" w:hint="default"/>
      </w:rPr>
    </w:lvl>
    <w:lvl w:ilvl="6" w:tplc="DD8831E2">
      <w:start w:val="1"/>
      <w:numFmt w:val="bullet"/>
      <w:lvlText w:val=""/>
      <w:lvlJc w:val="left"/>
      <w:pPr>
        <w:ind w:left="5040" w:hanging="360"/>
      </w:pPr>
      <w:rPr>
        <w:rFonts w:ascii="Symbol" w:hAnsi="Symbol" w:hint="default"/>
      </w:rPr>
    </w:lvl>
    <w:lvl w:ilvl="7" w:tplc="348C3CEE">
      <w:start w:val="1"/>
      <w:numFmt w:val="bullet"/>
      <w:lvlText w:val="o"/>
      <w:lvlJc w:val="left"/>
      <w:pPr>
        <w:ind w:left="5760" w:hanging="360"/>
      </w:pPr>
      <w:rPr>
        <w:rFonts w:ascii="Courier New" w:hAnsi="Courier New" w:hint="default"/>
      </w:rPr>
    </w:lvl>
    <w:lvl w:ilvl="8" w:tplc="FCC6E070">
      <w:start w:val="1"/>
      <w:numFmt w:val="bullet"/>
      <w:lvlText w:val=""/>
      <w:lvlJc w:val="left"/>
      <w:pPr>
        <w:ind w:left="6480" w:hanging="360"/>
      </w:pPr>
      <w:rPr>
        <w:rFonts w:ascii="Wingdings" w:hAnsi="Wingdings" w:hint="default"/>
      </w:rPr>
    </w:lvl>
  </w:abstractNum>
  <w:abstractNum w:abstractNumId="13" w15:restartNumberingAfterBreak="0">
    <w:nsid w:val="04B12BA5"/>
    <w:multiLevelType w:val="hybridMultilevel"/>
    <w:tmpl w:val="34644F00"/>
    <w:lvl w:ilvl="0" w:tplc="48DEED48">
      <w:start w:val="1"/>
      <w:numFmt w:val="lowerLetter"/>
      <w:lvlText w:val="(%1)"/>
      <w:lvlJc w:val="left"/>
      <w:pPr>
        <w:ind w:left="720" w:hanging="360"/>
      </w:pPr>
      <w:rPr>
        <w:rFonts w:hint="default"/>
      </w:rPr>
    </w:lvl>
    <w:lvl w:ilvl="1" w:tplc="B1442AC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841407"/>
    <w:multiLevelType w:val="multilevel"/>
    <w:tmpl w:val="D96A3870"/>
    <w:lvl w:ilvl="0">
      <w:start w:val="1"/>
      <w:numFmt w:val="decimal"/>
      <w:lvlText w:val="%1"/>
      <w:lvlJc w:val="left"/>
      <w:pPr>
        <w:ind w:left="420" w:hanging="420"/>
      </w:pPr>
      <w:rPr>
        <w:rFonts w:hint="default"/>
        <w:color w:val="881798"/>
        <w:sz w:val="24"/>
        <w:u w:val="single"/>
      </w:rPr>
    </w:lvl>
    <w:lvl w:ilvl="1">
      <w:start w:val="5"/>
      <w:numFmt w:val="decimal"/>
      <w:lvlText w:val="%1.%2"/>
      <w:lvlJc w:val="left"/>
      <w:pPr>
        <w:ind w:left="720" w:hanging="720"/>
      </w:pPr>
      <w:rPr>
        <w:rFonts w:hint="default"/>
        <w:b/>
        <w:bCs/>
        <w:color w:val="881798"/>
        <w:sz w:val="24"/>
        <w:u w:val="single"/>
      </w:rPr>
    </w:lvl>
    <w:lvl w:ilvl="2">
      <w:start w:val="1"/>
      <w:numFmt w:val="decimal"/>
      <w:lvlText w:val="%1.%2.%3"/>
      <w:lvlJc w:val="left"/>
      <w:pPr>
        <w:ind w:left="1080" w:hanging="1080"/>
      </w:pPr>
      <w:rPr>
        <w:rFonts w:hint="default"/>
        <w:color w:val="881798"/>
        <w:sz w:val="24"/>
        <w:u w:val="single"/>
      </w:rPr>
    </w:lvl>
    <w:lvl w:ilvl="3">
      <w:start w:val="1"/>
      <w:numFmt w:val="decimal"/>
      <w:lvlText w:val="%1.%2.%3.%4"/>
      <w:lvlJc w:val="left"/>
      <w:pPr>
        <w:ind w:left="1440" w:hanging="1440"/>
      </w:pPr>
      <w:rPr>
        <w:rFonts w:hint="default"/>
        <w:color w:val="881798"/>
        <w:sz w:val="24"/>
        <w:u w:val="single"/>
      </w:rPr>
    </w:lvl>
    <w:lvl w:ilvl="4">
      <w:start w:val="1"/>
      <w:numFmt w:val="decimal"/>
      <w:lvlText w:val="%1.%2.%3.%4.%5"/>
      <w:lvlJc w:val="left"/>
      <w:pPr>
        <w:ind w:left="1800" w:hanging="1800"/>
      </w:pPr>
      <w:rPr>
        <w:rFonts w:hint="default"/>
        <w:color w:val="881798"/>
        <w:sz w:val="24"/>
        <w:u w:val="single"/>
      </w:rPr>
    </w:lvl>
    <w:lvl w:ilvl="5">
      <w:start w:val="1"/>
      <w:numFmt w:val="decimal"/>
      <w:lvlText w:val="%1.%2.%3.%4.%5.%6"/>
      <w:lvlJc w:val="left"/>
      <w:pPr>
        <w:ind w:left="2160" w:hanging="2160"/>
      </w:pPr>
      <w:rPr>
        <w:rFonts w:hint="default"/>
        <w:color w:val="881798"/>
        <w:sz w:val="24"/>
        <w:u w:val="single"/>
      </w:rPr>
    </w:lvl>
    <w:lvl w:ilvl="6">
      <w:start w:val="1"/>
      <w:numFmt w:val="decimal"/>
      <w:lvlText w:val="%1.%2.%3.%4.%5.%6.%7"/>
      <w:lvlJc w:val="left"/>
      <w:pPr>
        <w:ind w:left="2160" w:hanging="2160"/>
      </w:pPr>
      <w:rPr>
        <w:rFonts w:hint="default"/>
        <w:color w:val="881798"/>
        <w:sz w:val="24"/>
        <w:u w:val="single"/>
      </w:rPr>
    </w:lvl>
    <w:lvl w:ilvl="7">
      <w:start w:val="1"/>
      <w:numFmt w:val="decimal"/>
      <w:lvlText w:val="%1.%2.%3.%4.%5.%6.%7.%8"/>
      <w:lvlJc w:val="left"/>
      <w:pPr>
        <w:ind w:left="2520" w:hanging="2520"/>
      </w:pPr>
      <w:rPr>
        <w:rFonts w:hint="default"/>
        <w:color w:val="881798"/>
        <w:sz w:val="24"/>
        <w:u w:val="single"/>
      </w:rPr>
    </w:lvl>
    <w:lvl w:ilvl="8">
      <w:start w:val="1"/>
      <w:numFmt w:val="decimal"/>
      <w:lvlText w:val="%1.%2.%3.%4.%5.%6.%7.%8.%9"/>
      <w:lvlJc w:val="left"/>
      <w:pPr>
        <w:ind w:left="2880" w:hanging="2880"/>
      </w:pPr>
      <w:rPr>
        <w:rFonts w:hint="default"/>
        <w:color w:val="881798"/>
        <w:sz w:val="24"/>
        <w:u w:val="single"/>
      </w:rPr>
    </w:lvl>
  </w:abstractNum>
  <w:abstractNum w:abstractNumId="15" w15:restartNumberingAfterBreak="0">
    <w:nsid w:val="07877560"/>
    <w:multiLevelType w:val="hybridMultilevel"/>
    <w:tmpl w:val="577CB13C"/>
    <w:lvl w:ilvl="0" w:tplc="03E85B44">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186B3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FC0A0E"/>
    <w:multiLevelType w:val="hybridMultilevel"/>
    <w:tmpl w:val="095A067E"/>
    <w:lvl w:ilvl="0" w:tplc="0C090001">
      <w:start w:val="1"/>
      <w:numFmt w:val="bullet"/>
      <w:lvlText w:val=""/>
      <w:lvlJc w:val="left"/>
      <w:pPr>
        <w:ind w:left="1800" w:hanging="720"/>
      </w:pPr>
      <w:rPr>
        <w:rFonts w:ascii="Symbol" w:hAnsi="Symbol" w:hint="default"/>
      </w:rPr>
    </w:lvl>
    <w:lvl w:ilvl="1" w:tplc="FFFFFFFF">
      <w:start w:val="1"/>
      <w:numFmt w:val="lowerLetter"/>
      <w:lvlText w:val="%2."/>
      <w:lvlJc w:val="left"/>
      <w:pPr>
        <w:ind w:left="4217" w:hanging="360"/>
      </w:pPr>
    </w:lvl>
    <w:lvl w:ilvl="2" w:tplc="FFFFFFFF" w:tentative="1">
      <w:start w:val="1"/>
      <w:numFmt w:val="lowerRoman"/>
      <w:lvlText w:val="%3."/>
      <w:lvlJc w:val="right"/>
      <w:pPr>
        <w:ind w:left="4937" w:hanging="180"/>
      </w:pPr>
    </w:lvl>
    <w:lvl w:ilvl="3" w:tplc="FFFFFFFF" w:tentative="1">
      <w:start w:val="1"/>
      <w:numFmt w:val="decimal"/>
      <w:lvlText w:val="%4."/>
      <w:lvlJc w:val="left"/>
      <w:pPr>
        <w:ind w:left="5657" w:hanging="360"/>
      </w:pPr>
    </w:lvl>
    <w:lvl w:ilvl="4" w:tplc="FFFFFFFF" w:tentative="1">
      <w:start w:val="1"/>
      <w:numFmt w:val="lowerLetter"/>
      <w:lvlText w:val="%5."/>
      <w:lvlJc w:val="left"/>
      <w:pPr>
        <w:ind w:left="6377" w:hanging="360"/>
      </w:pPr>
    </w:lvl>
    <w:lvl w:ilvl="5" w:tplc="FFFFFFFF" w:tentative="1">
      <w:start w:val="1"/>
      <w:numFmt w:val="lowerRoman"/>
      <w:lvlText w:val="%6."/>
      <w:lvlJc w:val="right"/>
      <w:pPr>
        <w:ind w:left="7097" w:hanging="180"/>
      </w:pPr>
    </w:lvl>
    <w:lvl w:ilvl="6" w:tplc="FFFFFFFF" w:tentative="1">
      <w:start w:val="1"/>
      <w:numFmt w:val="decimal"/>
      <w:lvlText w:val="%7."/>
      <w:lvlJc w:val="left"/>
      <w:pPr>
        <w:ind w:left="7817" w:hanging="360"/>
      </w:pPr>
    </w:lvl>
    <w:lvl w:ilvl="7" w:tplc="FFFFFFFF" w:tentative="1">
      <w:start w:val="1"/>
      <w:numFmt w:val="lowerLetter"/>
      <w:lvlText w:val="%8."/>
      <w:lvlJc w:val="left"/>
      <w:pPr>
        <w:ind w:left="8537" w:hanging="360"/>
      </w:pPr>
    </w:lvl>
    <w:lvl w:ilvl="8" w:tplc="FFFFFFFF" w:tentative="1">
      <w:start w:val="1"/>
      <w:numFmt w:val="lowerRoman"/>
      <w:lvlText w:val="%9."/>
      <w:lvlJc w:val="right"/>
      <w:pPr>
        <w:ind w:left="9257" w:hanging="180"/>
      </w:pPr>
    </w:lvl>
  </w:abstractNum>
  <w:abstractNum w:abstractNumId="18" w15:restartNumberingAfterBreak="0">
    <w:nsid w:val="0C82EB91"/>
    <w:multiLevelType w:val="hybridMultilevel"/>
    <w:tmpl w:val="FFFFFFFF"/>
    <w:lvl w:ilvl="0" w:tplc="54E40B56">
      <w:start w:val="1"/>
      <w:numFmt w:val="bullet"/>
      <w:lvlText w:val=""/>
      <w:lvlJc w:val="left"/>
      <w:pPr>
        <w:ind w:left="720" w:hanging="360"/>
      </w:pPr>
      <w:rPr>
        <w:rFonts w:ascii="Symbol" w:hAnsi="Symbol" w:hint="default"/>
      </w:rPr>
    </w:lvl>
    <w:lvl w:ilvl="1" w:tplc="4A94A4FA">
      <w:start w:val="1"/>
      <w:numFmt w:val="bullet"/>
      <w:lvlText w:val="o"/>
      <w:lvlJc w:val="left"/>
      <w:pPr>
        <w:ind w:left="1440" w:hanging="360"/>
      </w:pPr>
      <w:rPr>
        <w:rFonts w:ascii="Courier New" w:hAnsi="Courier New" w:hint="default"/>
      </w:rPr>
    </w:lvl>
    <w:lvl w:ilvl="2" w:tplc="768073BE">
      <w:start w:val="1"/>
      <w:numFmt w:val="bullet"/>
      <w:lvlText w:val=""/>
      <w:lvlJc w:val="left"/>
      <w:pPr>
        <w:ind w:left="2160" w:hanging="360"/>
      </w:pPr>
      <w:rPr>
        <w:rFonts w:ascii="Wingdings" w:hAnsi="Wingdings" w:hint="default"/>
      </w:rPr>
    </w:lvl>
    <w:lvl w:ilvl="3" w:tplc="B02874F0">
      <w:start w:val="1"/>
      <w:numFmt w:val="bullet"/>
      <w:lvlText w:val=""/>
      <w:lvlJc w:val="left"/>
      <w:pPr>
        <w:ind w:left="2880" w:hanging="360"/>
      </w:pPr>
      <w:rPr>
        <w:rFonts w:ascii="Symbol" w:hAnsi="Symbol" w:hint="default"/>
      </w:rPr>
    </w:lvl>
    <w:lvl w:ilvl="4" w:tplc="9D16F6A2">
      <w:start w:val="1"/>
      <w:numFmt w:val="bullet"/>
      <w:lvlText w:val="o"/>
      <w:lvlJc w:val="left"/>
      <w:pPr>
        <w:ind w:left="3600" w:hanging="360"/>
      </w:pPr>
      <w:rPr>
        <w:rFonts w:ascii="Courier New" w:hAnsi="Courier New" w:hint="default"/>
      </w:rPr>
    </w:lvl>
    <w:lvl w:ilvl="5" w:tplc="37F070D4">
      <w:start w:val="1"/>
      <w:numFmt w:val="bullet"/>
      <w:lvlText w:val=""/>
      <w:lvlJc w:val="left"/>
      <w:pPr>
        <w:ind w:left="4320" w:hanging="360"/>
      </w:pPr>
      <w:rPr>
        <w:rFonts w:ascii="Wingdings" w:hAnsi="Wingdings" w:hint="default"/>
      </w:rPr>
    </w:lvl>
    <w:lvl w:ilvl="6" w:tplc="D60E6F6A">
      <w:start w:val="1"/>
      <w:numFmt w:val="bullet"/>
      <w:lvlText w:val=""/>
      <w:lvlJc w:val="left"/>
      <w:pPr>
        <w:ind w:left="5040" w:hanging="360"/>
      </w:pPr>
      <w:rPr>
        <w:rFonts w:ascii="Symbol" w:hAnsi="Symbol" w:hint="default"/>
      </w:rPr>
    </w:lvl>
    <w:lvl w:ilvl="7" w:tplc="8EBC4F62">
      <w:start w:val="1"/>
      <w:numFmt w:val="bullet"/>
      <w:lvlText w:val="o"/>
      <w:lvlJc w:val="left"/>
      <w:pPr>
        <w:ind w:left="5760" w:hanging="360"/>
      </w:pPr>
      <w:rPr>
        <w:rFonts w:ascii="Courier New" w:hAnsi="Courier New" w:hint="default"/>
      </w:rPr>
    </w:lvl>
    <w:lvl w:ilvl="8" w:tplc="B21A206C">
      <w:start w:val="1"/>
      <w:numFmt w:val="bullet"/>
      <w:lvlText w:val=""/>
      <w:lvlJc w:val="left"/>
      <w:pPr>
        <w:ind w:left="6480" w:hanging="360"/>
      </w:pPr>
      <w:rPr>
        <w:rFonts w:ascii="Wingdings" w:hAnsi="Wingdings" w:hint="default"/>
      </w:rPr>
    </w:lvl>
  </w:abstractNum>
  <w:abstractNum w:abstractNumId="19" w15:restartNumberingAfterBreak="0">
    <w:nsid w:val="102C105E"/>
    <w:multiLevelType w:val="hybridMultilevel"/>
    <w:tmpl w:val="1B34EB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7F567F"/>
    <w:multiLevelType w:val="hybridMultilevel"/>
    <w:tmpl w:val="672C9016"/>
    <w:lvl w:ilvl="0" w:tplc="03E85B44">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DCAD5A"/>
    <w:multiLevelType w:val="hybridMultilevel"/>
    <w:tmpl w:val="D714C9AE"/>
    <w:lvl w:ilvl="0" w:tplc="B6ECEBB8">
      <w:start w:val="1"/>
      <w:numFmt w:val="bullet"/>
      <w:lvlText w:val=""/>
      <w:lvlJc w:val="left"/>
      <w:pPr>
        <w:ind w:left="720" w:hanging="360"/>
      </w:pPr>
      <w:rPr>
        <w:rFonts w:ascii="Symbol" w:hAnsi="Symbol" w:hint="default"/>
      </w:rPr>
    </w:lvl>
    <w:lvl w:ilvl="1" w:tplc="99BE9308">
      <w:start w:val="1"/>
      <w:numFmt w:val="bullet"/>
      <w:lvlText w:val="-"/>
      <w:lvlJc w:val="left"/>
      <w:pPr>
        <w:ind w:left="1440" w:hanging="360"/>
      </w:pPr>
      <w:rPr>
        <w:rFonts w:ascii="Calibri" w:hAnsi="Calibri" w:hint="default"/>
      </w:rPr>
    </w:lvl>
    <w:lvl w:ilvl="2" w:tplc="1BFABD36">
      <w:start w:val="1"/>
      <w:numFmt w:val="bullet"/>
      <w:lvlText w:val=""/>
      <w:lvlJc w:val="left"/>
      <w:pPr>
        <w:ind w:left="2160" w:hanging="360"/>
      </w:pPr>
      <w:rPr>
        <w:rFonts w:ascii="Wingdings" w:hAnsi="Wingdings" w:hint="default"/>
      </w:rPr>
    </w:lvl>
    <w:lvl w:ilvl="3" w:tplc="786AEE28">
      <w:start w:val="1"/>
      <w:numFmt w:val="bullet"/>
      <w:lvlText w:val=""/>
      <w:lvlJc w:val="left"/>
      <w:pPr>
        <w:ind w:left="2880" w:hanging="360"/>
      </w:pPr>
      <w:rPr>
        <w:rFonts w:ascii="Symbol" w:hAnsi="Symbol" w:hint="default"/>
      </w:rPr>
    </w:lvl>
    <w:lvl w:ilvl="4" w:tplc="38F0D392">
      <w:start w:val="1"/>
      <w:numFmt w:val="bullet"/>
      <w:lvlText w:val="o"/>
      <w:lvlJc w:val="left"/>
      <w:pPr>
        <w:ind w:left="3600" w:hanging="360"/>
      </w:pPr>
      <w:rPr>
        <w:rFonts w:ascii="Courier New" w:hAnsi="Courier New" w:hint="default"/>
      </w:rPr>
    </w:lvl>
    <w:lvl w:ilvl="5" w:tplc="2F1E1C42">
      <w:start w:val="1"/>
      <w:numFmt w:val="bullet"/>
      <w:lvlText w:val=""/>
      <w:lvlJc w:val="left"/>
      <w:pPr>
        <w:ind w:left="4320" w:hanging="360"/>
      </w:pPr>
      <w:rPr>
        <w:rFonts w:ascii="Wingdings" w:hAnsi="Wingdings" w:hint="default"/>
      </w:rPr>
    </w:lvl>
    <w:lvl w:ilvl="6" w:tplc="57467DD4">
      <w:start w:val="1"/>
      <w:numFmt w:val="bullet"/>
      <w:lvlText w:val=""/>
      <w:lvlJc w:val="left"/>
      <w:pPr>
        <w:ind w:left="5040" w:hanging="360"/>
      </w:pPr>
      <w:rPr>
        <w:rFonts w:ascii="Symbol" w:hAnsi="Symbol" w:hint="default"/>
      </w:rPr>
    </w:lvl>
    <w:lvl w:ilvl="7" w:tplc="8B1AC584">
      <w:start w:val="1"/>
      <w:numFmt w:val="bullet"/>
      <w:lvlText w:val="o"/>
      <w:lvlJc w:val="left"/>
      <w:pPr>
        <w:ind w:left="5760" w:hanging="360"/>
      </w:pPr>
      <w:rPr>
        <w:rFonts w:ascii="Courier New" w:hAnsi="Courier New" w:hint="default"/>
      </w:rPr>
    </w:lvl>
    <w:lvl w:ilvl="8" w:tplc="0650974E">
      <w:start w:val="1"/>
      <w:numFmt w:val="bullet"/>
      <w:lvlText w:val=""/>
      <w:lvlJc w:val="left"/>
      <w:pPr>
        <w:ind w:left="6480" w:hanging="360"/>
      </w:pPr>
      <w:rPr>
        <w:rFonts w:ascii="Wingdings" w:hAnsi="Wingdings" w:hint="default"/>
      </w:rPr>
    </w:lvl>
  </w:abstractNum>
  <w:abstractNum w:abstractNumId="22" w15:restartNumberingAfterBreak="0">
    <w:nsid w:val="1A210B77"/>
    <w:multiLevelType w:val="multilevel"/>
    <w:tmpl w:val="E1227106"/>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644" w:hanging="360"/>
      </w:pPr>
      <w:rPr>
        <w:rFonts w:ascii="Symbol" w:hAnsi="Symbol" w:hint="default"/>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1A740712"/>
    <w:multiLevelType w:val="multilevel"/>
    <w:tmpl w:val="F05C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5861A5"/>
    <w:multiLevelType w:val="hybridMultilevel"/>
    <w:tmpl w:val="629214EC"/>
    <w:lvl w:ilvl="0" w:tplc="E4DA17B6">
      <w:start w:val="1"/>
      <w:numFmt w:val="bullet"/>
      <w:lvlText w:val=""/>
      <w:lvlJc w:val="left"/>
      <w:pPr>
        <w:ind w:left="720" w:hanging="360"/>
      </w:pPr>
      <w:rPr>
        <w:rFonts w:ascii="Symbol" w:hAnsi="Symbol" w:hint="default"/>
      </w:rPr>
    </w:lvl>
    <w:lvl w:ilvl="1" w:tplc="F530EB0A">
      <w:start w:val="1"/>
      <w:numFmt w:val="bullet"/>
      <w:lvlText w:val="o"/>
      <w:lvlJc w:val="left"/>
      <w:pPr>
        <w:ind w:left="1440" w:hanging="360"/>
      </w:pPr>
      <w:rPr>
        <w:rFonts w:ascii="Courier New" w:hAnsi="Courier New" w:hint="default"/>
      </w:rPr>
    </w:lvl>
    <w:lvl w:ilvl="2" w:tplc="9BAEF29A">
      <w:start w:val="1"/>
      <w:numFmt w:val="bullet"/>
      <w:lvlText w:val=""/>
      <w:lvlJc w:val="left"/>
      <w:pPr>
        <w:ind w:left="2160" w:hanging="360"/>
      </w:pPr>
      <w:rPr>
        <w:rFonts w:ascii="Wingdings" w:hAnsi="Wingdings" w:hint="default"/>
      </w:rPr>
    </w:lvl>
    <w:lvl w:ilvl="3" w:tplc="7E12DE2E">
      <w:start w:val="1"/>
      <w:numFmt w:val="bullet"/>
      <w:lvlText w:val=""/>
      <w:lvlJc w:val="left"/>
      <w:pPr>
        <w:ind w:left="2880" w:hanging="360"/>
      </w:pPr>
      <w:rPr>
        <w:rFonts w:ascii="Symbol" w:hAnsi="Symbol" w:hint="default"/>
      </w:rPr>
    </w:lvl>
    <w:lvl w:ilvl="4" w:tplc="2966B6E6">
      <w:start w:val="1"/>
      <w:numFmt w:val="bullet"/>
      <w:lvlText w:val="o"/>
      <w:lvlJc w:val="left"/>
      <w:pPr>
        <w:ind w:left="3600" w:hanging="360"/>
      </w:pPr>
      <w:rPr>
        <w:rFonts w:ascii="Courier New" w:hAnsi="Courier New" w:hint="default"/>
      </w:rPr>
    </w:lvl>
    <w:lvl w:ilvl="5" w:tplc="16AAF398">
      <w:start w:val="1"/>
      <w:numFmt w:val="bullet"/>
      <w:lvlText w:val=""/>
      <w:lvlJc w:val="left"/>
      <w:pPr>
        <w:ind w:left="4320" w:hanging="360"/>
      </w:pPr>
      <w:rPr>
        <w:rFonts w:ascii="Wingdings" w:hAnsi="Wingdings" w:hint="default"/>
      </w:rPr>
    </w:lvl>
    <w:lvl w:ilvl="6" w:tplc="AECE832E">
      <w:start w:val="1"/>
      <w:numFmt w:val="bullet"/>
      <w:lvlText w:val=""/>
      <w:lvlJc w:val="left"/>
      <w:pPr>
        <w:ind w:left="5040" w:hanging="360"/>
      </w:pPr>
      <w:rPr>
        <w:rFonts w:ascii="Symbol" w:hAnsi="Symbol" w:hint="default"/>
      </w:rPr>
    </w:lvl>
    <w:lvl w:ilvl="7" w:tplc="1DB6180A">
      <w:start w:val="1"/>
      <w:numFmt w:val="bullet"/>
      <w:lvlText w:val="o"/>
      <w:lvlJc w:val="left"/>
      <w:pPr>
        <w:ind w:left="5760" w:hanging="360"/>
      </w:pPr>
      <w:rPr>
        <w:rFonts w:ascii="Courier New" w:hAnsi="Courier New" w:hint="default"/>
      </w:rPr>
    </w:lvl>
    <w:lvl w:ilvl="8" w:tplc="9B3CC934">
      <w:start w:val="1"/>
      <w:numFmt w:val="bullet"/>
      <w:lvlText w:val=""/>
      <w:lvlJc w:val="left"/>
      <w:pPr>
        <w:ind w:left="6480" w:hanging="360"/>
      </w:pPr>
      <w:rPr>
        <w:rFonts w:ascii="Wingdings" w:hAnsi="Wingdings" w:hint="default"/>
      </w:rPr>
    </w:lvl>
  </w:abstractNum>
  <w:abstractNum w:abstractNumId="25" w15:restartNumberingAfterBreak="0">
    <w:nsid w:val="24BE3F7F"/>
    <w:multiLevelType w:val="hybridMultilevel"/>
    <w:tmpl w:val="A2CCDD7C"/>
    <w:lvl w:ilvl="0" w:tplc="03E85B44">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4D24633"/>
    <w:multiLevelType w:val="hybridMultilevel"/>
    <w:tmpl w:val="93F0FB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287861"/>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580573"/>
    <w:multiLevelType w:val="hybridMultilevel"/>
    <w:tmpl w:val="14DA55D6"/>
    <w:lvl w:ilvl="0" w:tplc="0C090001">
      <w:start w:val="1"/>
      <w:numFmt w:val="bullet"/>
      <w:lvlText w:val=""/>
      <w:lvlJc w:val="left"/>
      <w:pPr>
        <w:ind w:left="1800" w:hanging="720"/>
      </w:pPr>
      <w:rPr>
        <w:rFonts w:ascii="Symbol" w:hAnsi="Symbol" w:hint="default"/>
      </w:rPr>
    </w:lvl>
    <w:lvl w:ilvl="1" w:tplc="FFFFFFFF">
      <w:start w:val="1"/>
      <w:numFmt w:val="lowerLetter"/>
      <w:lvlText w:val="%2."/>
      <w:lvlJc w:val="left"/>
      <w:pPr>
        <w:ind w:left="4217" w:hanging="360"/>
      </w:pPr>
    </w:lvl>
    <w:lvl w:ilvl="2" w:tplc="FFFFFFFF" w:tentative="1">
      <w:start w:val="1"/>
      <w:numFmt w:val="lowerRoman"/>
      <w:lvlText w:val="%3."/>
      <w:lvlJc w:val="right"/>
      <w:pPr>
        <w:ind w:left="4937" w:hanging="180"/>
      </w:pPr>
    </w:lvl>
    <w:lvl w:ilvl="3" w:tplc="FFFFFFFF" w:tentative="1">
      <w:start w:val="1"/>
      <w:numFmt w:val="decimal"/>
      <w:lvlText w:val="%4."/>
      <w:lvlJc w:val="left"/>
      <w:pPr>
        <w:ind w:left="5657" w:hanging="360"/>
      </w:pPr>
    </w:lvl>
    <w:lvl w:ilvl="4" w:tplc="FFFFFFFF" w:tentative="1">
      <w:start w:val="1"/>
      <w:numFmt w:val="lowerLetter"/>
      <w:lvlText w:val="%5."/>
      <w:lvlJc w:val="left"/>
      <w:pPr>
        <w:ind w:left="6377" w:hanging="360"/>
      </w:pPr>
    </w:lvl>
    <w:lvl w:ilvl="5" w:tplc="FFFFFFFF" w:tentative="1">
      <w:start w:val="1"/>
      <w:numFmt w:val="lowerRoman"/>
      <w:lvlText w:val="%6."/>
      <w:lvlJc w:val="right"/>
      <w:pPr>
        <w:ind w:left="7097" w:hanging="180"/>
      </w:pPr>
    </w:lvl>
    <w:lvl w:ilvl="6" w:tplc="FFFFFFFF" w:tentative="1">
      <w:start w:val="1"/>
      <w:numFmt w:val="decimal"/>
      <w:lvlText w:val="%7."/>
      <w:lvlJc w:val="left"/>
      <w:pPr>
        <w:ind w:left="7817" w:hanging="360"/>
      </w:pPr>
    </w:lvl>
    <w:lvl w:ilvl="7" w:tplc="FFFFFFFF" w:tentative="1">
      <w:start w:val="1"/>
      <w:numFmt w:val="lowerLetter"/>
      <w:lvlText w:val="%8."/>
      <w:lvlJc w:val="left"/>
      <w:pPr>
        <w:ind w:left="8537" w:hanging="360"/>
      </w:pPr>
    </w:lvl>
    <w:lvl w:ilvl="8" w:tplc="FFFFFFFF" w:tentative="1">
      <w:start w:val="1"/>
      <w:numFmt w:val="lowerRoman"/>
      <w:lvlText w:val="%9."/>
      <w:lvlJc w:val="right"/>
      <w:pPr>
        <w:ind w:left="9257" w:hanging="180"/>
      </w:pPr>
    </w:lvl>
  </w:abstractNum>
  <w:abstractNum w:abstractNumId="29" w15:restartNumberingAfterBreak="0">
    <w:nsid w:val="27D96C6F"/>
    <w:multiLevelType w:val="hybridMultilevel"/>
    <w:tmpl w:val="606228D2"/>
    <w:lvl w:ilvl="0" w:tplc="933842F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97B0B8C"/>
    <w:multiLevelType w:val="hybridMultilevel"/>
    <w:tmpl w:val="306ABB0C"/>
    <w:lvl w:ilvl="0" w:tplc="0C090001">
      <w:start w:val="1"/>
      <w:numFmt w:val="bullet"/>
      <w:lvlText w:val=""/>
      <w:lvlJc w:val="left"/>
      <w:pPr>
        <w:ind w:left="1003"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32" w15:restartNumberingAfterBreak="0">
    <w:nsid w:val="2A9B3C6C"/>
    <w:multiLevelType w:val="hybridMultilevel"/>
    <w:tmpl w:val="2CF2A73E"/>
    <w:lvl w:ilvl="0" w:tplc="48DEED48">
      <w:start w:val="1"/>
      <w:numFmt w:val="lowerLetter"/>
      <w:lvlText w:val="(%1)"/>
      <w:lvlJc w:val="left"/>
      <w:pPr>
        <w:ind w:left="720" w:hanging="360"/>
      </w:pPr>
      <w:rPr>
        <w:rFonts w:hint="default"/>
      </w:rPr>
    </w:lvl>
    <w:lvl w:ilvl="1" w:tplc="6B783DE6">
      <w:start w:val="1"/>
      <w:numFmt w:val="lowerRoman"/>
      <w:lvlText w:val="(%2)"/>
      <w:lvlJc w:val="left"/>
      <w:pPr>
        <w:ind w:left="72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C9E5AB0"/>
    <w:multiLevelType w:val="hybridMultilevel"/>
    <w:tmpl w:val="04B0189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2D321246"/>
    <w:multiLevelType w:val="multilevel"/>
    <w:tmpl w:val="5CEE8C3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F430E0"/>
    <w:multiLevelType w:val="hybridMultilevel"/>
    <w:tmpl w:val="D68EBA54"/>
    <w:lvl w:ilvl="0" w:tplc="B1442AC4">
      <w:start w:val="1"/>
      <w:numFmt w:val="lowerRoman"/>
      <w:lvlText w:val="(%1)"/>
      <w:lvlJc w:val="left"/>
      <w:pPr>
        <w:ind w:left="1080" w:hanging="360"/>
      </w:pPr>
      <w:rPr>
        <w:rFonts w:hint="default"/>
      </w:rPr>
    </w:lvl>
    <w:lvl w:ilvl="1" w:tplc="5E6A685E">
      <w:start w:val="1"/>
      <w:numFmt w:val="lowerRoman"/>
      <w:lvlText w:val="(%2)"/>
      <w:lvlJc w:val="right"/>
      <w:pPr>
        <w:ind w:left="3060" w:hanging="360"/>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F242F1F"/>
    <w:multiLevelType w:val="hybridMultilevel"/>
    <w:tmpl w:val="CECE5414"/>
    <w:lvl w:ilvl="0" w:tplc="F3B876E4">
      <w:start w:val="1"/>
      <w:numFmt w:val="decimal"/>
      <w:lvlText w:val="(%1)"/>
      <w:lvlJc w:val="left"/>
      <w:pPr>
        <w:ind w:left="360" w:hanging="360"/>
      </w:pPr>
      <w:rPr>
        <w:rFonts w:hint="default"/>
      </w:rPr>
    </w:lvl>
    <w:lvl w:ilvl="1" w:tplc="48DEED48">
      <w:start w:val="1"/>
      <w:numFmt w:val="lowerLetter"/>
      <w:lvlText w:val="(%2)"/>
      <w:lvlJc w:val="left"/>
      <w:pPr>
        <w:ind w:left="1083" w:hanging="363"/>
      </w:pPr>
      <w:rPr>
        <w:rFonts w:hint="default"/>
      </w:rPr>
    </w:lvl>
    <w:lvl w:ilvl="2" w:tplc="5E6A685E">
      <w:start w:val="1"/>
      <w:numFmt w:val="lowerRoman"/>
      <w:lvlText w:val="(%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1F13183"/>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1120C5"/>
    <w:multiLevelType w:val="multilevel"/>
    <w:tmpl w:val="27DCAEF2"/>
    <w:lvl w:ilvl="0">
      <w:start w:val="1"/>
      <w:numFmt w:val="bullet"/>
      <w:lvlText w:val=""/>
      <w:lvlJc w:val="left"/>
      <w:pPr>
        <w:ind w:left="284" w:hanging="284"/>
      </w:pPr>
      <w:rPr>
        <w:rFonts w:ascii="Symbol" w:hAnsi="Symbol" w:hint="default"/>
        <w:color w:val="1E988A" w:themeColor="background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A30138"/>
    <w:multiLevelType w:val="hybridMultilevel"/>
    <w:tmpl w:val="56C40A0E"/>
    <w:lvl w:ilvl="0" w:tplc="BD82B3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7A52D8"/>
    <w:multiLevelType w:val="hybridMultilevel"/>
    <w:tmpl w:val="66EA8118"/>
    <w:lvl w:ilvl="0" w:tplc="FFFFFFFF">
      <w:start w:val="1"/>
      <w:numFmt w:val="bullet"/>
      <w:lvlText w:val=""/>
      <w:lvlJc w:val="left"/>
      <w:pPr>
        <w:ind w:left="1003" w:hanging="72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37052A"/>
    <w:multiLevelType w:val="hybridMultilevel"/>
    <w:tmpl w:val="6C44F8D2"/>
    <w:lvl w:ilvl="0" w:tplc="2CDA1BDE">
      <w:start w:val="1"/>
      <w:numFmt w:val="decimal"/>
      <w:pStyle w:val="Heading3"/>
      <w:lvlText w:val="%1."/>
      <w:lvlJc w:val="left"/>
      <w:pPr>
        <w:ind w:left="643" w:hanging="360"/>
      </w:pPr>
      <w:rPr>
        <w:rFonts w:hint="default"/>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12898"/>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F10C96"/>
    <w:multiLevelType w:val="hybridMultilevel"/>
    <w:tmpl w:val="FFFFFFFF"/>
    <w:lvl w:ilvl="0" w:tplc="54A24F00">
      <w:start w:val="1"/>
      <w:numFmt w:val="bullet"/>
      <w:lvlText w:val=""/>
      <w:lvlJc w:val="left"/>
      <w:pPr>
        <w:ind w:left="720" w:hanging="360"/>
      </w:pPr>
      <w:rPr>
        <w:rFonts w:ascii="Symbol" w:hAnsi="Symbol" w:hint="default"/>
      </w:rPr>
    </w:lvl>
    <w:lvl w:ilvl="1" w:tplc="482E9B7A">
      <w:start w:val="1"/>
      <w:numFmt w:val="bullet"/>
      <w:lvlText w:val="o"/>
      <w:lvlJc w:val="left"/>
      <w:pPr>
        <w:ind w:left="1440" w:hanging="360"/>
      </w:pPr>
      <w:rPr>
        <w:rFonts w:ascii="Courier New" w:hAnsi="Courier New" w:hint="default"/>
      </w:rPr>
    </w:lvl>
    <w:lvl w:ilvl="2" w:tplc="075EDFF4">
      <w:start w:val="1"/>
      <w:numFmt w:val="bullet"/>
      <w:lvlText w:val=""/>
      <w:lvlJc w:val="left"/>
      <w:pPr>
        <w:ind w:left="2160" w:hanging="360"/>
      </w:pPr>
      <w:rPr>
        <w:rFonts w:ascii="Wingdings" w:hAnsi="Wingdings" w:hint="default"/>
      </w:rPr>
    </w:lvl>
    <w:lvl w:ilvl="3" w:tplc="135E858C">
      <w:start w:val="1"/>
      <w:numFmt w:val="bullet"/>
      <w:lvlText w:val=""/>
      <w:lvlJc w:val="left"/>
      <w:pPr>
        <w:ind w:left="2880" w:hanging="360"/>
      </w:pPr>
      <w:rPr>
        <w:rFonts w:ascii="Symbol" w:hAnsi="Symbol" w:hint="default"/>
      </w:rPr>
    </w:lvl>
    <w:lvl w:ilvl="4" w:tplc="CD48021A">
      <w:start w:val="1"/>
      <w:numFmt w:val="bullet"/>
      <w:lvlText w:val="o"/>
      <w:lvlJc w:val="left"/>
      <w:pPr>
        <w:ind w:left="3600" w:hanging="360"/>
      </w:pPr>
      <w:rPr>
        <w:rFonts w:ascii="Courier New" w:hAnsi="Courier New" w:hint="default"/>
      </w:rPr>
    </w:lvl>
    <w:lvl w:ilvl="5" w:tplc="EF8456E4">
      <w:start w:val="1"/>
      <w:numFmt w:val="bullet"/>
      <w:lvlText w:val=""/>
      <w:lvlJc w:val="left"/>
      <w:pPr>
        <w:ind w:left="4320" w:hanging="360"/>
      </w:pPr>
      <w:rPr>
        <w:rFonts w:ascii="Wingdings" w:hAnsi="Wingdings" w:hint="default"/>
      </w:rPr>
    </w:lvl>
    <w:lvl w:ilvl="6" w:tplc="00423C10">
      <w:start w:val="1"/>
      <w:numFmt w:val="bullet"/>
      <w:lvlText w:val=""/>
      <w:lvlJc w:val="left"/>
      <w:pPr>
        <w:ind w:left="5040" w:hanging="360"/>
      </w:pPr>
      <w:rPr>
        <w:rFonts w:ascii="Symbol" w:hAnsi="Symbol" w:hint="default"/>
      </w:rPr>
    </w:lvl>
    <w:lvl w:ilvl="7" w:tplc="99ACF474">
      <w:start w:val="1"/>
      <w:numFmt w:val="bullet"/>
      <w:lvlText w:val="o"/>
      <w:lvlJc w:val="left"/>
      <w:pPr>
        <w:ind w:left="5760" w:hanging="360"/>
      </w:pPr>
      <w:rPr>
        <w:rFonts w:ascii="Courier New" w:hAnsi="Courier New" w:hint="default"/>
      </w:rPr>
    </w:lvl>
    <w:lvl w:ilvl="8" w:tplc="B582C20A">
      <w:start w:val="1"/>
      <w:numFmt w:val="bullet"/>
      <w:lvlText w:val=""/>
      <w:lvlJc w:val="left"/>
      <w:pPr>
        <w:ind w:left="6480" w:hanging="360"/>
      </w:pPr>
      <w:rPr>
        <w:rFonts w:ascii="Wingdings" w:hAnsi="Wingdings" w:hint="default"/>
      </w:rPr>
    </w:lvl>
  </w:abstractNum>
  <w:abstractNum w:abstractNumId="44" w15:restartNumberingAfterBreak="0">
    <w:nsid w:val="3FFE43BE"/>
    <w:multiLevelType w:val="multilevel"/>
    <w:tmpl w:val="E124DA12"/>
    <w:lvl w:ilvl="0">
      <w:start w:val="1"/>
      <w:numFmt w:val="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46" w15:restartNumberingAfterBreak="0">
    <w:nsid w:val="439F7FC9"/>
    <w:multiLevelType w:val="hybridMultilevel"/>
    <w:tmpl w:val="220A4F38"/>
    <w:lvl w:ilvl="0" w:tplc="0C090003">
      <w:start w:val="1"/>
      <w:numFmt w:val="bullet"/>
      <w:lvlText w:val="o"/>
      <w:lvlJc w:val="left"/>
      <w:pPr>
        <w:ind w:left="1800" w:hanging="720"/>
      </w:pPr>
      <w:rPr>
        <w:rFonts w:ascii="Courier New" w:hAnsi="Courier New" w:cs="Courier New" w:hint="default"/>
      </w:rPr>
    </w:lvl>
    <w:lvl w:ilvl="1" w:tplc="FFFFFFFF">
      <w:start w:val="1"/>
      <w:numFmt w:val="lowerLetter"/>
      <w:lvlText w:val="%2."/>
      <w:lvlJc w:val="left"/>
      <w:pPr>
        <w:ind w:left="4217" w:hanging="360"/>
      </w:pPr>
    </w:lvl>
    <w:lvl w:ilvl="2" w:tplc="FFFFFFFF" w:tentative="1">
      <w:start w:val="1"/>
      <w:numFmt w:val="lowerRoman"/>
      <w:lvlText w:val="%3."/>
      <w:lvlJc w:val="right"/>
      <w:pPr>
        <w:ind w:left="4937" w:hanging="180"/>
      </w:pPr>
    </w:lvl>
    <w:lvl w:ilvl="3" w:tplc="FFFFFFFF" w:tentative="1">
      <w:start w:val="1"/>
      <w:numFmt w:val="decimal"/>
      <w:lvlText w:val="%4."/>
      <w:lvlJc w:val="left"/>
      <w:pPr>
        <w:ind w:left="5657" w:hanging="360"/>
      </w:pPr>
    </w:lvl>
    <w:lvl w:ilvl="4" w:tplc="FFFFFFFF" w:tentative="1">
      <w:start w:val="1"/>
      <w:numFmt w:val="lowerLetter"/>
      <w:lvlText w:val="%5."/>
      <w:lvlJc w:val="left"/>
      <w:pPr>
        <w:ind w:left="6377" w:hanging="360"/>
      </w:pPr>
    </w:lvl>
    <w:lvl w:ilvl="5" w:tplc="FFFFFFFF" w:tentative="1">
      <w:start w:val="1"/>
      <w:numFmt w:val="lowerRoman"/>
      <w:lvlText w:val="%6."/>
      <w:lvlJc w:val="right"/>
      <w:pPr>
        <w:ind w:left="7097" w:hanging="180"/>
      </w:pPr>
    </w:lvl>
    <w:lvl w:ilvl="6" w:tplc="FFFFFFFF" w:tentative="1">
      <w:start w:val="1"/>
      <w:numFmt w:val="decimal"/>
      <w:lvlText w:val="%7."/>
      <w:lvlJc w:val="left"/>
      <w:pPr>
        <w:ind w:left="7817" w:hanging="360"/>
      </w:pPr>
    </w:lvl>
    <w:lvl w:ilvl="7" w:tplc="FFFFFFFF" w:tentative="1">
      <w:start w:val="1"/>
      <w:numFmt w:val="lowerLetter"/>
      <w:lvlText w:val="%8."/>
      <w:lvlJc w:val="left"/>
      <w:pPr>
        <w:ind w:left="8537" w:hanging="360"/>
      </w:pPr>
    </w:lvl>
    <w:lvl w:ilvl="8" w:tplc="FFFFFFFF" w:tentative="1">
      <w:start w:val="1"/>
      <w:numFmt w:val="lowerRoman"/>
      <w:lvlText w:val="%9."/>
      <w:lvlJc w:val="right"/>
      <w:pPr>
        <w:ind w:left="9257" w:hanging="180"/>
      </w:pPr>
    </w:lvl>
  </w:abstractNum>
  <w:abstractNum w:abstractNumId="47"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8" w15:restartNumberingAfterBreak="0">
    <w:nsid w:val="44ED6E65"/>
    <w:multiLevelType w:val="hybridMultilevel"/>
    <w:tmpl w:val="FFFFFFFF"/>
    <w:lvl w:ilvl="0" w:tplc="BC0EE948">
      <w:start w:val="1"/>
      <w:numFmt w:val="bullet"/>
      <w:lvlText w:val=""/>
      <w:lvlJc w:val="left"/>
      <w:pPr>
        <w:ind w:left="360" w:hanging="360"/>
      </w:pPr>
      <w:rPr>
        <w:rFonts w:ascii="Symbol" w:hAnsi="Symbol" w:hint="default"/>
      </w:rPr>
    </w:lvl>
    <w:lvl w:ilvl="1" w:tplc="01DC9CB4">
      <w:start w:val="1"/>
      <w:numFmt w:val="bullet"/>
      <w:lvlText w:val="o"/>
      <w:lvlJc w:val="left"/>
      <w:pPr>
        <w:ind w:left="1080" w:hanging="360"/>
      </w:pPr>
      <w:rPr>
        <w:rFonts w:ascii="Courier New" w:hAnsi="Courier New" w:hint="default"/>
      </w:rPr>
    </w:lvl>
    <w:lvl w:ilvl="2" w:tplc="4468BF32">
      <w:start w:val="1"/>
      <w:numFmt w:val="bullet"/>
      <w:lvlText w:val=""/>
      <w:lvlJc w:val="left"/>
      <w:pPr>
        <w:ind w:left="1800" w:hanging="360"/>
      </w:pPr>
      <w:rPr>
        <w:rFonts w:ascii="Wingdings" w:hAnsi="Wingdings" w:hint="default"/>
      </w:rPr>
    </w:lvl>
    <w:lvl w:ilvl="3" w:tplc="61789CEA">
      <w:start w:val="1"/>
      <w:numFmt w:val="bullet"/>
      <w:lvlText w:val=""/>
      <w:lvlJc w:val="left"/>
      <w:pPr>
        <w:ind w:left="2520" w:hanging="360"/>
      </w:pPr>
      <w:rPr>
        <w:rFonts w:ascii="Symbol" w:hAnsi="Symbol" w:hint="default"/>
      </w:rPr>
    </w:lvl>
    <w:lvl w:ilvl="4" w:tplc="58566F1E">
      <w:start w:val="1"/>
      <w:numFmt w:val="bullet"/>
      <w:lvlText w:val="o"/>
      <w:lvlJc w:val="left"/>
      <w:pPr>
        <w:ind w:left="3240" w:hanging="360"/>
      </w:pPr>
      <w:rPr>
        <w:rFonts w:ascii="Courier New" w:hAnsi="Courier New" w:hint="default"/>
      </w:rPr>
    </w:lvl>
    <w:lvl w:ilvl="5" w:tplc="43FED82C">
      <w:start w:val="1"/>
      <w:numFmt w:val="bullet"/>
      <w:lvlText w:val=""/>
      <w:lvlJc w:val="left"/>
      <w:pPr>
        <w:ind w:left="3960" w:hanging="360"/>
      </w:pPr>
      <w:rPr>
        <w:rFonts w:ascii="Wingdings" w:hAnsi="Wingdings" w:hint="default"/>
      </w:rPr>
    </w:lvl>
    <w:lvl w:ilvl="6" w:tplc="9C2A8A3C">
      <w:start w:val="1"/>
      <w:numFmt w:val="bullet"/>
      <w:lvlText w:val=""/>
      <w:lvlJc w:val="left"/>
      <w:pPr>
        <w:ind w:left="4680" w:hanging="360"/>
      </w:pPr>
      <w:rPr>
        <w:rFonts w:ascii="Symbol" w:hAnsi="Symbol" w:hint="default"/>
      </w:rPr>
    </w:lvl>
    <w:lvl w:ilvl="7" w:tplc="A32EB116">
      <w:start w:val="1"/>
      <w:numFmt w:val="bullet"/>
      <w:lvlText w:val="o"/>
      <w:lvlJc w:val="left"/>
      <w:pPr>
        <w:ind w:left="5400" w:hanging="360"/>
      </w:pPr>
      <w:rPr>
        <w:rFonts w:ascii="Courier New" w:hAnsi="Courier New" w:hint="default"/>
      </w:rPr>
    </w:lvl>
    <w:lvl w:ilvl="8" w:tplc="45EAB266">
      <w:start w:val="1"/>
      <w:numFmt w:val="bullet"/>
      <w:lvlText w:val=""/>
      <w:lvlJc w:val="left"/>
      <w:pPr>
        <w:ind w:left="6120" w:hanging="360"/>
      </w:pPr>
      <w:rPr>
        <w:rFonts w:ascii="Wingdings" w:hAnsi="Wingdings" w:hint="default"/>
      </w:rPr>
    </w:lvl>
  </w:abstractNum>
  <w:abstractNum w:abstractNumId="49" w15:restartNumberingAfterBreak="0">
    <w:nsid w:val="458E0A73"/>
    <w:multiLevelType w:val="hybridMultilevel"/>
    <w:tmpl w:val="3B24622E"/>
    <w:lvl w:ilvl="0" w:tplc="48DEED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1510B8"/>
    <w:multiLevelType w:val="hybridMultilevel"/>
    <w:tmpl w:val="3CAE541A"/>
    <w:lvl w:ilvl="0" w:tplc="6B783D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C8D1B4B"/>
    <w:multiLevelType w:val="hybridMultilevel"/>
    <w:tmpl w:val="CDEEBA26"/>
    <w:lvl w:ilvl="0" w:tplc="B1EA109A">
      <w:start w:val="1"/>
      <w:numFmt w:val="bullet"/>
      <w:lvlText w:val=""/>
      <w:lvlJc w:val="left"/>
      <w:pPr>
        <w:ind w:left="720" w:hanging="360"/>
      </w:pPr>
      <w:rPr>
        <w:rFonts w:ascii="Symbol" w:hAnsi="Symbol" w:hint="default"/>
      </w:rPr>
    </w:lvl>
    <w:lvl w:ilvl="1" w:tplc="42784F9C">
      <w:start w:val="1"/>
      <w:numFmt w:val="bullet"/>
      <w:lvlText w:val="o"/>
      <w:lvlJc w:val="left"/>
      <w:pPr>
        <w:ind w:left="1440" w:hanging="360"/>
      </w:pPr>
      <w:rPr>
        <w:rFonts w:ascii="Courier New" w:hAnsi="Courier New" w:hint="default"/>
      </w:rPr>
    </w:lvl>
    <w:lvl w:ilvl="2" w:tplc="7A1C23C2">
      <w:start w:val="1"/>
      <w:numFmt w:val="bullet"/>
      <w:lvlText w:val=""/>
      <w:lvlJc w:val="left"/>
      <w:pPr>
        <w:ind w:left="2160" w:hanging="360"/>
      </w:pPr>
      <w:rPr>
        <w:rFonts w:ascii="Wingdings" w:hAnsi="Wingdings" w:hint="default"/>
      </w:rPr>
    </w:lvl>
    <w:lvl w:ilvl="3" w:tplc="1CE01ED2">
      <w:start w:val="1"/>
      <w:numFmt w:val="bullet"/>
      <w:lvlText w:val=""/>
      <w:lvlJc w:val="left"/>
      <w:pPr>
        <w:ind w:left="2880" w:hanging="360"/>
      </w:pPr>
      <w:rPr>
        <w:rFonts w:ascii="Symbol" w:hAnsi="Symbol" w:hint="default"/>
      </w:rPr>
    </w:lvl>
    <w:lvl w:ilvl="4" w:tplc="D040B8F6">
      <w:start w:val="1"/>
      <w:numFmt w:val="bullet"/>
      <w:lvlText w:val="o"/>
      <w:lvlJc w:val="left"/>
      <w:pPr>
        <w:ind w:left="3600" w:hanging="360"/>
      </w:pPr>
      <w:rPr>
        <w:rFonts w:ascii="Courier New" w:hAnsi="Courier New" w:hint="default"/>
      </w:rPr>
    </w:lvl>
    <w:lvl w:ilvl="5" w:tplc="531A7CE2">
      <w:start w:val="1"/>
      <w:numFmt w:val="bullet"/>
      <w:lvlText w:val=""/>
      <w:lvlJc w:val="left"/>
      <w:pPr>
        <w:ind w:left="4320" w:hanging="360"/>
      </w:pPr>
      <w:rPr>
        <w:rFonts w:ascii="Wingdings" w:hAnsi="Wingdings" w:hint="default"/>
      </w:rPr>
    </w:lvl>
    <w:lvl w:ilvl="6" w:tplc="746839A6">
      <w:start w:val="1"/>
      <w:numFmt w:val="bullet"/>
      <w:lvlText w:val=""/>
      <w:lvlJc w:val="left"/>
      <w:pPr>
        <w:ind w:left="5040" w:hanging="360"/>
      </w:pPr>
      <w:rPr>
        <w:rFonts w:ascii="Symbol" w:hAnsi="Symbol" w:hint="default"/>
      </w:rPr>
    </w:lvl>
    <w:lvl w:ilvl="7" w:tplc="1C069146">
      <w:start w:val="1"/>
      <w:numFmt w:val="bullet"/>
      <w:lvlText w:val="o"/>
      <w:lvlJc w:val="left"/>
      <w:pPr>
        <w:ind w:left="5760" w:hanging="360"/>
      </w:pPr>
      <w:rPr>
        <w:rFonts w:ascii="Courier New" w:hAnsi="Courier New" w:hint="default"/>
      </w:rPr>
    </w:lvl>
    <w:lvl w:ilvl="8" w:tplc="B1164808">
      <w:start w:val="1"/>
      <w:numFmt w:val="bullet"/>
      <w:lvlText w:val=""/>
      <w:lvlJc w:val="left"/>
      <w:pPr>
        <w:ind w:left="6480" w:hanging="360"/>
      </w:pPr>
      <w:rPr>
        <w:rFonts w:ascii="Wingdings" w:hAnsi="Wingdings" w:hint="default"/>
      </w:rPr>
    </w:lvl>
  </w:abstractNum>
  <w:abstractNum w:abstractNumId="52" w15:restartNumberingAfterBreak="0">
    <w:nsid w:val="4F830FD3"/>
    <w:multiLevelType w:val="hybridMultilevel"/>
    <w:tmpl w:val="7BCEE922"/>
    <w:lvl w:ilvl="0" w:tplc="0C090001">
      <w:start w:val="1"/>
      <w:numFmt w:val="bullet"/>
      <w:lvlText w:val=""/>
      <w:lvlJc w:val="left"/>
      <w:pPr>
        <w:ind w:left="2563" w:hanging="720"/>
      </w:pPr>
      <w:rPr>
        <w:rFonts w:ascii="Symbol" w:hAnsi="Symbol" w:hint="default"/>
      </w:rPr>
    </w:lvl>
    <w:lvl w:ilvl="1" w:tplc="0C090019">
      <w:start w:val="1"/>
      <w:numFmt w:val="lowerLetter"/>
      <w:lvlText w:val="%2."/>
      <w:lvlJc w:val="left"/>
      <w:pPr>
        <w:ind w:left="4980" w:hanging="360"/>
      </w:pPr>
    </w:lvl>
    <w:lvl w:ilvl="2" w:tplc="0C09001B" w:tentative="1">
      <w:start w:val="1"/>
      <w:numFmt w:val="lowerRoman"/>
      <w:lvlText w:val="%3."/>
      <w:lvlJc w:val="right"/>
      <w:pPr>
        <w:ind w:left="5700" w:hanging="180"/>
      </w:pPr>
    </w:lvl>
    <w:lvl w:ilvl="3" w:tplc="0C09000F" w:tentative="1">
      <w:start w:val="1"/>
      <w:numFmt w:val="decimal"/>
      <w:lvlText w:val="%4."/>
      <w:lvlJc w:val="left"/>
      <w:pPr>
        <w:ind w:left="6420" w:hanging="360"/>
      </w:pPr>
    </w:lvl>
    <w:lvl w:ilvl="4" w:tplc="0C090019" w:tentative="1">
      <w:start w:val="1"/>
      <w:numFmt w:val="lowerLetter"/>
      <w:lvlText w:val="%5."/>
      <w:lvlJc w:val="left"/>
      <w:pPr>
        <w:ind w:left="7140" w:hanging="360"/>
      </w:pPr>
    </w:lvl>
    <w:lvl w:ilvl="5" w:tplc="0C09001B" w:tentative="1">
      <w:start w:val="1"/>
      <w:numFmt w:val="lowerRoman"/>
      <w:lvlText w:val="%6."/>
      <w:lvlJc w:val="right"/>
      <w:pPr>
        <w:ind w:left="7860" w:hanging="180"/>
      </w:pPr>
    </w:lvl>
    <w:lvl w:ilvl="6" w:tplc="0C09000F" w:tentative="1">
      <w:start w:val="1"/>
      <w:numFmt w:val="decimal"/>
      <w:lvlText w:val="%7."/>
      <w:lvlJc w:val="left"/>
      <w:pPr>
        <w:ind w:left="8580" w:hanging="360"/>
      </w:pPr>
    </w:lvl>
    <w:lvl w:ilvl="7" w:tplc="0C090019" w:tentative="1">
      <w:start w:val="1"/>
      <w:numFmt w:val="lowerLetter"/>
      <w:lvlText w:val="%8."/>
      <w:lvlJc w:val="left"/>
      <w:pPr>
        <w:ind w:left="9300" w:hanging="360"/>
      </w:pPr>
    </w:lvl>
    <w:lvl w:ilvl="8" w:tplc="0C09001B" w:tentative="1">
      <w:start w:val="1"/>
      <w:numFmt w:val="lowerRoman"/>
      <w:lvlText w:val="%9."/>
      <w:lvlJc w:val="right"/>
      <w:pPr>
        <w:ind w:left="10020" w:hanging="180"/>
      </w:pPr>
    </w:lvl>
  </w:abstractNum>
  <w:abstractNum w:abstractNumId="53" w15:restartNumberingAfterBreak="0">
    <w:nsid w:val="4FEF3D6A"/>
    <w:multiLevelType w:val="multilevel"/>
    <w:tmpl w:val="2C7E4778"/>
    <w:lvl w:ilvl="0">
      <w:start w:val="1"/>
      <w:numFmt w:val="decimal"/>
      <w:lvlText w:val="%1."/>
      <w:lvlJc w:val="left"/>
      <w:pPr>
        <w:ind w:left="360" w:hanging="360"/>
      </w:pPr>
    </w:lvl>
    <w:lvl w:ilvl="1">
      <w:start w:val="5"/>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4" w15:restartNumberingAfterBreak="0">
    <w:nsid w:val="502C49E9"/>
    <w:multiLevelType w:val="hybridMultilevel"/>
    <w:tmpl w:val="FFFFFFFF"/>
    <w:lvl w:ilvl="0" w:tplc="43F09D40">
      <w:start w:val="1"/>
      <w:numFmt w:val="bullet"/>
      <w:lvlText w:val=""/>
      <w:lvlJc w:val="left"/>
      <w:pPr>
        <w:ind w:left="720" w:hanging="360"/>
      </w:pPr>
      <w:rPr>
        <w:rFonts w:ascii="Symbol" w:hAnsi="Symbol" w:hint="default"/>
      </w:rPr>
    </w:lvl>
    <w:lvl w:ilvl="1" w:tplc="3B1AB412">
      <w:start w:val="1"/>
      <w:numFmt w:val="bullet"/>
      <w:lvlText w:val="o"/>
      <w:lvlJc w:val="left"/>
      <w:pPr>
        <w:ind w:left="1440" w:hanging="360"/>
      </w:pPr>
      <w:rPr>
        <w:rFonts w:ascii="Courier New" w:hAnsi="Courier New" w:hint="default"/>
      </w:rPr>
    </w:lvl>
    <w:lvl w:ilvl="2" w:tplc="C8C4BC4C">
      <w:start w:val="1"/>
      <w:numFmt w:val="bullet"/>
      <w:lvlText w:val=""/>
      <w:lvlJc w:val="left"/>
      <w:pPr>
        <w:ind w:left="2160" w:hanging="360"/>
      </w:pPr>
      <w:rPr>
        <w:rFonts w:ascii="Wingdings" w:hAnsi="Wingdings" w:hint="default"/>
      </w:rPr>
    </w:lvl>
    <w:lvl w:ilvl="3" w:tplc="46F217B4">
      <w:start w:val="1"/>
      <w:numFmt w:val="bullet"/>
      <w:lvlText w:val=""/>
      <w:lvlJc w:val="left"/>
      <w:pPr>
        <w:ind w:left="2880" w:hanging="360"/>
      </w:pPr>
      <w:rPr>
        <w:rFonts w:ascii="Symbol" w:hAnsi="Symbol" w:hint="default"/>
      </w:rPr>
    </w:lvl>
    <w:lvl w:ilvl="4" w:tplc="BE74E88A">
      <w:start w:val="1"/>
      <w:numFmt w:val="bullet"/>
      <w:lvlText w:val="o"/>
      <w:lvlJc w:val="left"/>
      <w:pPr>
        <w:ind w:left="3600" w:hanging="360"/>
      </w:pPr>
      <w:rPr>
        <w:rFonts w:ascii="Courier New" w:hAnsi="Courier New" w:hint="default"/>
      </w:rPr>
    </w:lvl>
    <w:lvl w:ilvl="5" w:tplc="76C6E420">
      <w:start w:val="1"/>
      <w:numFmt w:val="bullet"/>
      <w:lvlText w:val=""/>
      <w:lvlJc w:val="left"/>
      <w:pPr>
        <w:ind w:left="4320" w:hanging="360"/>
      </w:pPr>
      <w:rPr>
        <w:rFonts w:ascii="Wingdings" w:hAnsi="Wingdings" w:hint="default"/>
      </w:rPr>
    </w:lvl>
    <w:lvl w:ilvl="6" w:tplc="45506ADA">
      <w:start w:val="1"/>
      <w:numFmt w:val="bullet"/>
      <w:lvlText w:val=""/>
      <w:lvlJc w:val="left"/>
      <w:pPr>
        <w:ind w:left="5040" w:hanging="360"/>
      </w:pPr>
      <w:rPr>
        <w:rFonts w:ascii="Symbol" w:hAnsi="Symbol" w:hint="default"/>
      </w:rPr>
    </w:lvl>
    <w:lvl w:ilvl="7" w:tplc="87E49E9E">
      <w:start w:val="1"/>
      <w:numFmt w:val="bullet"/>
      <w:lvlText w:val="o"/>
      <w:lvlJc w:val="left"/>
      <w:pPr>
        <w:ind w:left="5760" w:hanging="360"/>
      </w:pPr>
      <w:rPr>
        <w:rFonts w:ascii="Courier New" w:hAnsi="Courier New" w:hint="default"/>
      </w:rPr>
    </w:lvl>
    <w:lvl w:ilvl="8" w:tplc="BF4A1FA4">
      <w:start w:val="1"/>
      <w:numFmt w:val="bullet"/>
      <w:lvlText w:val=""/>
      <w:lvlJc w:val="left"/>
      <w:pPr>
        <w:ind w:left="6480" w:hanging="360"/>
      </w:pPr>
      <w:rPr>
        <w:rFonts w:ascii="Wingdings" w:hAnsi="Wingdings" w:hint="default"/>
      </w:rPr>
    </w:lvl>
  </w:abstractNum>
  <w:abstractNum w:abstractNumId="55" w15:restartNumberingAfterBreak="0">
    <w:nsid w:val="50C37F84"/>
    <w:multiLevelType w:val="hybridMultilevel"/>
    <w:tmpl w:val="5C6CF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609722F"/>
    <w:multiLevelType w:val="hybridMultilevel"/>
    <w:tmpl w:val="FFFFFFFF"/>
    <w:lvl w:ilvl="0" w:tplc="84A4F200">
      <w:start w:val="1"/>
      <w:numFmt w:val="bullet"/>
      <w:lvlText w:val=""/>
      <w:lvlJc w:val="left"/>
      <w:pPr>
        <w:ind w:left="720" w:hanging="360"/>
      </w:pPr>
      <w:rPr>
        <w:rFonts w:ascii="Symbol" w:hAnsi="Symbol" w:hint="default"/>
      </w:rPr>
    </w:lvl>
    <w:lvl w:ilvl="1" w:tplc="780A9250">
      <w:start w:val="1"/>
      <w:numFmt w:val="bullet"/>
      <w:lvlText w:val="o"/>
      <w:lvlJc w:val="left"/>
      <w:pPr>
        <w:ind w:left="1440" w:hanging="360"/>
      </w:pPr>
      <w:rPr>
        <w:rFonts w:ascii="Courier New" w:hAnsi="Courier New" w:hint="default"/>
      </w:rPr>
    </w:lvl>
    <w:lvl w:ilvl="2" w:tplc="94C24E34">
      <w:start w:val="1"/>
      <w:numFmt w:val="bullet"/>
      <w:lvlText w:val=""/>
      <w:lvlJc w:val="left"/>
      <w:pPr>
        <w:ind w:left="2160" w:hanging="360"/>
      </w:pPr>
      <w:rPr>
        <w:rFonts w:ascii="Wingdings" w:hAnsi="Wingdings" w:hint="default"/>
      </w:rPr>
    </w:lvl>
    <w:lvl w:ilvl="3" w:tplc="9C30826E">
      <w:start w:val="1"/>
      <w:numFmt w:val="bullet"/>
      <w:lvlText w:val=""/>
      <w:lvlJc w:val="left"/>
      <w:pPr>
        <w:ind w:left="2880" w:hanging="360"/>
      </w:pPr>
      <w:rPr>
        <w:rFonts w:ascii="Symbol" w:hAnsi="Symbol" w:hint="default"/>
      </w:rPr>
    </w:lvl>
    <w:lvl w:ilvl="4" w:tplc="53D6BB9E">
      <w:start w:val="1"/>
      <w:numFmt w:val="bullet"/>
      <w:lvlText w:val="o"/>
      <w:lvlJc w:val="left"/>
      <w:pPr>
        <w:ind w:left="3600" w:hanging="360"/>
      </w:pPr>
      <w:rPr>
        <w:rFonts w:ascii="Courier New" w:hAnsi="Courier New" w:hint="default"/>
      </w:rPr>
    </w:lvl>
    <w:lvl w:ilvl="5" w:tplc="4E64BFA6">
      <w:start w:val="1"/>
      <w:numFmt w:val="bullet"/>
      <w:lvlText w:val=""/>
      <w:lvlJc w:val="left"/>
      <w:pPr>
        <w:ind w:left="4320" w:hanging="360"/>
      </w:pPr>
      <w:rPr>
        <w:rFonts w:ascii="Wingdings" w:hAnsi="Wingdings" w:hint="default"/>
      </w:rPr>
    </w:lvl>
    <w:lvl w:ilvl="6" w:tplc="E5B63A7E">
      <w:start w:val="1"/>
      <w:numFmt w:val="bullet"/>
      <w:lvlText w:val=""/>
      <w:lvlJc w:val="left"/>
      <w:pPr>
        <w:ind w:left="5040" w:hanging="360"/>
      </w:pPr>
      <w:rPr>
        <w:rFonts w:ascii="Symbol" w:hAnsi="Symbol" w:hint="default"/>
      </w:rPr>
    </w:lvl>
    <w:lvl w:ilvl="7" w:tplc="56E2AC84">
      <w:start w:val="1"/>
      <w:numFmt w:val="bullet"/>
      <w:lvlText w:val="o"/>
      <w:lvlJc w:val="left"/>
      <w:pPr>
        <w:ind w:left="5760" w:hanging="360"/>
      </w:pPr>
      <w:rPr>
        <w:rFonts w:ascii="Courier New" w:hAnsi="Courier New" w:hint="default"/>
      </w:rPr>
    </w:lvl>
    <w:lvl w:ilvl="8" w:tplc="E35025FE">
      <w:start w:val="1"/>
      <w:numFmt w:val="bullet"/>
      <w:lvlText w:val=""/>
      <w:lvlJc w:val="left"/>
      <w:pPr>
        <w:ind w:left="6480" w:hanging="360"/>
      </w:pPr>
      <w:rPr>
        <w:rFonts w:ascii="Wingdings" w:hAnsi="Wingdings" w:hint="default"/>
      </w:rPr>
    </w:lvl>
  </w:abstractNum>
  <w:abstractNum w:abstractNumId="57" w15:restartNumberingAfterBreak="0">
    <w:nsid w:val="5611106C"/>
    <w:multiLevelType w:val="hybridMultilevel"/>
    <w:tmpl w:val="66C85D86"/>
    <w:lvl w:ilvl="0" w:tplc="7B5AA86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8" w15:restartNumberingAfterBreak="0">
    <w:nsid w:val="57661CD4"/>
    <w:multiLevelType w:val="hybridMultilevel"/>
    <w:tmpl w:val="FFFFFFFF"/>
    <w:lvl w:ilvl="0" w:tplc="66F0A422">
      <w:start w:val="1"/>
      <w:numFmt w:val="bullet"/>
      <w:lvlText w:val=""/>
      <w:lvlJc w:val="left"/>
      <w:pPr>
        <w:ind w:left="720" w:hanging="360"/>
      </w:pPr>
      <w:rPr>
        <w:rFonts w:ascii="Symbol" w:hAnsi="Symbol" w:hint="default"/>
      </w:rPr>
    </w:lvl>
    <w:lvl w:ilvl="1" w:tplc="26B2DE72">
      <w:start w:val="1"/>
      <w:numFmt w:val="bullet"/>
      <w:lvlText w:val="o"/>
      <w:lvlJc w:val="left"/>
      <w:pPr>
        <w:ind w:left="1440" w:hanging="360"/>
      </w:pPr>
      <w:rPr>
        <w:rFonts w:ascii="Courier New" w:hAnsi="Courier New" w:hint="default"/>
      </w:rPr>
    </w:lvl>
    <w:lvl w:ilvl="2" w:tplc="65D2BD82">
      <w:start w:val="1"/>
      <w:numFmt w:val="bullet"/>
      <w:lvlText w:val=""/>
      <w:lvlJc w:val="left"/>
      <w:pPr>
        <w:ind w:left="2160" w:hanging="360"/>
      </w:pPr>
      <w:rPr>
        <w:rFonts w:ascii="Wingdings" w:hAnsi="Wingdings" w:hint="default"/>
      </w:rPr>
    </w:lvl>
    <w:lvl w:ilvl="3" w:tplc="9BD0EFE2">
      <w:start w:val="1"/>
      <w:numFmt w:val="bullet"/>
      <w:lvlText w:val=""/>
      <w:lvlJc w:val="left"/>
      <w:pPr>
        <w:ind w:left="2880" w:hanging="360"/>
      </w:pPr>
      <w:rPr>
        <w:rFonts w:ascii="Symbol" w:hAnsi="Symbol" w:hint="default"/>
      </w:rPr>
    </w:lvl>
    <w:lvl w:ilvl="4" w:tplc="48DA6272">
      <w:start w:val="1"/>
      <w:numFmt w:val="bullet"/>
      <w:lvlText w:val="o"/>
      <w:lvlJc w:val="left"/>
      <w:pPr>
        <w:ind w:left="3600" w:hanging="360"/>
      </w:pPr>
      <w:rPr>
        <w:rFonts w:ascii="Courier New" w:hAnsi="Courier New" w:hint="default"/>
      </w:rPr>
    </w:lvl>
    <w:lvl w:ilvl="5" w:tplc="0D387124">
      <w:start w:val="1"/>
      <w:numFmt w:val="bullet"/>
      <w:lvlText w:val=""/>
      <w:lvlJc w:val="left"/>
      <w:pPr>
        <w:ind w:left="4320" w:hanging="360"/>
      </w:pPr>
      <w:rPr>
        <w:rFonts w:ascii="Wingdings" w:hAnsi="Wingdings" w:hint="default"/>
      </w:rPr>
    </w:lvl>
    <w:lvl w:ilvl="6" w:tplc="F99EA6F2">
      <w:start w:val="1"/>
      <w:numFmt w:val="bullet"/>
      <w:lvlText w:val=""/>
      <w:lvlJc w:val="left"/>
      <w:pPr>
        <w:ind w:left="5040" w:hanging="360"/>
      </w:pPr>
      <w:rPr>
        <w:rFonts w:ascii="Symbol" w:hAnsi="Symbol" w:hint="default"/>
      </w:rPr>
    </w:lvl>
    <w:lvl w:ilvl="7" w:tplc="37180E82">
      <w:start w:val="1"/>
      <w:numFmt w:val="bullet"/>
      <w:lvlText w:val="o"/>
      <w:lvlJc w:val="left"/>
      <w:pPr>
        <w:ind w:left="5760" w:hanging="360"/>
      </w:pPr>
      <w:rPr>
        <w:rFonts w:ascii="Courier New" w:hAnsi="Courier New" w:hint="default"/>
      </w:rPr>
    </w:lvl>
    <w:lvl w:ilvl="8" w:tplc="09C8B084">
      <w:start w:val="1"/>
      <w:numFmt w:val="bullet"/>
      <w:lvlText w:val=""/>
      <w:lvlJc w:val="left"/>
      <w:pPr>
        <w:ind w:left="6480" w:hanging="360"/>
      </w:pPr>
      <w:rPr>
        <w:rFonts w:ascii="Wingdings" w:hAnsi="Wingdings" w:hint="default"/>
      </w:rPr>
    </w:lvl>
  </w:abstractNum>
  <w:abstractNum w:abstractNumId="59" w15:restartNumberingAfterBreak="0">
    <w:nsid w:val="592F1E0F"/>
    <w:multiLevelType w:val="hybridMultilevel"/>
    <w:tmpl w:val="BDCE094A"/>
    <w:lvl w:ilvl="0" w:tplc="B2CE3F1E">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BC10072"/>
    <w:multiLevelType w:val="hybridMultilevel"/>
    <w:tmpl w:val="C3B8DA9C"/>
    <w:lvl w:ilvl="0" w:tplc="0FAEEDB4">
      <w:start w:val="1"/>
      <w:numFmt w:val="bullet"/>
      <w:lvlText w:val=""/>
      <w:lvlJc w:val="left"/>
      <w:pPr>
        <w:ind w:left="720" w:hanging="360"/>
      </w:pPr>
      <w:rPr>
        <w:rFonts w:ascii="Symbol" w:hAnsi="Symbol" w:hint="default"/>
      </w:rPr>
    </w:lvl>
    <w:lvl w:ilvl="1" w:tplc="C4A8D698">
      <w:start w:val="1"/>
      <w:numFmt w:val="bullet"/>
      <w:lvlText w:val="o"/>
      <w:lvlJc w:val="left"/>
      <w:pPr>
        <w:ind w:left="1440" w:hanging="360"/>
      </w:pPr>
      <w:rPr>
        <w:rFonts w:ascii="Courier New" w:hAnsi="Courier New" w:hint="default"/>
      </w:rPr>
    </w:lvl>
    <w:lvl w:ilvl="2" w:tplc="20549928">
      <w:start w:val="1"/>
      <w:numFmt w:val="bullet"/>
      <w:lvlText w:val=""/>
      <w:lvlJc w:val="left"/>
      <w:pPr>
        <w:ind w:left="2160" w:hanging="360"/>
      </w:pPr>
      <w:rPr>
        <w:rFonts w:ascii="Wingdings" w:hAnsi="Wingdings" w:hint="default"/>
      </w:rPr>
    </w:lvl>
    <w:lvl w:ilvl="3" w:tplc="30AA3E38">
      <w:start w:val="1"/>
      <w:numFmt w:val="bullet"/>
      <w:lvlText w:val=""/>
      <w:lvlJc w:val="left"/>
      <w:pPr>
        <w:ind w:left="2880" w:hanging="360"/>
      </w:pPr>
      <w:rPr>
        <w:rFonts w:ascii="Symbol" w:hAnsi="Symbol" w:hint="default"/>
      </w:rPr>
    </w:lvl>
    <w:lvl w:ilvl="4" w:tplc="7706B322">
      <w:start w:val="1"/>
      <w:numFmt w:val="bullet"/>
      <w:lvlText w:val="o"/>
      <w:lvlJc w:val="left"/>
      <w:pPr>
        <w:ind w:left="3600" w:hanging="360"/>
      </w:pPr>
      <w:rPr>
        <w:rFonts w:ascii="Courier New" w:hAnsi="Courier New" w:hint="default"/>
      </w:rPr>
    </w:lvl>
    <w:lvl w:ilvl="5" w:tplc="C408F144">
      <w:start w:val="1"/>
      <w:numFmt w:val="bullet"/>
      <w:lvlText w:val=""/>
      <w:lvlJc w:val="left"/>
      <w:pPr>
        <w:ind w:left="4320" w:hanging="360"/>
      </w:pPr>
      <w:rPr>
        <w:rFonts w:ascii="Wingdings" w:hAnsi="Wingdings" w:hint="default"/>
      </w:rPr>
    </w:lvl>
    <w:lvl w:ilvl="6" w:tplc="488CAD1E">
      <w:start w:val="1"/>
      <w:numFmt w:val="bullet"/>
      <w:lvlText w:val=""/>
      <w:lvlJc w:val="left"/>
      <w:pPr>
        <w:ind w:left="5040" w:hanging="360"/>
      </w:pPr>
      <w:rPr>
        <w:rFonts w:ascii="Symbol" w:hAnsi="Symbol" w:hint="default"/>
      </w:rPr>
    </w:lvl>
    <w:lvl w:ilvl="7" w:tplc="C5803DEC">
      <w:start w:val="1"/>
      <w:numFmt w:val="bullet"/>
      <w:lvlText w:val="o"/>
      <w:lvlJc w:val="left"/>
      <w:pPr>
        <w:ind w:left="5760" w:hanging="360"/>
      </w:pPr>
      <w:rPr>
        <w:rFonts w:ascii="Courier New" w:hAnsi="Courier New" w:hint="default"/>
      </w:rPr>
    </w:lvl>
    <w:lvl w:ilvl="8" w:tplc="144E6C24">
      <w:start w:val="1"/>
      <w:numFmt w:val="bullet"/>
      <w:lvlText w:val=""/>
      <w:lvlJc w:val="left"/>
      <w:pPr>
        <w:ind w:left="6480" w:hanging="360"/>
      </w:pPr>
      <w:rPr>
        <w:rFonts w:ascii="Wingdings" w:hAnsi="Wingdings" w:hint="default"/>
      </w:rPr>
    </w:lvl>
  </w:abstractNum>
  <w:abstractNum w:abstractNumId="62" w15:restartNumberingAfterBreak="0">
    <w:nsid w:val="5CD1769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AF26B7"/>
    <w:multiLevelType w:val="hybridMultilevel"/>
    <w:tmpl w:val="FD08C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16087D"/>
    <w:multiLevelType w:val="hybridMultilevel"/>
    <w:tmpl w:val="7EB8EFF2"/>
    <w:lvl w:ilvl="0" w:tplc="48DEED48">
      <w:start w:val="1"/>
      <w:numFmt w:val="lowerLetter"/>
      <w:lvlText w:val="(%1)"/>
      <w:lvlJc w:val="left"/>
      <w:pPr>
        <w:ind w:left="720" w:hanging="360"/>
      </w:pPr>
      <w:rPr>
        <w:rFonts w:hint="default"/>
      </w:rPr>
    </w:lvl>
    <w:lvl w:ilvl="1" w:tplc="DC622E5E">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1FF426B"/>
    <w:multiLevelType w:val="hybridMultilevel"/>
    <w:tmpl w:val="6708F37A"/>
    <w:lvl w:ilvl="0" w:tplc="48DEED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3F73470"/>
    <w:multiLevelType w:val="hybridMultilevel"/>
    <w:tmpl w:val="DB1071F8"/>
    <w:lvl w:ilvl="0" w:tplc="03E85B44">
      <w:start w:val="1"/>
      <w:numFmt w:val="bullet"/>
      <w:lvlText w:val=""/>
      <w:lvlJc w:val="left"/>
      <w:pPr>
        <w:ind w:left="1800" w:hanging="360"/>
      </w:pPr>
      <w:rPr>
        <w:rFonts w:ascii="Webdings" w:hAnsi="Web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7" w15:restartNumberingAfterBreak="0">
    <w:nsid w:val="64B6543B"/>
    <w:multiLevelType w:val="hybridMultilevel"/>
    <w:tmpl w:val="AEC658B6"/>
    <w:lvl w:ilvl="0" w:tplc="ADC04C0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78CFD50"/>
    <w:multiLevelType w:val="hybridMultilevel"/>
    <w:tmpl w:val="4A2E257E"/>
    <w:lvl w:ilvl="0" w:tplc="C9787BE6">
      <w:start w:val="1"/>
      <w:numFmt w:val="decimal"/>
      <w:lvlText w:val="%1."/>
      <w:lvlJc w:val="left"/>
      <w:pPr>
        <w:ind w:left="643" w:hanging="360"/>
      </w:pPr>
    </w:lvl>
    <w:lvl w:ilvl="1" w:tplc="B502B792">
      <w:start w:val="1"/>
      <w:numFmt w:val="lowerLetter"/>
      <w:lvlText w:val="%2."/>
      <w:lvlJc w:val="left"/>
      <w:pPr>
        <w:ind w:left="1440" w:hanging="360"/>
      </w:pPr>
    </w:lvl>
    <w:lvl w:ilvl="2" w:tplc="E6C25074">
      <w:start w:val="1"/>
      <w:numFmt w:val="lowerRoman"/>
      <w:lvlText w:val="%3."/>
      <w:lvlJc w:val="right"/>
      <w:pPr>
        <w:ind w:left="2160" w:hanging="180"/>
      </w:pPr>
    </w:lvl>
    <w:lvl w:ilvl="3" w:tplc="E1144380">
      <w:start w:val="1"/>
      <w:numFmt w:val="decimal"/>
      <w:lvlText w:val="%4."/>
      <w:lvlJc w:val="left"/>
      <w:pPr>
        <w:ind w:left="2880" w:hanging="360"/>
      </w:pPr>
    </w:lvl>
    <w:lvl w:ilvl="4" w:tplc="025034F4">
      <w:start w:val="1"/>
      <w:numFmt w:val="lowerLetter"/>
      <w:lvlText w:val="%5."/>
      <w:lvlJc w:val="left"/>
      <w:pPr>
        <w:ind w:left="3600" w:hanging="360"/>
      </w:pPr>
    </w:lvl>
    <w:lvl w:ilvl="5" w:tplc="D2303262">
      <w:start w:val="1"/>
      <w:numFmt w:val="lowerRoman"/>
      <w:lvlText w:val="%6."/>
      <w:lvlJc w:val="right"/>
      <w:pPr>
        <w:ind w:left="4320" w:hanging="180"/>
      </w:pPr>
    </w:lvl>
    <w:lvl w:ilvl="6" w:tplc="32EAB5A2">
      <w:start w:val="1"/>
      <w:numFmt w:val="decimal"/>
      <w:lvlText w:val="%7."/>
      <w:lvlJc w:val="left"/>
      <w:pPr>
        <w:ind w:left="5040" w:hanging="360"/>
      </w:pPr>
    </w:lvl>
    <w:lvl w:ilvl="7" w:tplc="BB6A47B6">
      <w:start w:val="1"/>
      <w:numFmt w:val="lowerLetter"/>
      <w:lvlText w:val="%8."/>
      <w:lvlJc w:val="left"/>
      <w:pPr>
        <w:ind w:left="5760" w:hanging="360"/>
      </w:pPr>
    </w:lvl>
    <w:lvl w:ilvl="8" w:tplc="8398DE32">
      <w:start w:val="1"/>
      <w:numFmt w:val="lowerRoman"/>
      <w:lvlText w:val="%9."/>
      <w:lvlJc w:val="right"/>
      <w:pPr>
        <w:ind w:left="6480" w:hanging="180"/>
      </w:pPr>
    </w:lvl>
  </w:abstractNum>
  <w:abstractNum w:abstractNumId="69" w15:restartNumberingAfterBreak="0">
    <w:nsid w:val="6B433F00"/>
    <w:multiLevelType w:val="hybridMultilevel"/>
    <w:tmpl w:val="AC3E6272"/>
    <w:lvl w:ilvl="0" w:tplc="D99601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F667E37"/>
    <w:multiLevelType w:val="hybridMultilevel"/>
    <w:tmpl w:val="FFFFFFFF"/>
    <w:lvl w:ilvl="0" w:tplc="99D6223E">
      <w:start w:val="1"/>
      <w:numFmt w:val="bullet"/>
      <w:lvlText w:val=""/>
      <w:lvlJc w:val="left"/>
      <w:pPr>
        <w:ind w:left="360" w:hanging="360"/>
      </w:pPr>
      <w:rPr>
        <w:rFonts w:ascii="Symbol" w:hAnsi="Symbol" w:hint="default"/>
      </w:rPr>
    </w:lvl>
    <w:lvl w:ilvl="1" w:tplc="F07C4FE4">
      <w:start w:val="1"/>
      <w:numFmt w:val="bullet"/>
      <w:lvlText w:val="o"/>
      <w:lvlJc w:val="left"/>
      <w:pPr>
        <w:ind w:left="1080" w:hanging="360"/>
      </w:pPr>
      <w:rPr>
        <w:rFonts w:ascii="Courier New" w:hAnsi="Courier New" w:hint="default"/>
      </w:rPr>
    </w:lvl>
    <w:lvl w:ilvl="2" w:tplc="606200EE">
      <w:start w:val="1"/>
      <w:numFmt w:val="bullet"/>
      <w:lvlText w:val=""/>
      <w:lvlJc w:val="left"/>
      <w:pPr>
        <w:ind w:left="1800" w:hanging="360"/>
      </w:pPr>
      <w:rPr>
        <w:rFonts w:ascii="Wingdings" w:hAnsi="Wingdings" w:hint="default"/>
      </w:rPr>
    </w:lvl>
    <w:lvl w:ilvl="3" w:tplc="28B2BEBC">
      <w:start w:val="1"/>
      <w:numFmt w:val="bullet"/>
      <w:lvlText w:val=""/>
      <w:lvlJc w:val="left"/>
      <w:pPr>
        <w:ind w:left="2520" w:hanging="360"/>
      </w:pPr>
      <w:rPr>
        <w:rFonts w:ascii="Symbol" w:hAnsi="Symbol" w:hint="default"/>
      </w:rPr>
    </w:lvl>
    <w:lvl w:ilvl="4" w:tplc="E3D6328E">
      <w:start w:val="1"/>
      <w:numFmt w:val="bullet"/>
      <w:lvlText w:val="o"/>
      <w:lvlJc w:val="left"/>
      <w:pPr>
        <w:ind w:left="3240" w:hanging="360"/>
      </w:pPr>
      <w:rPr>
        <w:rFonts w:ascii="Courier New" w:hAnsi="Courier New" w:hint="default"/>
      </w:rPr>
    </w:lvl>
    <w:lvl w:ilvl="5" w:tplc="C2443AD0">
      <w:start w:val="1"/>
      <w:numFmt w:val="bullet"/>
      <w:lvlText w:val=""/>
      <w:lvlJc w:val="left"/>
      <w:pPr>
        <w:ind w:left="3960" w:hanging="360"/>
      </w:pPr>
      <w:rPr>
        <w:rFonts w:ascii="Wingdings" w:hAnsi="Wingdings" w:hint="default"/>
      </w:rPr>
    </w:lvl>
    <w:lvl w:ilvl="6" w:tplc="AD5AC52E">
      <w:start w:val="1"/>
      <w:numFmt w:val="bullet"/>
      <w:lvlText w:val=""/>
      <w:lvlJc w:val="left"/>
      <w:pPr>
        <w:ind w:left="4680" w:hanging="360"/>
      </w:pPr>
      <w:rPr>
        <w:rFonts w:ascii="Symbol" w:hAnsi="Symbol" w:hint="default"/>
      </w:rPr>
    </w:lvl>
    <w:lvl w:ilvl="7" w:tplc="1146F53A">
      <w:start w:val="1"/>
      <w:numFmt w:val="bullet"/>
      <w:lvlText w:val="o"/>
      <w:lvlJc w:val="left"/>
      <w:pPr>
        <w:ind w:left="5400" w:hanging="360"/>
      </w:pPr>
      <w:rPr>
        <w:rFonts w:ascii="Courier New" w:hAnsi="Courier New" w:hint="default"/>
      </w:rPr>
    </w:lvl>
    <w:lvl w:ilvl="8" w:tplc="40183CBA">
      <w:start w:val="1"/>
      <w:numFmt w:val="bullet"/>
      <w:lvlText w:val=""/>
      <w:lvlJc w:val="left"/>
      <w:pPr>
        <w:ind w:left="6120" w:hanging="360"/>
      </w:pPr>
      <w:rPr>
        <w:rFonts w:ascii="Wingdings" w:hAnsi="Wingdings" w:hint="default"/>
      </w:rPr>
    </w:lvl>
  </w:abstractNum>
  <w:abstractNum w:abstractNumId="71" w15:restartNumberingAfterBreak="0">
    <w:nsid w:val="721C5A21"/>
    <w:multiLevelType w:val="multilevel"/>
    <w:tmpl w:val="BD1A3D72"/>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568" w:hanging="284"/>
      </w:pPr>
      <w:rPr>
        <w:rFonts w:ascii="Symbol" w:hAnsi="Symbol"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2"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39B5FFF"/>
    <w:multiLevelType w:val="hybridMultilevel"/>
    <w:tmpl w:val="26F255C8"/>
    <w:lvl w:ilvl="0" w:tplc="B2CE3F1E">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4663A17"/>
    <w:multiLevelType w:val="hybridMultilevel"/>
    <w:tmpl w:val="7A324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CC0C23"/>
    <w:multiLevelType w:val="hybridMultilevel"/>
    <w:tmpl w:val="B5B69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8E23BC8"/>
    <w:multiLevelType w:val="hybridMultilevel"/>
    <w:tmpl w:val="3FA63E0E"/>
    <w:lvl w:ilvl="0" w:tplc="FD042EF8">
      <w:numFmt w:val="bullet"/>
      <w:lvlText w:val="-"/>
      <w:lvlJc w:val="left"/>
      <w:pPr>
        <w:ind w:left="644" w:hanging="360"/>
      </w:pPr>
      <w:rPr>
        <w:rFonts w:ascii="Verdana" w:eastAsiaTheme="minorEastAsia" w:hAnsi="Verdana"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7" w15:restartNumberingAfterBreak="0">
    <w:nsid w:val="79A26073"/>
    <w:multiLevelType w:val="multilevel"/>
    <w:tmpl w:val="393E651C"/>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78" w15:restartNumberingAfterBreak="0">
    <w:nsid w:val="7B7A4DA6"/>
    <w:multiLevelType w:val="hybridMultilevel"/>
    <w:tmpl w:val="1F3E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F8C6B47"/>
    <w:multiLevelType w:val="multilevel"/>
    <w:tmpl w:val="87A0875A"/>
    <w:lvl w:ilvl="0">
      <w:start w:val="1"/>
      <w:numFmt w:val="bullet"/>
      <w:pStyle w:val="Bullet1"/>
      <w:lvlText w:val=""/>
      <w:lvlJc w:val="left"/>
      <w:pPr>
        <w:ind w:left="285" w:hanging="284"/>
      </w:pPr>
      <w:rPr>
        <w:rFonts w:ascii="Symbol" w:hAnsi="Symbol" w:hint="default"/>
        <w:color w:val="1D9889"/>
      </w:rPr>
    </w:lvl>
    <w:lvl w:ilvl="1">
      <w:start w:val="1"/>
      <w:numFmt w:val="bullet"/>
      <w:pStyle w:val="Bullet2"/>
      <w:lvlText w:val="–"/>
      <w:lvlJc w:val="left"/>
      <w:pPr>
        <w:ind w:left="569" w:hanging="284"/>
      </w:pPr>
      <w:rPr>
        <w:rFonts w:ascii="Arial" w:hAnsi="Arial" w:hint="default"/>
      </w:rPr>
    </w:lvl>
    <w:lvl w:ilvl="2">
      <w:start w:val="1"/>
      <w:numFmt w:val="bullet"/>
      <w:lvlText w:val="»"/>
      <w:lvlJc w:val="left"/>
      <w:pPr>
        <w:ind w:left="853" w:hanging="284"/>
      </w:pPr>
      <w:rPr>
        <w:rFonts w:ascii="Arial" w:hAnsi="Arial" w:hint="default"/>
      </w:rPr>
    </w:lvl>
    <w:lvl w:ilvl="3">
      <w:start w:val="1"/>
      <w:numFmt w:val="decimal"/>
      <w:lvlText w:val="(%4)"/>
      <w:lvlJc w:val="left"/>
      <w:pPr>
        <w:ind w:left="1137" w:hanging="284"/>
      </w:pPr>
      <w:rPr>
        <w:rFonts w:cs="Times New Roman" w:hint="default"/>
      </w:rPr>
    </w:lvl>
    <w:lvl w:ilvl="4">
      <w:start w:val="1"/>
      <w:numFmt w:val="lowerLetter"/>
      <w:lvlText w:val="(%5)"/>
      <w:lvlJc w:val="left"/>
      <w:pPr>
        <w:ind w:left="1421" w:hanging="284"/>
      </w:pPr>
      <w:rPr>
        <w:rFonts w:cs="Times New Roman" w:hint="default"/>
      </w:rPr>
    </w:lvl>
    <w:lvl w:ilvl="5">
      <w:start w:val="1"/>
      <w:numFmt w:val="lowerRoman"/>
      <w:lvlText w:val="(%6)"/>
      <w:lvlJc w:val="left"/>
      <w:pPr>
        <w:ind w:left="1705" w:hanging="284"/>
      </w:pPr>
      <w:rPr>
        <w:rFonts w:cs="Times New Roman" w:hint="default"/>
      </w:rPr>
    </w:lvl>
    <w:lvl w:ilvl="6">
      <w:start w:val="1"/>
      <w:numFmt w:val="decimal"/>
      <w:lvlText w:val="%7."/>
      <w:lvlJc w:val="left"/>
      <w:pPr>
        <w:ind w:left="1989" w:hanging="284"/>
      </w:pPr>
      <w:rPr>
        <w:rFonts w:cs="Times New Roman" w:hint="default"/>
      </w:rPr>
    </w:lvl>
    <w:lvl w:ilvl="7">
      <w:start w:val="1"/>
      <w:numFmt w:val="lowerLetter"/>
      <w:lvlText w:val="%8."/>
      <w:lvlJc w:val="left"/>
      <w:pPr>
        <w:ind w:left="2273" w:hanging="284"/>
      </w:pPr>
      <w:rPr>
        <w:rFonts w:cs="Times New Roman" w:hint="default"/>
      </w:rPr>
    </w:lvl>
    <w:lvl w:ilvl="8">
      <w:start w:val="1"/>
      <w:numFmt w:val="lowerRoman"/>
      <w:lvlText w:val="%9."/>
      <w:lvlJc w:val="left"/>
      <w:pPr>
        <w:ind w:left="2557" w:hanging="284"/>
      </w:pPr>
      <w:rPr>
        <w:rFonts w:cs="Times New Roman" w:hint="default"/>
      </w:rPr>
    </w:lvl>
  </w:abstractNum>
  <w:num w:numId="1" w16cid:durableId="1643733004">
    <w:abstractNumId w:val="12"/>
  </w:num>
  <w:num w:numId="2" w16cid:durableId="1774010655">
    <w:abstractNumId w:val="21"/>
  </w:num>
  <w:num w:numId="3" w16cid:durableId="1566716149">
    <w:abstractNumId w:val="51"/>
  </w:num>
  <w:num w:numId="4" w16cid:durableId="1197965007">
    <w:abstractNumId w:val="61"/>
  </w:num>
  <w:num w:numId="5" w16cid:durableId="512307176">
    <w:abstractNumId w:val="53"/>
  </w:num>
  <w:num w:numId="6" w16cid:durableId="201484833">
    <w:abstractNumId w:val="77"/>
  </w:num>
  <w:num w:numId="7" w16cid:durableId="1943680357">
    <w:abstractNumId w:val="68"/>
  </w:num>
  <w:num w:numId="8" w16cid:durableId="341469106">
    <w:abstractNumId w:val="8"/>
  </w:num>
  <w:num w:numId="9" w16cid:durableId="1831142225">
    <w:abstractNumId w:val="44"/>
  </w:num>
  <w:num w:numId="10" w16cid:durableId="291523490">
    <w:abstractNumId w:val="47"/>
  </w:num>
  <w:num w:numId="11" w16cid:durableId="2007784787">
    <w:abstractNumId w:val="31"/>
  </w:num>
  <w:num w:numId="12" w16cid:durableId="1373845187">
    <w:abstractNumId w:val="45"/>
  </w:num>
  <w:num w:numId="13" w16cid:durableId="1760953760">
    <w:abstractNumId w:val="6"/>
  </w:num>
  <w:num w:numId="14" w16cid:durableId="125896589">
    <w:abstractNumId w:val="72"/>
  </w:num>
  <w:num w:numId="15" w16cid:durableId="1541935953">
    <w:abstractNumId w:val="41"/>
  </w:num>
  <w:num w:numId="16" w16cid:durableId="287049071">
    <w:abstractNumId w:val="36"/>
  </w:num>
  <w:num w:numId="17" w16cid:durableId="813450102">
    <w:abstractNumId w:val="60"/>
  </w:num>
  <w:num w:numId="18" w16cid:durableId="1654334115">
    <w:abstractNumId w:val="64"/>
  </w:num>
  <w:num w:numId="19" w16cid:durableId="546995320">
    <w:abstractNumId w:val="63"/>
  </w:num>
  <w:num w:numId="20" w16cid:durableId="1859388854">
    <w:abstractNumId w:val="50"/>
  </w:num>
  <w:num w:numId="21" w16cid:durableId="1228956484">
    <w:abstractNumId w:val="7"/>
  </w:num>
  <w:num w:numId="22" w16cid:durableId="1252203794">
    <w:abstractNumId w:val="32"/>
  </w:num>
  <w:num w:numId="23" w16cid:durableId="398675179">
    <w:abstractNumId w:val="35"/>
  </w:num>
  <w:num w:numId="24" w16cid:durableId="1043090729">
    <w:abstractNumId w:val="49"/>
  </w:num>
  <w:num w:numId="25" w16cid:durableId="2060980185">
    <w:abstractNumId w:val="65"/>
  </w:num>
  <w:num w:numId="26" w16cid:durableId="1102797887">
    <w:abstractNumId w:val="13"/>
  </w:num>
  <w:num w:numId="27" w16cid:durableId="1826362624">
    <w:abstractNumId w:val="9"/>
  </w:num>
  <w:num w:numId="28" w16cid:durableId="787118586">
    <w:abstractNumId w:val="67"/>
  </w:num>
  <w:num w:numId="29" w16cid:durableId="1814760967">
    <w:abstractNumId w:val="0"/>
  </w:num>
  <w:num w:numId="30" w16cid:durableId="1955479140">
    <w:abstractNumId w:val="1"/>
  </w:num>
  <w:num w:numId="31" w16cid:durableId="1249853678">
    <w:abstractNumId w:val="2"/>
  </w:num>
  <w:num w:numId="32" w16cid:durableId="490408936">
    <w:abstractNumId w:val="3"/>
  </w:num>
  <w:num w:numId="33" w16cid:durableId="1878812249">
    <w:abstractNumId w:val="5"/>
  </w:num>
  <w:num w:numId="34" w16cid:durableId="1555385118">
    <w:abstractNumId w:val="79"/>
  </w:num>
  <w:num w:numId="35" w16cid:durableId="981424149">
    <w:abstractNumId w:val="4"/>
  </w:num>
  <w:num w:numId="36" w16cid:durableId="1644192914">
    <w:abstractNumId w:val="38"/>
  </w:num>
  <w:num w:numId="37" w16cid:durableId="1417630041">
    <w:abstractNumId w:val="34"/>
  </w:num>
  <w:num w:numId="38" w16cid:durableId="238171265">
    <w:abstractNumId w:val="56"/>
  </w:num>
  <w:num w:numId="39" w16cid:durableId="1191575885">
    <w:abstractNumId w:val="58"/>
  </w:num>
  <w:num w:numId="40" w16cid:durableId="1648624983">
    <w:abstractNumId w:val="71"/>
  </w:num>
  <w:num w:numId="41" w16cid:durableId="1320770914">
    <w:abstractNumId w:val="42"/>
  </w:num>
  <w:num w:numId="42" w16cid:durableId="419259980">
    <w:abstractNumId w:val="27"/>
  </w:num>
  <w:num w:numId="43" w16cid:durableId="2102096556">
    <w:abstractNumId w:val="41"/>
    <w:lvlOverride w:ilvl="0">
      <w:startOverride w:val="1"/>
    </w:lvlOverride>
  </w:num>
  <w:num w:numId="44" w16cid:durableId="1284578906">
    <w:abstractNumId w:val="70"/>
  </w:num>
  <w:num w:numId="45" w16cid:durableId="1412698960">
    <w:abstractNumId w:val="16"/>
  </w:num>
  <w:num w:numId="46" w16cid:durableId="1976979873">
    <w:abstractNumId w:val="37"/>
  </w:num>
  <w:num w:numId="47" w16cid:durableId="664432324">
    <w:abstractNumId w:val="62"/>
  </w:num>
  <w:num w:numId="48" w16cid:durableId="600604661">
    <w:abstractNumId w:val="24"/>
  </w:num>
  <w:num w:numId="49" w16cid:durableId="1762525850">
    <w:abstractNumId w:val="48"/>
  </w:num>
  <w:num w:numId="50" w16cid:durableId="836923566">
    <w:abstractNumId w:val="14"/>
  </w:num>
  <w:num w:numId="51" w16cid:durableId="812675456">
    <w:abstractNumId w:val="41"/>
    <w:lvlOverride w:ilvl="0">
      <w:startOverride w:val="1"/>
    </w:lvlOverride>
  </w:num>
  <w:num w:numId="52" w16cid:durableId="1852407426">
    <w:abstractNumId w:val="23"/>
  </w:num>
  <w:num w:numId="53" w16cid:durableId="809397928">
    <w:abstractNumId w:val="74"/>
  </w:num>
  <w:num w:numId="54" w16cid:durableId="450780681">
    <w:abstractNumId w:val="55"/>
  </w:num>
  <w:num w:numId="55" w16cid:durableId="414740311">
    <w:abstractNumId w:val="41"/>
    <w:lvlOverride w:ilvl="0">
      <w:startOverride w:val="17"/>
    </w:lvlOverride>
  </w:num>
  <w:num w:numId="56" w16cid:durableId="1755080546">
    <w:abstractNumId w:val="45"/>
  </w:num>
  <w:num w:numId="57" w16cid:durableId="682979350">
    <w:abstractNumId w:val="44"/>
  </w:num>
  <w:num w:numId="58" w16cid:durableId="1807242119">
    <w:abstractNumId w:val="44"/>
  </w:num>
  <w:num w:numId="59" w16cid:durableId="45030850">
    <w:abstractNumId w:val="44"/>
  </w:num>
  <w:num w:numId="60" w16cid:durableId="370501603">
    <w:abstractNumId w:val="72"/>
    <w:lvlOverride w:ilvl="0">
      <w:startOverride w:val="5"/>
    </w:lvlOverride>
  </w:num>
  <w:num w:numId="61" w16cid:durableId="1425108546">
    <w:abstractNumId w:val="41"/>
  </w:num>
  <w:num w:numId="62" w16cid:durableId="2009939405">
    <w:abstractNumId w:val="54"/>
  </w:num>
  <w:num w:numId="63" w16cid:durableId="1619489782">
    <w:abstractNumId w:val="43"/>
  </w:num>
  <w:num w:numId="64" w16cid:durableId="34427731">
    <w:abstractNumId w:val="18"/>
  </w:num>
  <w:num w:numId="65" w16cid:durableId="1073971062">
    <w:abstractNumId w:val="5"/>
  </w:num>
  <w:num w:numId="66" w16cid:durableId="1944147750">
    <w:abstractNumId w:val="5"/>
  </w:num>
  <w:num w:numId="67" w16cid:durableId="1621640541">
    <w:abstractNumId w:val="41"/>
  </w:num>
  <w:num w:numId="68" w16cid:durableId="165363954">
    <w:abstractNumId w:val="57"/>
  </w:num>
  <w:num w:numId="69" w16cid:durableId="1811091623">
    <w:abstractNumId w:val="76"/>
  </w:num>
  <w:num w:numId="70" w16cid:durableId="1385182721">
    <w:abstractNumId w:val="33"/>
  </w:num>
  <w:num w:numId="71" w16cid:durableId="2100982486">
    <w:abstractNumId w:val="45"/>
  </w:num>
  <w:num w:numId="72" w16cid:durableId="2100708779">
    <w:abstractNumId w:val="22"/>
  </w:num>
  <w:num w:numId="73" w16cid:durableId="1765152567">
    <w:abstractNumId w:val="45"/>
  </w:num>
  <w:num w:numId="74" w16cid:durableId="72164772">
    <w:abstractNumId w:val="5"/>
  </w:num>
  <w:num w:numId="75" w16cid:durableId="2061248246">
    <w:abstractNumId w:val="75"/>
  </w:num>
  <w:num w:numId="76" w16cid:durableId="353460897">
    <w:abstractNumId w:val="19"/>
  </w:num>
  <w:num w:numId="77" w16cid:durableId="1498351480">
    <w:abstractNumId w:val="26"/>
  </w:num>
  <w:num w:numId="78" w16cid:durableId="1481730126">
    <w:abstractNumId w:val="39"/>
  </w:num>
  <w:num w:numId="79" w16cid:durableId="206525852">
    <w:abstractNumId w:val="69"/>
  </w:num>
  <w:num w:numId="80" w16cid:durableId="327369498">
    <w:abstractNumId w:val="29"/>
  </w:num>
  <w:num w:numId="81" w16cid:durableId="2055930256">
    <w:abstractNumId w:val="59"/>
  </w:num>
  <w:num w:numId="82" w16cid:durableId="365646113">
    <w:abstractNumId w:val="73"/>
  </w:num>
  <w:num w:numId="83" w16cid:durableId="672605910">
    <w:abstractNumId w:val="11"/>
  </w:num>
  <w:num w:numId="84" w16cid:durableId="163783480">
    <w:abstractNumId w:val="52"/>
  </w:num>
  <w:num w:numId="85" w16cid:durableId="1490823036">
    <w:abstractNumId w:val="30"/>
  </w:num>
  <w:num w:numId="86" w16cid:durableId="27461225">
    <w:abstractNumId w:val="78"/>
  </w:num>
  <w:num w:numId="87" w16cid:durableId="1969166825">
    <w:abstractNumId w:val="40"/>
  </w:num>
  <w:num w:numId="88" w16cid:durableId="325742572">
    <w:abstractNumId w:val="46"/>
  </w:num>
  <w:num w:numId="89" w16cid:durableId="215749090">
    <w:abstractNumId w:val="45"/>
  </w:num>
  <w:num w:numId="90" w16cid:durableId="2132895006">
    <w:abstractNumId w:val="17"/>
  </w:num>
  <w:num w:numId="91" w16cid:durableId="1089235644">
    <w:abstractNumId w:val="28"/>
  </w:num>
  <w:num w:numId="92" w16cid:durableId="1063916239">
    <w:abstractNumId w:val="25"/>
  </w:num>
  <w:num w:numId="93" w16cid:durableId="361395743">
    <w:abstractNumId w:val="10"/>
  </w:num>
  <w:num w:numId="94" w16cid:durableId="338431294">
    <w:abstractNumId w:val="20"/>
  </w:num>
  <w:num w:numId="95" w16cid:durableId="1295985126">
    <w:abstractNumId w:val="15"/>
  </w:num>
  <w:num w:numId="96" w16cid:durableId="2077970179">
    <w:abstractNumId w:val="66"/>
  </w:num>
  <w:num w:numId="97" w16cid:durableId="254485159">
    <w:abstractNumId w:val="41"/>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0BF0"/>
    <w:rsid w:val="0000176B"/>
    <w:rsid w:val="00001C06"/>
    <w:rsid w:val="00001D7E"/>
    <w:rsid w:val="0000380E"/>
    <w:rsid w:val="000042CF"/>
    <w:rsid w:val="00006EF5"/>
    <w:rsid w:val="00007835"/>
    <w:rsid w:val="0001149C"/>
    <w:rsid w:val="00011727"/>
    <w:rsid w:val="00012A56"/>
    <w:rsid w:val="00012BA5"/>
    <w:rsid w:val="0001418D"/>
    <w:rsid w:val="00015CF8"/>
    <w:rsid w:val="00016B59"/>
    <w:rsid w:val="000177E4"/>
    <w:rsid w:val="00018B29"/>
    <w:rsid w:val="0002014B"/>
    <w:rsid w:val="000208FA"/>
    <w:rsid w:val="00020D96"/>
    <w:rsid w:val="00022104"/>
    <w:rsid w:val="00022264"/>
    <w:rsid w:val="00022D19"/>
    <w:rsid w:val="000235BB"/>
    <w:rsid w:val="00023D03"/>
    <w:rsid w:val="000253DD"/>
    <w:rsid w:val="000268B6"/>
    <w:rsid w:val="00026920"/>
    <w:rsid w:val="00026E66"/>
    <w:rsid w:val="0002784F"/>
    <w:rsid w:val="00030574"/>
    <w:rsid w:val="00030674"/>
    <w:rsid w:val="00031193"/>
    <w:rsid w:val="00031EDC"/>
    <w:rsid w:val="00032BBB"/>
    <w:rsid w:val="00034495"/>
    <w:rsid w:val="00035424"/>
    <w:rsid w:val="0004024B"/>
    <w:rsid w:val="00040845"/>
    <w:rsid w:val="0004361E"/>
    <w:rsid w:val="00044C07"/>
    <w:rsid w:val="000469DB"/>
    <w:rsid w:val="000475C8"/>
    <w:rsid w:val="0005067B"/>
    <w:rsid w:val="00051A45"/>
    <w:rsid w:val="0005248C"/>
    <w:rsid w:val="00052B9A"/>
    <w:rsid w:val="00052FDF"/>
    <w:rsid w:val="000534A2"/>
    <w:rsid w:val="00054BFE"/>
    <w:rsid w:val="000551A2"/>
    <w:rsid w:val="000555B2"/>
    <w:rsid w:val="00056C35"/>
    <w:rsid w:val="000633D1"/>
    <w:rsid w:val="00065C5D"/>
    <w:rsid w:val="00071E18"/>
    <w:rsid w:val="00072770"/>
    <w:rsid w:val="0007481D"/>
    <w:rsid w:val="00074F8B"/>
    <w:rsid w:val="000751EE"/>
    <w:rsid w:val="000758E0"/>
    <w:rsid w:val="000759DE"/>
    <w:rsid w:val="00076F5F"/>
    <w:rsid w:val="00077045"/>
    <w:rsid w:val="00077165"/>
    <w:rsid w:val="000771B7"/>
    <w:rsid w:val="00080A89"/>
    <w:rsid w:val="00080AEE"/>
    <w:rsid w:val="0008107F"/>
    <w:rsid w:val="00081722"/>
    <w:rsid w:val="00081B2B"/>
    <w:rsid w:val="00082067"/>
    <w:rsid w:val="0008293A"/>
    <w:rsid w:val="00083EED"/>
    <w:rsid w:val="00084918"/>
    <w:rsid w:val="00084F17"/>
    <w:rsid w:val="00085F50"/>
    <w:rsid w:val="00086534"/>
    <w:rsid w:val="000867FD"/>
    <w:rsid w:val="0008787D"/>
    <w:rsid w:val="000937DE"/>
    <w:rsid w:val="00095D15"/>
    <w:rsid w:val="00096EEB"/>
    <w:rsid w:val="000A085C"/>
    <w:rsid w:val="000A0A32"/>
    <w:rsid w:val="000A1324"/>
    <w:rsid w:val="000A3C10"/>
    <w:rsid w:val="000A4258"/>
    <w:rsid w:val="000A5F77"/>
    <w:rsid w:val="000A6621"/>
    <w:rsid w:val="000A73C9"/>
    <w:rsid w:val="000A7C9E"/>
    <w:rsid w:val="000A9C79"/>
    <w:rsid w:val="000B0926"/>
    <w:rsid w:val="000B65CE"/>
    <w:rsid w:val="000B7099"/>
    <w:rsid w:val="000C1943"/>
    <w:rsid w:val="000C1CCB"/>
    <w:rsid w:val="000C33E6"/>
    <w:rsid w:val="000C4610"/>
    <w:rsid w:val="000C51C6"/>
    <w:rsid w:val="000C5E3A"/>
    <w:rsid w:val="000C61D4"/>
    <w:rsid w:val="000C6591"/>
    <w:rsid w:val="000C669E"/>
    <w:rsid w:val="000C6996"/>
    <w:rsid w:val="000D1A40"/>
    <w:rsid w:val="000D2031"/>
    <w:rsid w:val="000D2B60"/>
    <w:rsid w:val="000D2FFC"/>
    <w:rsid w:val="000D3670"/>
    <w:rsid w:val="000D3DAE"/>
    <w:rsid w:val="000E0259"/>
    <w:rsid w:val="000E15E8"/>
    <w:rsid w:val="000E16EB"/>
    <w:rsid w:val="000E18E3"/>
    <w:rsid w:val="000E22AE"/>
    <w:rsid w:val="000E25A3"/>
    <w:rsid w:val="000E335F"/>
    <w:rsid w:val="000E5018"/>
    <w:rsid w:val="000E77C3"/>
    <w:rsid w:val="000E77C5"/>
    <w:rsid w:val="000F092E"/>
    <w:rsid w:val="000F0CBC"/>
    <w:rsid w:val="000F165D"/>
    <w:rsid w:val="000F1715"/>
    <w:rsid w:val="000F1F06"/>
    <w:rsid w:val="000F2749"/>
    <w:rsid w:val="000F2C87"/>
    <w:rsid w:val="000F3380"/>
    <w:rsid w:val="000F3D6B"/>
    <w:rsid w:val="000F4E37"/>
    <w:rsid w:val="000F5D91"/>
    <w:rsid w:val="000F5E19"/>
    <w:rsid w:val="000F5E78"/>
    <w:rsid w:val="000F723E"/>
    <w:rsid w:val="00100C2C"/>
    <w:rsid w:val="001010E3"/>
    <w:rsid w:val="00102163"/>
    <w:rsid w:val="001021B6"/>
    <w:rsid w:val="00102998"/>
    <w:rsid w:val="001030C8"/>
    <w:rsid w:val="00103763"/>
    <w:rsid w:val="0010382D"/>
    <w:rsid w:val="0010536C"/>
    <w:rsid w:val="00105965"/>
    <w:rsid w:val="00105969"/>
    <w:rsid w:val="001060DE"/>
    <w:rsid w:val="00106BBD"/>
    <w:rsid w:val="00107A64"/>
    <w:rsid w:val="00110A34"/>
    <w:rsid w:val="00110A3C"/>
    <w:rsid w:val="00110D73"/>
    <w:rsid w:val="00112356"/>
    <w:rsid w:val="00112B84"/>
    <w:rsid w:val="00112BB6"/>
    <w:rsid w:val="00117E00"/>
    <w:rsid w:val="00120510"/>
    <w:rsid w:val="00122129"/>
    <w:rsid w:val="00123170"/>
    <w:rsid w:val="001263F9"/>
    <w:rsid w:val="001264EC"/>
    <w:rsid w:val="0012678D"/>
    <w:rsid w:val="001274F3"/>
    <w:rsid w:val="00127EDD"/>
    <w:rsid w:val="00130C14"/>
    <w:rsid w:val="001321DB"/>
    <w:rsid w:val="001346EF"/>
    <w:rsid w:val="00135FE3"/>
    <w:rsid w:val="001360ED"/>
    <w:rsid w:val="00141B50"/>
    <w:rsid w:val="0014368C"/>
    <w:rsid w:val="001439E4"/>
    <w:rsid w:val="00146350"/>
    <w:rsid w:val="001500F9"/>
    <w:rsid w:val="0015074F"/>
    <w:rsid w:val="00151197"/>
    <w:rsid w:val="0015167F"/>
    <w:rsid w:val="00153BD8"/>
    <w:rsid w:val="001544EE"/>
    <w:rsid w:val="00154750"/>
    <w:rsid w:val="00154916"/>
    <w:rsid w:val="0016046B"/>
    <w:rsid w:val="00162C59"/>
    <w:rsid w:val="001652BC"/>
    <w:rsid w:val="001700D3"/>
    <w:rsid w:val="001702EA"/>
    <w:rsid w:val="001712A7"/>
    <w:rsid w:val="0017191D"/>
    <w:rsid w:val="00171D9C"/>
    <w:rsid w:val="00172945"/>
    <w:rsid w:val="00173213"/>
    <w:rsid w:val="0017475B"/>
    <w:rsid w:val="00175037"/>
    <w:rsid w:val="001765EF"/>
    <w:rsid w:val="00176A6E"/>
    <w:rsid w:val="00177828"/>
    <w:rsid w:val="001779B0"/>
    <w:rsid w:val="00177F09"/>
    <w:rsid w:val="00180B31"/>
    <w:rsid w:val="00180D0F"/>
    <w:rsid w:val="0018113D"/>
    <w:rsid w:val="0018195B"/>
    <w:rsid w:val="00182A38"/>
    <w:rsid w:val="00182C30"/>
    <w:rsid w:val="00186E6C"/>
    <w:rsid w:val="00186FC9"/>
    <w:rsid w:val="0018715D"/>
    <w:rsid w:val="0018747A"/>
    <w:rsid w:val="001902D2"/>
    <w:rsid w:val="00191352"/>
    <w:rsid w:val="001920DA"/>
    <w:rsid w:val="00192486"/>
    <w:rsid w:val="00194994"/>
    <w:rsid w:val="00194E8B"/>
    <w:rsid w:val="001A24A3"/>
    <w:rsid w:val="001A327A"/>
    <w:rsid w:val="001A5969"/>
    <w:rsid w:val="001A72BF"/>
    <w:rsid w:val="001B0982"/>
    <w:rsid w:val="001B363C"/>
    <w:rsid w:val="001B42DF"/>
    <w:rsid w:val="001B45D9"/>
    <w:rsid w:val="001B4654"/>
    <w:rsid w:val="001B7065"/>
    <w:rsid w:val="001B7423"/>
    <w:rsid w:val="001C0105"/>
    <w:rsid w:val="001C1914"/>
    <w:rsid w:val="001C1A25"/>
    <w:rsid w:val="001C2BE8"/>
    <w:rsid w:val="001C598D"/>
    <w:rsid w:val="001C6205"/>
    <w:rsid w:val="001C6DC7"/>
    <w:rsid w:val="001D012A"/>
    <w:rsid w:val="001D0E9B"/>
    <w:rsid w:val="001D1450"/>
    <w:rsid w:val="001D2A08"/>
    <w:rsid w:val="001D2A15"/>
    <w:rsid w:val="001D2FAD"/>
    <w:rsid w:val="001D424D"/>
    <w:rsid w:val="001D59D1"/>
    <w:rsid w:val="001E0713"/>
    <w:rsid w:val="001E22F8"/>
    <w:rsid w:val="001E316B"/>
    <w:rsid w:val="001E3335"/>
    <w:rsid w:val="001E3E64"/>
    <w:rsid w:val="001E4DA8"/>
    <w:rsid w:val="001E58F7"/>
    <w:rsid w:val="001E59C0"/>
    <w:rsid w:val="001E6C5B"/>
    <w:rsid w:val="001E6C8E"/>
    <w:rsid w:val="001E7556"/>
    <w:rsid w:val="001F1A4D"/>
    <w:rsid w:val="001F246A"/>
    <w:rsid w:val="001F2E21"/>
    <w:rsid w:val="001F3A03"/>
    <w:rsid w:val="001F44BB"/>
    <w:rsid w:val="001F4B6D"/>
    <w:rsid w:val="001F543D"/>
    <w:rsid w:val="001F76B3"/>
    <w:rsid w:val="001F7A96"/>
    <w:rsid w:val="0020016B"/>
    <w:rsid w:val="00200246"/>
    <w:rsid w:val="00202242"/>
    <w:rsid w:val="00203023"/>
    <w:rsid w:val="00203BF1"/>
    <w:rsid w:val="00203EBB"/>
    <w:rsid w:val="00204025"/>
    <w:rsid w:val="00204344"/>
    <w:rsid w:val="0020510A"/>
    <w:rsid w:val="0020625C"/>
    <w:rsid w:val="0020733A"/>
    <w:rsid w:val="002076D4"/>
    <w:rsid w:val="00212A9A"/>
    <w:rsid w:val="002139A4"/>
    <w:rsid w:val="00213D77"/>
    <w:rsid w:val="002148FF"/>
    <w:rsid w:val="00216116"/>
    <w:rsid w:val="00217168"/>
    <w:rsid w:val="002175DC"/>
    <w:rsid w:val="00217EC3"/>
    <w:rsid w:val="00217FCD"/>
    <w:rsid w:val="002201BD"/>
    <w:rsid w:val="002202D1"/>
    <w:rsid w:val="00220A59"/>
    <w:rsid w:val="0022117B"/>
    <w:rsid w:val="00222C6A"/>
    <w:rsid w:val="00223EC1"/>
    <w:rsid w:val="00225A9A"/>
    <w:rsid w:val="002264F6"/>
    <w:rsid w:val="00227882"/>
    <w:rsid w:val="00227A86"/>
    <w:rsid w:val="00227D93"/>
    <w:rsid w:val="00230044"/>
    <w:rsid w:val="0023064D"/>
    <w:rsid w:val="00230E6C"/>
    <w:rsid w:val="002311BA"/>
    <w:rsid w:val="00231346"/>
    <w:rsid w:val="0023160E"/>
    <w:rsid w:val="00232430"/>
    <w:rsid w:val="00234109"/>
    <w:rsid w:val="0023536E"/>
    <w:rsid w:val="00235733"/>
    <w:rsid w:val="00236093"/>
    <w:rsid w:val="0023620F"/>
    <w:rsid w:val="00237551"/>
    <w:rsid w:val="00237780"/>
    <w:rsid w:val="00240A4C"/>
    <w:rsid w:val="00241C21"/>
    <w:rsid w:val="002424D3"/>
    <w:rsid w:val="00242573"/>
    <w:rsid w:val="00243318"/>
    <w:rsid w:val="00243ECE"/>
    <w:rsid w:val="00245EAF"/>
    <w:rsid w:val="00246696"/>
    <w:rsid w:val="00246DBE"/>
    <w:rsid w:val="002503EC"/>
    <w:rsid w:val="0025127B"/>
    <w:rsid w:val="002514B4"/>
    <w:rsid w:val="00251BD5"/>
    <w:rsid w:val="00251F09"/>
    <w:rsid w:val="002543D6"/>
    <w:rsid w:val="00254D6F"/>
    <w:rsid w:val="0025512A"/>
    <w:rsid w:val="00255B47"/>
    <w:rsid w:val="002561E8"/>
    <w:rsid w:val="00257621"/>
    <w:rsid w:val="00260229"/>
    <w:rsid w:val="0026153E"/>
    <w:rsid w:val="002617B6"/>
    <w:rsid w:val="0026193A"/>
    <w:rsid w:val="00262D64"/>
    <w:rsid w:val="00262F2E"/>
    <w:rsid w:val="00263794"/>
    <w:rsid w:val="00263EB9"/>
    <w:rsid w:val="002650BD"/>
    <w:rsid w:val="00266E34"/>
    <w:rsid w:val="00267A3E"/>
    <w:rsid w:val="00267C9F"/>
    <w:rsid w:val="00270AE3"/>
    <w:rsid w:val="00270EE8"/>
    <w:rsid w:val="0027131A"/>
    <w:rsid w:val="0027177A"/>
    <w:rsid w:val="00273705"/>
    <w:rsid w:val="00274379"/>
    <w:rsid w:val="00274393"/>
    <w:rsid w:val="002743BA"/>
    <w:rsid w:val="00274F50"/>
    <w:rsid w:val="002761CB"/>
    <w:rsid w:val="002763D3"/>
    <w:rsid w:val="002777D9"/>
    <w:rsid w:val="00277F0B"/>
    <w:rsid w:val="00280A5C"/>
    <w:rsid w:val="0028170B"/>
    <w:rsid w:val="00282112"/>
    <w:rsid w:val="00282A94"/>
    <w:rsid w:val="002840B6"/>
    <w:rsid w:val="0028546D"/>
    <w:rsid w:val="00285A5E"/>
    <w:rsid w:val="00286D54"/>
    <w:rsid w:val="00287A61"/>
    <w:rsid w:val="00290204"/>
    <w:rsid w:val="00290CA1"/>
    <w:rsid w:val="00291769"/>
    <w:rsid w:val="00292822"/>
    <w:rsid w:val="002938A4"/>
    <w:rsid w:val="00294763"/>
    <w:rsid w:val="002947BA"/>
    <w:rsid w:val="002949DC"/>
    <w:rsid w:val="00294D14"/>
    <w:rsid w:val="002952FD"/>
    <w:rsid w:val="00295815"/>
    <w:rsid w:val="00295F9C"/>
    <w:rsid w:val="00296614"/>
    <w:rsid w:val="00296C88"/>
    <w:rsid w:val="00297760"/>
    <w:rsid w:val="002A0814"/>
    <w:rsid w:val="002A1D11"/>
    <w:rsid w:val="002A20B1"/>
    <w:rsid w:val="002A293E"/>
    <w:rsid w:val="002A33D5"/>
    <w:rsid w:val="002A36CF"/>
    <w:rsid w:val="002A3819"/>
    <w:rsid w:val="002A4575"/>
    <w:rsid w:val="002A6040"/>
    <w:rsid w:val="002A6A5D"/>
    <w:rsid w:val="002A6C8A"/>
    <w:rsid w:val="002A70D5"/>
    <w:rsid w:val="002B047C"/>
    <w:rsid w:val="002B21F6"/>
    <w:rsid w:val="002B2373"/>
    <w:rsid w:val="002B5308"/>
    <w:rsid w:val="002B572C"/>
    <w:rsid w:val="002C0ADC"/>
    <w:rsid w:val="002C1605"/>
    <w:rsid w:val="002C1967"/>
    <w:rsid w:val="002C2F37"/>
    <w:rsid w:val="002C39A2"/>
    <w:rsid w:val="002C596C"/>
    <w:rsid w:val="002C6A0F"/>
    <w:rsid w:val="002D0A15"/>
    <w:rsid w:val="002D26E1"/>
    <w:rsid w:val="002D38B0"/>
    <w:rsid w:val="002D769D"/>
    <w:rsid w:val="002E0AC1"/>
    <w:rsid w:val="002E2DCD"/>
    <w:rsid w:val="002E37DD"/>
    <w:rsid w:val="002E417E"/>
    <w:rsid w:val="002E4951"/>
    <w:rsid w:val="002F02E1"/>
    <w:rsid w:val="002F132B"/>
    <w:rsid w:val="002F18F1"/>
    <w:rsid w:val="002F25D1"/>
    <w:rsid w:val="002F35A2"/>
    <w:rsid w:val="002F3D9A"/>
    <w:rsid w:val="002F4543"/>
    <w:rsid w:val="002F4C78"/>
    <w:rsid w:val="002F4DE5"/>
    <w:rsid w:val="002F5A7D"/>
    <w:rsid w:val="002F690A"/>
    <w:rsid w:val="00301C46"/>
    <w:rsid w:val="00301D25"/>
    <w:rsid w:val="00301D4F"/>
    <w:rsid w:val="003022BB"/>
    <w:rsid w:val="00305935"/>
    <w:rsid w:val="00306E22"/>
    <w:rsid w:val="00311AF3"/>
    <w:rsid w:val="003137C0"/>
    <w:rsid w:val="00313CA2"/>
    <w:rsid w:val="00316006"/>
    <w:rsid w:val="0031605B"/>
    <w:rsid w:val="0031609A"/>
    <w:rsid w:val="00317F15"/>
    <w:rsid w:val="003201C1"/>
    <w:rsid w:val="003205A0"/>
    <w:rsid w:val="00323123"/>
    <w:rsid w:val="003238FC"/>
    <w:rsid w:val="00324AD6"/>
    <w:rsid w:val="00324EBC"/>
    <w:rsid w:val="003252B6"/>
    <w:rsid w:val="00325302"/>
    <w:rsid w:val="00325CCE"/>
    <w:rsid w:val="00325EBB"/>
    <w:rsid w:val="00326220"/>
    <w:rsid w:val="00330630"/>
    <w:rsid w:val="00330D3A"/>
    <w:rsid w:val="003314BD"/>
    <w:rsid w:val="00331924"/>
    <w:rsid w:val="00334DC5"/>
    <w:rsid w:val="00337B5B"/>
    <w:rsid w:val="00337E67"/>
    <w:rsid w:val="00340EA3"/>
    <w:rsid w:val="00342E75"/>
    <w:rsid w:val="00344463"/>
    <w:rsid w:val="00345EB4"/>
    <w:rsid w:val="00345EDF"/>
    <w:rsid w:val="00350554"/>
    <w:rsid w:val="00351EB1"/>
    <w:rsid w:val="00352137"/>
    <w:rsid w:val="003533B2"/>
    <w:rsid w:val="003536A4"/>
    <w:rsid w:val="00355391"/>
    <w:rsid w:val="0035644B"/>
    <w:rsid w:val="00356C30"/>
    <w:rsid w:val="00362B5C"/>
    <w:rsid w:val="0036386D"/>
    <w:rsid w:val="003649F4"/>
    <w:rsid w:val="00365ADA"/>
    <w:rsid w:val="00366CED"/>
    <w:rsid w:val="003675A2"/>
    <w:rsid w:val="00367D64"/>
    <w:rsid w:val="00367D93"/>
    <w:rsid w:val="0037059B"/>
    <w:rsid w:val="003723EE"/>
    <w:rsid w:val="00374050"/>
    <w:rsid w:val="0037604A"/>
    <w:rsid w:val="00376210"/>
    <w:rsid w:val="003764F7"/>
    <w:rsid w:val="00376742"/>
    <w:rsid w:val="00377586"/>
    <w:rsid w:val="003779C6"/>
    <w:rsid w:val="00377B45"/>
    <w:rsid w:val="00377F49"/>
    <w:rsid w:val="003813A3"/>
    <w:rsid w:val="00381943"/>
    <w:rsid w:val="003841C3"/>
    <w:rsid w:val="00384943"/>
    <w:rsid w:val="00387196"/>
    <w:rsid w:val="00390BE3"/>
    <w:rsid w:val="00390DEB"/>
    <w:rsid w:val="00390DED"/>
    <w:rsid w:val="00392C0F"/>
    <w:rsid w:val="00392EB2"/>
    <w:rsid w:val="003932F8"/>
    <w:rsid w:val="00393A42"/>
    <w:rsid w:val="00394283"/>
    <w:rsid w:val="003943CF"/>
    <w:rsid w:val="00394682"/>
    <w:rsid w:val="003950D7"/>
    <w:rsid w:val="00395758"/>
    <w:rsid w:val="0039627C"/>
    <w:rsid w:val="0039634E"/>
    <w:rsid w:val="00396FEC"/>
    <w:rsid w:val="00397239"/>
    <w:rsid w:val="00397487"/>
    <w:rsid w:val="00397899"/>
    <w:rsid w:val="003A1D8C"/>
    <w:rsid w:val="003A1E27"/>
    <w:rsid w:val="003A2650"/>
    <w:rsid w:val="003A33AD"/>
    <w:rsid w:val="003A394C"/>
    <w:rsid w:val="003A49C0"/>
    <w:rsid w:val="003A5323"/>
    <w:rsid w:val="003A5413"/>
    <w:rsid w:val="003A60BB"/>
    <w:rsid w:val="003A68C7"/>
    <w:rsid w:val="003A6CAE"/>
    <w:rsid w:val="003B0370"/>
    <w:rsid w:val="003B0C25"/>
    <w:rsid w:val="003B2702"/>
    <w:rsid w:val="003B29DA"/>
    <w:rsid w:val="003B3BA2"/>
    <w:rsid w:val="003B3BF6"/>
    <w:rsid w:val="003B3D9F"/>
    <w:rsid w:val="003B3FBB"/>
    <w:rsid w:val="003B5B13"/>
    <w:rsid w:val="003B5B2E"/>
    <w:rsid w:val="003B5D6C"/>
    <w:rsid w:val="003C09A8"/>
    <w:rsid w:val="003C0F1C"/>
    <w:rsid w:val="003C22DA"/>
    <w:rsid w:val="003C2AF4"/>
    <w:rsid w:val="003C3FCD"/>
    <w:rsid w:val="003C61AE"/>
    <w:rsid w:val="003C65F3"/>
    <w:rsid w:val="003C6D3D"/>
    <w:rsid w:val="003C6F88"/>
    <w:rsid w:val="003D01C1"/>
    <w:rsid w:val="003D2BF1"/>
    <w:rsid w:val="003D2D25"/>
    <w:rsid w:val="003D372E"/>
    <w:rsid w:val="003D38CF"/>
    <w:rsid w:val="003D40B8"/>
    <w:rsid w:val="003D6417"/>
    <w:rsid w:val="003D6420"/>
    <w:rsid w:val="003D7327"/>
    <w:rsid w:val="003E0480"/>
    <w:rsid w:val="003E0FF4"/>
    <w:rsid w:val="003E1C1D"/>
    <w:rsid w:val="003E2B65"/>
    <w:rsid w:val="003E3A7E"/>
    <w:rsid w:val="003E4A72"/>
    <w:rsid w:val="003E4C79"/>
    <w:rsid w:val="003F0D64"/>
    <w:rsid w:val="003F0DBB"/>
    <w:rsid w:val="003F1E81"/>
    <w:rsid w:val="003F31BD"/>
    <w:rsid w:val="003F326A"/>
    <w:rsid w:val="003F5571"/>
    <w:rsid w:val="00402F90"/>
    <w:rsid w:val="004030F2"/>
    <w:rsid w:val="00405383"/>
    <w:rsid w:val="00405E0B"/>
    <w:rsid w:val="0040680D"/>
    <w:rsid w:val="00407C18"/>
    <w:rsid w:val="00411856"/>
    <w:rsid w:val="00414246"/>
    <w:rsid w:val="00421943"/>
    <w:rsid w:val="00421B3E"/>
    <w:rsid w:val="00422531"/>
    <w:rsid w:val="00424673"/>
    <w:rsid w:val="00425382"/>
    <w:rsid w:val="00426994"/>
    <w:rsid w:val="004273AC"/>
    <w:rsid w:val="00427641"/>
    <w:rsid w:val="004276B1"/>
    <w:rsid w:val="004279BE"/>
    <w:rsid w:val="00427B0B"/>
    <w:rsid w:val="00430A26"/>
    <w:rsid w:val="00431F43"/>
    <w:rsid w:val="00431FA1"/>
    <w:rsid w:val="00432278"/>
    <w:rsid w:val="00433084"/>
    <w:rsid w:val="004340BF"/>
    <w:rsid w:val="00434304"/>
    <w:rsid w:val="004351AA"/>
    <w:rsid w:val="0043579F"/>
    <w:rsid w:val="00435C81"/>
    <w:rsid w:val="00436911"/>
    <w:rsid w:val="004378C6"/>
    <w:rsid w:val="00437C9C"/>
    <w:rsid w:val="004400BF"/>
    <w:rsid w:val="00440AFA"/>
    <w:rsid w:val="0044202C"/>
    <w:rsid w:val="0044343B"/>
    <w:rsid w:val="00443F6E"/>
    <w:rsid w:val="004445F3"/>
    <w:rsid w:val="00444A40"/>
    <w:rsid w:val="00444B7B"/>
    <w:rsid w:val="004456A7"/>
    <w:rsid w:val="0044575A"/>
    <w:rsid w:val="00445BC7"/>
    <w:rsid w:val="00445FD2"/>
    <w:rsid w:val="004462A4"/>
    <w:rsid w:val="00446533"/>
    <w:rsid w:val="00452751"/>
    <w:rsid w:val="00452BC3"/>
    <w:rsid w:val="0045343F"/>
    <w:rsid w:val="0045500F"/>
    <w:rsid w:val="00455081"/>
    <w:rsid w:val="00456C4D"/>
    <w:rsid w:val="00456E5E"/>
    <w:rsid w:val="0046281B"/>
    <w:rsid w:val="00462CFD"/>
    <w:rsid w:val="00462EF1"/>
    <w:rsid w:val="00462F0D"/>
    <w:rsid w:val="004644F6"/>
    <w:rsid w:val="00464FD2"/>
    <w:rsid w:val="004650AF"/>
    <w:rsid w:val="00465E39"/>
    <w:rsid w:val="004662AE"/>
    <w:rsid w:val="00467737"/>
    <w:rsid w:val="004706D5"/>
    <w:rsid w:val="004708D0"/>
    <w:rsid w:val="00471DB8"/>
    <w:rsid w:val="004738D5"/>
    <w:rsid w:val="0047467A"/>
    <w:rsid w:val="00476469"/>
    <w:rsid w:val="00476489"/>
    <w:rsid w:val="004775A5"/>
    <w:rsid w:val="0048076E"/>
    <w:rsid w:val="004807A9"/>
    <w:rsid w:val="00481742"/>
    <w:rsid w:val="00481842"/>
    <w:rsid w:val="00481E53"/>
    <w:rsid w:val="00482038"/>
    <w:rsid w:val="004826F7"/>
    <w:rsid w:val="00482703"/>
    <w:rsid w:val="00482BFF"/>
    <w:rsid w:val="004832A3"/>
    <w:rsid w:val="004837E6"/>
    <w:rsid w:val="00483CD8"/>
    <w:rsid w:val="00484F07"/>
    <w:rsid w:val="00485A0D"/>
    <w:rsid w:val="004905B4"/>
    <w:rsid w:val="004914D0"/>
    <w:rsid w:val="00491CC7"/>
    <w:rsid w:val="00491DD6"/>
    <w:rsid w:val="00492556"/>
    <w:rsid w:val="0049257D"/>
    <w:rsid w:val="0049270B"/>
    <w:rsid w:val="00492A99"/>
    <w:rsid w:val="004937AF"/>
    <w:rsid w:val="00493D5C"/>
    <w:rsid w:val="00495457"/>
    <w:rsid w:val="004957B2"/>
    <w:rsid w:val="004958DA"/>
    <w:rsid w:val="00496276"/>
    <w:rsid w:val="004A03DE"/>
    <w:rsid w:val="004A0D20"/>
    <w:rsid w:val="004A0D4D"/>
    <w:rsid w:val="004A15C6"/>
    <w:rsid w:val="004A1E18"/>
    <w:rsid w:val="004A62DA"/>
    <w:rsid w:val="004A709E"/>
    <w:rsid w:val="004A7DE0"/>
    <w:rsid w:val="004B037D"/>
    <w:rsid w:val="004B09FE"/>
    <w:rsid w:val="004B15DC"/>
    <w:rsid w:val="004B16E1"/>
    <w:rsid w:val="004B192E"/>
    <w:rsid w:val="004B2619"/>
    <w:rsid w:val="004B336C"/>
    <w:rsid w:val="004B3499"/>
    <w:rsid w:val="004B6150"/>
    <w:rsid w:val="004B64F1"/>
    <w:rsid w:val="004B6DBB"/>
    <w:rsid w:val="004C1982"/>
    <w:rsid w:val="004C1D81"/>
    <w:rsid w:val="004C552A"/>
    <w:rsid w:val="004C5CC0"/>
    <w:rsid w:val="004D059B"/>
    <w:rsid w:val="004D3B91"/>
    <w:rsid w:val="004D5DFE"/>
    <w:rsid w:val="004D5F05"/>
    <w:rsid w:val="004D6572"/>
    <w:rsid w:val="004D7318"/>
    <w:rsid w:val="004D7CB6"/>
    <w:rsid w:val="004E01A6"/>
    <w:rsid w:val="004E061F"/>
    <w:rsid w:val="004E2105"/>
    <w:rsid w:val="004E293E"/>
    <w:rsid w:val="004E3BA6"/>
    <w:rsid w:val="004E4BC9"/>
    <w:rsid w:val="004E52A6"/>
    <w:rsid w:val="004E5A84"/>
    <w:rsid w:val="004E64BC"/>
    <w:rsid w:val="004E6FE7"/>
    <w:rsid w:val="004E7554"/>
    <w:rsid w:val="004E7808"/>
    <w:rsid w:val="004E79D1"/>
    <w:rsid w:val="004F09E9"/>
    <w:rsid w:val="004F190B"/>
    <w:rsid w:val="004F1BB1"/>
    <w:rsid w:val="004F489C"/>
    <w:rsid w:val="004F6DE8"/>
    <w:rsid w:val="004F752D"/>
    <w:rsid w:val="00501A55"/>
    <w:rsid w:val="005029D8"/>
    <w:rsid w:val="005035BF"/>
    <w:rsid w:val="00504F86"/>
    <w:rsid w:val="005057DE"/>
    <w:rsid w:val="00507A58"/>
    <w:rsid w:val="00507C68"/>
    <w:rsid w:val="00510617"/>
    <w:rsid w:val="0051068F"/>
    <w:rsid w:val="00511329"/>
    <w:rsid w:val="00511B69"/>
    <w:rsid w:val="005120B8"/>
    <w:rsid w:val="00513E25"/>
    <w:rsid w:val="00514354"/>
    <w:rsid w:val="005145FD"/>
    <w:rsid w:val="00514C35"/>
    <w:rsid w:val="00514C96"/>
    <w:rsid w:val="00514E8B"/>
    <w:rsid w:val="0051504F"/>
    <w:rsid w:val="0051781D"/>
    <w:rsid w:val="005201CA"/>
    <w:rsid w:val="005204E6"/>
    <w:rsid w:val="00520F64"/>
    <w:rsid w:val="00521E5E"/>
    <w:rsid w:val="005243E0"/>
    <w:rsid w:val="00524773"/>
    <w:rsid w:val="00524E68"/>
    <w:rsid w:val="00525600"/>
    <w:rsid w:val="0052651E"/>
    <w:rsid w:val="00527D52"/>
    <w:rsid w:val="0053097B"/>
    <w:rsid w:val="00530ACD"/>
    <w:rsid w:val="00530EB3"/>
    <w:rsid w:val="00532AD0"/>
    <w:rsid w:val="00535333"/>
    <w:rsid w:val="0053652B"/>
    <w:rsid w:val="005374D5"/>
    <w:rsid w:val="005408F7"/>
    <w:rsid w:val="005417FC"/>
    <w:rsid w:val="00543CE9"/>
    <w:rsid w:val="0054445E"/>
    <w:rsid w:val="005447CB"/>
    <w:rsid w:val="00544F08"/>
    <w:rsid w:val="00544F35"/>
    <w:rsid w:val="005455F3"/>
    <w:rsid w:val="00545711"/>
    <w:rsid w:val="005457D3"/>
    <w:rsid w:val="00545A87"/>
    <w:rsid w:val="0054620D"/>
    <w:rsid w:val="0054744E"/>
    <w:rsid w:val="00553EC5"/>
    <w:rsid w:val="00554C40"/>
    <w:rsid w:val="00556466"/>
    <w:rsid w:val="00556BE4"/>
    <w:rsid w:val="00560874"/>
    <w:rsid w:val="0056172E"/>
    <w:rsid w:val="00561BDA"/>
    <w:rsid w:val="00563A46"/>
    <w:rsid w:val="00564B97"/>
    <w:rsid w:val="005669E6"/>
    <w:rsid w:val="0056770E"/>
    <w:rsid w:val="00567AE7"/>
    <w:rsid w:val="00567B32"/>
    <w:rsid w:val="005715E0"/>
    <w:rsid w:val="005717B4"/>
    <w:rsid w:val="00572BB6"/>
    <w:rsid w:val="00574598"/>
    <w:rsid w:val="00574CC9"/>
    <w:rsid w:val="00574D98"/>
    <w:rsid w:val="00575DC9"/>
    <w:rsid w:val="00576B52"/>
    <w:rsid w:val="00577C93"/>
    <w:rsid w:val="005810CF"/>
    <w:rsid w:val="005844F9"/>
    <w:rsid w:val="00584533"/>
    <w:rsid w:val="00590078"/>
    <w:rsid w:val="005923F0"/>
    <w:rsid w:val="0059344F"/>
    <w:rsid w:val="00593C0F"/>
    <w:rsid w:val="00593E05"/>
    <w:rsid w:val="005945C7"/>
    <w:rsid w:val="00594767"/>
    <w:rsid w:val="0059476E"/>
    <w:rsid w:val="005947E6"/>
    <w:rsid w:val="005948F5"/>
    <w:rsid w:val="00594BFE"/>
    <w:rsid w:val="005951B7"/>
    <w:rsid w:val="0059608D"/>
    <w:rsid w:val="005962AD"/>
    <w:rsid w:val="00596701"/>
    <w:rsid w:val="00596924"/>
    <w:rsid w:val="00596F1A"/>
    <w:rsid w:val="005A07D1"/>
    <w:rsid w:val="005A1981"/>
    <w:rsid w:val="005A1F1B"/>
    <w:rsid w:val="005A3028"/>
    <w:rsid w:val="005A36BD"/>
    <w:rsid w:val="005A3D73"/>
    <w:rsid w:val="005A5BCA"/>
    <w:rsid w:val="005A6ABA"/>
    <w:rsid w:val="005B187E"/>
    <w:rsid w:val="005B18FA"/>
    <w:rsid w:val="005B267C"/>
    <w:rsid w:val="005B5351"/>
    <w:rsid w:val="005B5A62"/>
    <w:rsid w:val="005B5C22"/>
    <w:rsid w:val="005B611B"/>
    <w:rsid w:val="005B7646"/>
    <w:rsid w:val="005C11A9"/>
    <w:rsid w:val="005C154D"/>
    <w:rsid w:val="005C17E2"/>
    <w:rsid w:val="005C1807"/>
    <w:rsid w:val="005C1A3F"/>
    <w:rsid w:val="005C2A7B"/>
    <w:rsid w:val="005C3514"/>
    <w:rsid w:val="005C492B"/>
    <w:rsid w:val="005C6ED9"/>
    <w:rsid w:val="005D06CC"/>
    <w:rsid w:val="005D07FC"/>
    <w:rsid w:val="005D1D14"/>
    <w:rsid w:val="005D1DB2"/>
    <w:rsid w:val="005D342C"/>
    <w:rsid w:val="005D3562"/>
    <w:rsid w:val="005D5295"/>
    <w:rsid w:val="005D5308"/>
    <w:rsid w:val="005D56EB"/>
    <w:rsid w:val="005D6A82"/>
    <w:rsid w:val="005D7055"/>
    <w:rsid w:val="005D7A10"/>
    <w:rsid w:val="005D7E58"/>
    <w:rsid w:val="005D7F97"/>
    <w:rsid w:val="005E08EE"/>
    <w:rsid w:val="005E0B59"/>
    <w:rsid w:val="005E0E8D"/>
    <w:rsid w:val="005E1F43"/>
    <w:rsid w:val="005E24F8"/>
    <w:rsid w:val="005E4D1B"/>
    <w:rsid w:val="005E651D"/>
    <w:rsid w:val="005E6B88"/>
    <w:rsid w:val="005E6FFE"/>
    <w:rsid w:val="005F1F84"/>
    <w:rsid w:val="005F44E6"/>
    <w:rsid w:val="005F4559"/>
    <w:rsid w:val="005F629E"/>
    <w:rsid w:val="005F6448"/>
    <w:rsid w:val="005F749C"/>
    <w:rsid w:val="005F7511"/>
    <w:rsid w:val="0060044F"/>
    <w:rsid w:val="006005C9"/>
    <w:rsid w:val="00601632"/>
    <w:rsid w:val="0060175A"/>
    <w:rsid w:val="006042C7"/>
    <w:rsid w:val="00604AA5"/>
    <w:rsid w:val="00605237"/>
    <w:rsid w:val="00606486"/>
    <w:rsid w:val="00607E9A"/>
    <w:rsid w:val="0061055C"/>
    <w:rsid w:val="00611695"/>
    <w:rsid w:val="00611D4A"/>
    <w:rsid w:val="00613AE0"/>
    <w:rsid w:val="00613B78"/>
    <w:rsid w:val="00613F54"/>
    <w:rsid w:val="0061401D"/>
    <w:rsid w:val="00615373"/>
    <w:rsid w:val="00616352"/>
    <w:rsid w:val="00616559"/>
    <w:rsid w:val="00616984"/>
    <w:rsid w:val="0062173A"/>
    <w:rsid w:val="00624D43"/>
    <w:rsid w:val="00627E3E"/>
    <w:rsid w:val="0062B368"/>
    <w:rsid w:val="006314E7"/>
    <w:rsid w:val="006324FB"/>
    <w:rsid w:val="0063283B"/>
    <w:rsid w:val="00633348"/>
    <w:rsid w:val="00633AA6"/>
    <w:rsid w:val="006341A0"/>
    <w:rsid w:val="00634518"/>
    <w:rsid w:val="00634779"/>
    <w:rsid w:val="00635428"/>
    <w:rsid w:val="006355B3"/>
    <w:rsid w:val="006360D5"/>
    <w:rsid w:val="0063788F"/>
    <w:rsid w:val="00638236"/>
    <w:rsid w:val="00640235"/>
    <w:rsid w:val="006403CC"/>
    <w:rsid w:val="00640CAA"/>
    <w:rsid w:val="00641A23"/>
    <w:rsid w:val="00642093"/>
    <w:rsid w:val="00642D4E"/>
    <w:rsid w:val="00642F31"/>
    <w:rsid w:val="00643145"/>
    <w:rsid w:val="00643F89"/>
    <w:rsid w:val="00643FC3"/>
    <w:rsid w:val="00645CAE"/>
    <w:rsid w:val="006472CD"/>
    <w:rsid w:val="0064742D"/>
    <w:rsid w:val="00651FF4"/>
    <w:rsid w:val="00652157"/>
    <w:rsid w:val="00652826"/>
    <w:rsid w:val="006531CE"/>
    <w:rsid w:val="00653808"/>
    <w:rsid w:val="00654533"/>
    <w:rsid w:val="00657230"/>
    <w:rsid w:val="006603FB"/>
    <w:rsid w:val="0066087F"/>
    <w:rsid w:val="00660C41"/>
    <w:rsid w:val="0066177B"/>
    <w:rsid w:val="00662C89"/>
    <w:rsid w:val="00662F46"/>
    <w:rsid w:val="006647EC"/>
    <w:rsid w:val="00665171"/>
    <w:rsid w:val="00665CC8"/>
    <w:rsid w:val="00666CA3"/>
    <w:rsid w:val="00667DA4"/>
    <w:rsid w:val="00670E71"/>
    <w:rsid w:val="006716FF"/>
    <w:rsid w:val="006722E5"/>
    <w:rsid w:val="006735A1"/>
    <w:rsid w:val="00677758"/>
    <w:rsid w:val="00677E02"/>
    <w:rsid w:val="00677FA8"/>
    <w:rsid w:val="006802DE"/>
    <w:rsid w:val="00680573"/>
    <w:rsid w:val="00681300"/>
    <w:rsid w:val="00681D0E"/>
    <w:rsid w:val="00682753"/>
    <w:rsid w:val="00683912"/>
    <w:rsid w:val="00683D88"/>
    <w:rsid w:val="0068458F"/>
    <w:rsid w:val="0068487F"/>
    <w:rsid w:val="00684FD4"/>
    <w:rsid w:val="00685625"/>
    <w:rsid w:val="00691674"/>
    <w:rsid w:val="0069249C"/>
    <w:rsid w:val="0069336B"/>
    <w:rsid w:val="006941CA"/>
    <w:rsid w:val="006942BB"/>
    <w:rsid w:val="006947E2"/>
    <w:rsid w:val="00695E73"/>
    <w:rsid w:val="006A0E84"/>
    <w:rsid w:val="006A1580"/>
    <w:rsid w:val="006A17C4"/>
    <w:rsid w:val="006A25BA"/>
    <w:rsid w:val="006A2908"/>
    <w:rsid w:val="006A3F55"/>
    <w:rsid w:val="006A4428"/>
    <w:rsid w:val="006A49F4"/>
    <w:rsid w:val="006A4B8E"/>
    <w:rsid w:val="006A5696"/>
    <w:rsid w:val="006A6B05"/>
    <w:rsid w:val="006A7E5B"/>
    <w:rsid w:val="006B1996"/>
    <w:rsid w:val="006B2AA4"/>
    <w:rsid w:val="006B3279"/>
    <w:rsid w:val="006B47C2"/>
    <w:rsid w:val="006B6226"/>
    <w:rsid w:val="006C03F5"/>
    <w:rsid w:val="006C054C"/>
    <w:rsid w:val="006C27A1"/>
    <w:rsid w:val="006C4851"/>
    <w:rsid w:val="006C48E4"/>
    <w:rsid w:val="006C497B"/>
    <w:rsid w:val="006C5765"/>
    <w:rsid w:val="006C5B28"/>
    <w:rsid w:val="006C74AF"/>
    <w:rsid w:val="006C77DB"/>
    <w:rsid w:val="006D125D"/>
    <w:rsid w:val="006D2A60"/>
    <w:rsid w:val="006D350E"/>
    <w:rsid w:val="006D39CC"/>
    <w:rsid w:val="006D42F8"/>
    <w:rsid w:val="006D44AC"/>
    <w:rsid w:val="006D5566"/>
    <w:rsid w:val="006D6F6B"/>
    <w:rsid w:val="006D7722"/>
    <w:rsid w:val="006D7A05"/>
    <w:rsid w:val="006E1FA0"/>
    <w:rsid w:val="006E2630"/>
    <w:rsid w:val="006E2C86"/>
    <w:rsid w:val="006E2CF4"/>
    <w:rsid w:val="006E39F9"/>
    <w:rsid w:val="006E4BDA"/>
    <w:rsid w:val="006E5D34"/>
    <w:rsid w:val="006E672D"/>
    <w:rsid w:val="006E79EC"/>
    <w:rsid w:val="006E7AA6"/>
    <w:rsid w:val="006E7C60"/>
    <w:rsid w:val="006E7D7A"/>
    <w:rsid w:val="006F1114"/>
    <w:rsid w:val="006F1E33"/>
    <w:rsid w:val="006F2DC7"/>
    <w:rsid w:val="006F4B72"/>
    <w:rsid w:val="006F4E63"/>
    <w:rsid w:val="006F56CD"/>
    <w:rsid w:val="006F5886"/>
    <w:rsid w:val="006F71FD"/>
    <w:rsid w:val="007025A1"/>
    <w:rsid w:val="00703853"/>
    <w:rsid w:val="00705856"/>
    <w:rsid w:val="00705A48"/>
    <w:rsid w:val="0070665C"/>
    <w:rsid w:val="007067BE"/>
    <w:rsid w:val="007112AF"/>
    <w:rsid w:val="0071180D"/>
    <w:rsid w:val="0071296E"/>
    <w:rsid w:val="00713D0D"/>
    <w:rsid w:val="00714245"/>
    <w:rsid w:val="00715274"/>
    <w:rsid w:val="00717DEC"/>
    <w:rsid w:val="00720407"/>
    <w:rsid w:val="00720FD2"/>
    <w:rsid w:val="007218EA"/>
    <w:rsid w:val="00724583"/>
    <w:rsid w:val="00724B59"/>
    <w:rsid w:val="00725604"/>
    <w:rsid w:val="00726F4C"/>
    <w:rsid w:val="007272AF"/>
    <w:rsid w:val="0073006F"/>
    <w:rsid w:val="007324A3"/>
    <w:rsid w:val="00732CC0"/>
    <w:rsid w:val="00732E7B"/>
    <w:rsid w:val="00733C18"/>
    <w:rsid w:val="007347A0"/>
    <w:rsid w:val="00734BC1"/>
    <w:rsid w:val="00734E15"/>
    <w:rsid w:val="00736BA9"/>
    <w:rsid w:val="00737880"/>
    <w:rsid w:val="00742D63"/>
    <w:rsid w:val="00742F39"/>
    <w:rsid w:val="007430D9"/>
    <w:rsid w:val="00743B92"/>
    <w:rsid w:val="007447F9"/>
    <w:rsid w:val="00744AAA"/>
    <w:rsid w:val="00744D73"/>
    <w:rsid w:val="00745841"/>
    <w:rsid w:val="00746EFD"/>
    <w:rsid w:val="0074780A"/>
    <w:rsid w:val="0075247A"/>
    <w:rsid w:val="00753596"/>
    <w:rsid w:val="00754467"/>
    <w:rsid w:val="00754B70"/>
    <w:rsid w:val="00756AAD"/>
    <w:rsid w:val="00757B20"/>
    <w:rsid w:val="007601D8"/>
    <w:rsid w:val="00760642"/>
    <w:rsid w:val="00760936"/>
    <w:rsid w:val="00760D8E"/>
    <w:rsid w:val="00761737"/>
    <w:rsid w:val="00762177"/>
    <w:rsid w:val="00762A90"/>
    <w:rsid w:val="00763B1B"/>
    <w:rsid w:val="007641D1"/>
    <w:rsid w:val="00764539"/>
    <w:rsid w:val="007703CF"/>
    <w:rsid w:val="0077064D"/>
    <w:rsid w:val="00770BCA"/>
    <w:rsid w:val="007714FC"/>
    <w:rsid w:val="00772AE2"/>
    <w:rsid w:val="00773E09"/>
    <w:rsid w:val="00774039"/>
    <w:rsid w:val="00774585"/>
    <w:rsid w:val="007761EA"/>
    <w:rsid w:val="00776CC7"/>
    <w:rsid w:val="00776F06"/>
    <w:rsid w:val="00777399"/>
    <w:rsid w:val="00780A64"/>
    <w:rsid w:val="00782357"/>
    <w:rsid w:val="0078307A"/>
    <w:rsid w:val="0078323F"/>
    <w:rsid w:val="00784585"/>
    <w:rsid w:val="00784B4C"/>
    <w:rsid w:val="00784ECB"/>
    <w:rsid w:val="00785176"/>
    <w:rsid w:val="00785397"/>
    <w:rsid w:val="00785A6B"/>
    <w:rsid w:val="00785EFB"/>
    <w:rsid w:val="0078608D"/>
    <w:rsid w:val="00786E9F"/>
    <w:rsid w:val="00786F8E"/>
    <w:rsid w:val="007878A0"/>
    <w:rsid w:val="0079249E"/>
    <w:rsid w:val="00793A7B"/>
    <w:rsid w:val="00793DEC"/>
    <w:rsid w:val="00794C06"/>
    <w:rsid w:val="00794D60"/>
    <w:rsid w:val="0079625B"/>
    <w:rsid w:val="00796B24"/>
    <w:rsid w:val="007970BB"/>
    <w:rsid w:val="007A116F"/>
    <w:rsid w:val="007A12C1"/>
    <w:rsid w:val="007A38BB"/>
    <w:rsid w:val="007A4F08"/>
    <w:rsid w:val="007A5A26"/>
    <w:rsid w:val="007A6803"/>
    <w:rsid w:val="007A6EF3"/>
    <w:rsid w:val="007B2DE9"/>
    <w:rsid w:val="007B30B4"/>
    <w:rsid w:val="007B336C"/>
    <w:rsid w:val="007B404A"/>
    <w:rsid w:val="007C0979"/>
    <w:rsid w:val="007C1D02"/>
    <w:rsid w:val="007C2977"/>
    <w:rsid w:val="007C3235"/>
    <w:rsid w:val="007C3997"/>
    <w:rsid w:val="007C3BB7"/>
    <w:rsid w:val="007C40B8"/>
    <w:rsid w:val="007C455C"/>
    <w:rsid w:val="007C4770"/>
    <w:rsid w:val="007C502F"/>
    <w:rsid w:val="007C548B"/>
    <w:rsid w:val="007C5F4D"/>
    <w:rsid w:val="007C60F9"/>
    <w:rsid w:val="007C6F2A"/>
    <w:rsid w:val="007C7A65"/>
    <w:rsid w:val="007D193E"/>
    <w:rsid w:val="007D1E93"/>
    <w:rsid w:val="007D274F"/>
    <w:rsid w:val="007D2787"/>
    <w:rsid w:val="007D3149"/>
    <w:rsid w:val="007D3B23"/>
    <w:rsid w:val="007D404A"/>
    <w:rsid w:val="007D4905"/>
    <w:rsid w:val="007D6762"/>
    <w:rsid w:val="007D68EF"/>
    <w:rsid w:val="007D6DDD"/>
    <w:rsid w:val="007D6E81"/>
    <w:rsid w:val="007D7006"/>
    <w:rsid w:val="007E0FF7"/>
    <w:rsid w:val="007E1183"/>
    <w:rsid w:val="007E198E"/>
    <w:rsid w:val="007E1EDF"/>
    <w:rsid w:val="007E2200"/>
    <w:rsid w:val="007E25BE"/>
    <w:rsid w:val="007E33FA"/>
    <w:rsid w:val="007E40B3"/>
    <w:rsid w:val="007E4F95"/>
    <w:rsid w:val="007E7DF9"/>
    <w:rsid w:val="007F04A1"/>
    <w:rsid w:val="007F2B95"/>
    <w:rsid w:val="007F2FDF"/>
    <w:rsid w:val="007F36AE"/>
    <w:rsid w:val="007F4951"/>
    <w:rsid w:val="007F571D"/>
    <w:rsid w:val="007F6D2C"/>
    <w:rsid w:val="00801EC8"/>
    <w:rsid w:val="00802E64"/>
    <w:rsid w:val="00804701"/>
    <w:rsid w:val="008051E9"/>
    <w:rsid w:val="008072F0"/>
    <w:rsid w:val="00807C8F"/>
    <w:rsid w:val="00810700"/>
    <w:rsid w:val="00811115"/>
    <w:rsid w:val="008114BD"/>
    <w:rsid w:val="00811B0B"/>
    <w:rsid w:val="0081283F"/>
    <w:rsid w:val="00812C92"/>
    <w:rsid w:val="00813002"/>
    <w:rsid w:val="008132AF"/>
    <w:rsid w:val="008146A9"/>
    <w:rsid w:val="0081543D"/>
    <w:rsid w:val="00816B25"/>
    <w:rsid w:val="00816B35"/>
    <w:rsid w:val="00817269"/>
    <w:rsid w:val="00817577"/>
    <w:rsid w:val="00821343"/>
    <w:rsid w:val="00822448"/>
    <w:rsid w:val="00824A4D"/>
    <w:rsid w:val="00824B88"/>
    <w:rsid w:val="00826512"/>
    <w:rsid w:val="00826F5D"/>
    <w:rsid w:val="00827C59"/>
    <w:rsid w:val="00827E14"/>
    <w:rsid w:val="0083014D"/>
    <w:rsid w:val="008305A2"/>
    <w:rsid w:val="00831865"/>
    <w:rsid w:val="008338D4"/>
    <w:rsid w:val="00833C19"/>
    <w:rsid w:val="008345BE"/>
    <w:rsid w:val="0083463E"/>
    <w:rsid w:val="00834700"/>
    <w:rsid w:val="0083546F"/>
    <w:rsid w:val="00835F06"/>
    <w:rsid w:val="00837BB8"/>
    <w:rsid w:val="008403DD"/>
    <w:rsid w:val="0084242F"/>
    <w:rsid w:val="00842A29"/>
    <w:rsid w:val="00842A5D"/>
    <w:rsid w:val="00843228"/>
    <w:rsid w:val="008441AF"/>
    <w:rsid w:val="0084635E"/>
    <w:rsid w:val="00851CF3"/>
    <w:rsid w:val="00851DAF"/>
    <w:rsid w:val="00852D42"/>
    <w:rsid w:val="00853282"/>
    <w:rsid w:val="00853F94"/>
    <w:rsid w:val="00854AC7"/>
    <w:rsid w:val="00855DF4"/>
    <w:rsid w:val="00856D71"/>
    <w:rsid w:val="00860174"/>
    <w:rsid w:val="0086049B"/>
    <w:rsid w:val="00860E28"/>
    <w:rsid w:val="00862F42"/>
    <w:rsid w:val="00863247"/>
    <w:rsid w:val="00863313"/>
    <w:rsid w:val="00863FD9"/>
    <w:rsid w:val="0086692C"/>
    <w:rsid w:val="00866AD2"/>
    <w:rsid w:val="00870175"/>
    <w:rsid w:val="008702A0"/>
    <w:rsid w:val="00870EA8"/>
    <w:rsid w:val="00874123"/>
    <w:rsid w:val="00874465"/>
    <w:rsid w:val="008747DB"/>
    <w:rsid w:val="00874E14"/>
    <w:rsid w:val="0087504A"/>
    <w:rsid w:val="00875191"/>
    <w:rsid w:val="0087521A"/>
    <w:rsid w:val="008757D3"/>
    <w:rsid w:val="00875E58"/>
    <w:rsid w:val="00876E94"/>
    <w:rsid w:val="0087791B"/>
    <w:rsid w:val="00877B2F"/>
    <w:rsid w:val="00877CDF"/>
    <w:rsid w:val="00880E0D"/>
    <w:rsid w:val="0088182D"/>
    <w:rsid w:val="00882A8F"/>
    <w:rsid w:val="00882D3E"/>
    <w:rsid w:val="00883276"/>
    <w:rsid w:val="00883C5F"/>
    <w:rsid w:val="00884BB0"/>
    <w:rsid w:val="008865CE"/>
    <w:rsid w:val="00886A5C"/>
    <w:rsid w:val="0088709D"/>
    <w:rsid w:val="00887257"/>
    <w:rsid w:val="00890FF0"/>
    <w:rsid w:val="00891297"/>
    <w:rsid w:val="008925AE"/>
    <w:rsid w:val="008927C4"/>
    <w:rsid w:val="008929EA"/>
    <w:rsid w:val="008959A2"/>
    <w:rsid w:val="00895B69"/>
    <w:rsid w:val="00896930"/>
    <w:rsid w:val="00897AC0"/>
    <w:rsid w:val="00897AE1"/>
    <w:rsid w:val="008A014F"/>
    <w:rsid w:val="008A1646"/>
    <w:rsid w:val="008A1B43"/>
    <w:rsid w:val="008A29B0"/>
    <w:rsid w:val="008A3152"/>
    <w:rsid w:val="008A38A1"/>
    <w:rsid w:val="008A3B9C"/>
    <w:rsid w:val="008A521F"/>
    <w:rsid w:val="008A6CE4"/>
    <w:rsid w:val="008B0298"/>
    <w:rsid w:val="008B08D2"/>
    <w:rsid w:val="008B0E93"/>
    <w:rsid w:val="008B57EF"/>
    <w:rsid w:val="008B6218"/>
    <w:rsid w:val="008B759A"/>
    <w:rsid w:val="008C04D1"/>
    <w:rsid w:val="008C0A6E"/>
    <w:rsid w:val="008C1A4C"/>
    <w:rsid w:val="008C2596"/>
    <w:rsid w:val="008C318A"/>
    <w:rsid w:val="008C368C"/>
    <w:rsid w:val="008C5116"/>
    <w:rsid w:val="008C52D5"/>
    <w:rsid w:val="008C581E"/>
    <w:rsid w:val="008C66DF"/>
    <w:rsid w:val="008C70DD"/>
    <w:rsid w:val="008C7CB4"/>
    <w:rsid w:val="008C7D28"/>
    <w:rsid w:val="008D127D"/>
    <w:rsid w:val="008D2CDC"/>
    <w:rsid w:val="008D49DC"/>
    <w:rsid w:val="008D559D"/>
    <w:rsid w:val="008D57BA"/>
    <w:rsid w:val="008D6D31"/>
    <w:rsid w:val="008D7508"/>
    <w:rsid w:val="008D7E42"/>
    <w:rsid w:val="008D7F0B"/>
    <w:rsid w:val="008E03CF"/>
    <w:rsid w:val="008E083A"/>
    <w:rsid w:val="008E24CA"/>
    <w:rsid w:val="008E3104"/>
    <w:rsid w:val="008E37C5"/>
    <w:rsid w:val="008E3BA5"/>
    <w:rsid w:val="008E6628"/>
    <w:rsid w:val="008E6BA4"/>
    <w:rsid w:val="008E710E"/>
    <w:rsid w:val="008E7B44"/>
    <w:rsid w:val="008F022E"/>
    <w:rsid w:val="008F04BE"/>
    <w:rsid w:val="008F073E"/>
    <w:rsid w:val="008F17F0"/>
    <w:rsid w:val="008F4266"/>
    <w:rsid w:val="008F4F52"/>
    <w:rsid w:val="008F5671"/>
    <w:rsid w:val="008F6525"/>
    <w:rsid w:val="008F711A"/>
    <w:rsid w:val="008F78E2"/>
    <w:rsid w:val="009007D8"/>
    <w:rsid w:val="009029F3"/>
    <w:rsid w:val="00902C52"/>
    <w:rsid w:val="00903032"/>
    <w:rsid w:val="009038F4"/>
    <w:rsid w:val="0090615C"/>
    <w:rsid w:val="00906316"/>
    <w:rsid w:val="009068C0"/>
    <w:rsid w:val="00906E93"/>
    <w:rsid w:val="009102D2"/>
    <w:rsid w:val="00911AE5"/>
    <w:rsid w:val="00912931"/>
    <w:rsid w:val="0091327B"/>
    <w:rsid w:val="00916581"/>
    <w:rsid w:val="009166D7"/>
    <w:rsid w:val="00916D68"/>
    <w:rsid w:val="0091785D"/>
    <w:rsid w:val="00917FBC"/>
    <w:rsid w:val="0092058C"/>
    <w:rsid w:val="009208A6"/>
    <w:rsid w:val="00920EDD"/>
    <w:rsid w:val="00921125"/>
    <w:rsid w:val="00922113"/>
    <w:rsid w:val="00925437"/>
    <w:rsid w:val="0092588D"/>
    <w:rsid w:val="00925AF2"/>
    <w:rsid w:val="00927148"/>
    <w:rsid w:val="0092739F"/>
    <w:rsid w:val="00927593"/>
    <w:rsid w:val="00930FA2"/>
    <w:rsid w:val="0093260B"/>
    <w:rsid w:val="00932CF2"/>
    <w:rsid w:val="009349DE"/>
    <w:rsid w:val="00935771"/>
    <w:rsid w:val="00935B4E"/>
    <w:rsid w:val="00936284"/>
    <w:rsid w:val="00937680"/>
    <w:rsid w:val="00937958"/>
    <w:rsid w:val="00940031"/>
    <w:rsid w:val="00940B72"/>
    <w:rsid w:val="0094130A"/>
    <w:rsid w:val="00941E11"/>
    <w:rsid w:val="0094483D"/>
    <w:rsid w:val="009464A9"/>
    <w:rsid w:val="0094689B"/>
    <w:rsid w:val="00947116"/>
    <w:rsid w:val="009476F1"/>
    <w:rsid w:val="00947838"/>
    <w:rsid w:val="009500A1"/>
    <w:rsid w:val="00950A76"/>
    <w:rsid w:val="00950D14"/>
    <w:rsid w:val="00950DF6"/>
    <w:rsid w:val="00951172"/>
    <w:rsid w:val="00951292"/>
    <w:rsid w:val="00952C1E"/>
    <w:rsid w:val="00953277"/>
    <w:rsid w:val="009535B9"/>
    <w:rsid w:val="009546CD"/>
    <w:rsid w:val="009551D5"/>
    <w:rsid w:val="0095725B"/>
    <w:rsid w:val="009575B9"/>
    <w:rsid w:val="0095780B"/>
    <w:rsid w:val="00960286"/>
    <w:rsid w:val="00961CE7"/>
    <w:rsid w:val="00961CF6"/>
    <w:rsid w:val="009626E8"/>
    <w:rsid w:val="00962BAB"/>
    <w:rsid w:val="00962BF6"/>
    <w:rsid w:val="00963392"/>
    <w:rsid w:val="009652A3"/>
    <w:rsid w:val="00965731"/>
    <w:rsid w:val="0096660D"/>
    <w:rsid w:val="00967425"/>
    <w:rsid w:val="0096771D"/>
    <w:rsid w:val="00970263"/>
    <w:rsid w:val="00970333"/>
    <w:rsid w:val="00970AEF"/>
    <w:rsid w:val="009725B0"/>
    <w:rsid w:val="00973107"/>
    <w:rsid w:val="009732EA"/>
    <w:rsid w:val="00974ECF"/>
    <w:rsid w:val="009750F3"/>
    <w:rsid w:val="009755EB"/>
    <w:rsid w:val="00975DCD"/>
    <w:rsid w:val="00976544"/>
    <w:rsid w:val="00976F7B"/>
    <w:rsid w:val="009773A9"/>
    <w:rsid w:val="0097795C"/>
    <w:rsid w:val="009804B9"/>
    <w:rsid w:val="00981907"/>
    <w:rsid w:val="00982492"/>
    <w:rsid w:val="0098444C"/>
    <w:rsid w:val="009853BE"/>
    <w:rsid w:val="009860AA"/>
    <w:rsid w:val="00986AC0"/>
    <w:rsid w:val="00987948"/>
    <w:rsid w:val="0098798C"/>
    <w:rsid w:val="009905C3"/>
    <w:rsid w:val="00990707"/>
    <w:rsid w:val="009912C4"/>
    <w:rsid w:val="00991AAE"/>
    <w:rsid w:val="00992506"/>
    <w:rsid w:val="00992818"/>
    <w:rsid w:val="009929B6"/>
    <w:rsid w:val="00994A02"/>
    <w:rsid w:val="00994E07"/>
    <w:rsid w:val="0099596F"/>
    <w:rsid w:val="009978C4"/>
    <w:rsid w:val="00997F0C"/>
    <w:rsid w:val="009A0DFE"/>
    <w:rsid w:val="009A1C72"/>
    <w:rsid w:val="009A227D"/>
    <w:rsid w:val="009A281F"/>
    <w:rsid w:val="009A2F89"/>
    <w:rsid w:val="009A35DC"/>
    <w:rsid w:val="009A44F7"/>
    <w:rsid w:val="009A5065"/>
    <w:rsid w:val="009A5251"/>
    <w:rsid w:val="009A56F8"/>
    <w:rsid w:val="009A7D69"/>
    <w:rsid w:val="009B120F"/>
    <w:rsid w:val="009B1356"/>
    <w:rsid w:val="009B1402"/>
    <w:rsid w:val="009B1F0B"/>
    <w:rsid w:val="009B2500"/>
    <w:rsid w:val="009B2B20"/>
    <w:rsid w:val="009B2D1E"/>
    <w:rsid w:val="009B345A"/>
    <w:rsid w:val="009B44C4"/>
    <w:rsid w:val="009B527E"/>
    <w:rsid w:val="009B598A"/>
    <w:rsid w:val="009B5D16"/>
    <w:rsid w:val="009B7F32"/>
    <w:rsid w:val="009C2930"/>
    <w:rsid w:val="009C321B"/>
    <w:rsid w:val="009C324C"/>
    <w:rsid w:val="009C35AB"/>
    <w:rsid w:val="009C35CD"/>
    <w:rsid w:val="009C483A"/>
    <w:rsid w:val="009C4C42"/>
    <w:rsid w:val="009C5180"/>
    <w:rsid w:val="009C5EAB"/>
    <w:rsid w:val="009C6CD0"/>
    <w:rsid w:val="009C7409"/>
    <w:rsid w:val="009D0029"/>
    <w:rsid w:val="009D043D"/>
    <w:rsid w:val="009D0B4D"/>
    <w:rsid w:val="009D1A58"/>
    <w:rsid w:val="009D239A"/>
    <w:rsid w:val="009D26A0"/>
    <w:rsid w:val="009D4971"/>
    <w:rsid w:val="009D4E19"/>
    <w:rsid w:val="009D546A"/>
    <w:rsid w:val="009D5581"/>
    <w:rsid w:val="009D67A5"/>
    <w:rsid w:val="009D6BC6"/>
    <w:rsid w:val="009D6C3B"/>
    <w:rsid w:val="009D79C3"/>
    <w:rsid w:val="009D7C0B"/>
    <w:rsid w:val="009D7D59"/>
    <w:rsid w:val="009E10F2"/>
    <w:rsid w:val="009E224C"/>
    <w:rsid w:val="009E267B"/>
    <w:rsid w:val="009E2B01"/>
    <w:rsid w:val="009E3683"/>
    <w:rsid w:val="009E5487"/>
    <w:rsid w:val="009E5B3B"/>
    <w:rsid w:val="009E5E32"/>
    <w:rsid w:val="009E7190"/>
    <w:rsid w:val="009F1E92"/>
    <w:rsid w:val="009F2D11"/>
    <w:rsid w:val="009F34A8"/>
    <w:rsid w:val="009F3B00"/>
    <w:rsid w:val="009F3E06"/>
    <w:rsid w:val="009F4B8D"/>
    <w:rsid w:val="009F5301"/>
    <w:rsid w:val="009F541C"/>
    <w:rsid w:val="009F647D"/>
    <w:rsid w:val="009F7698"/>
    <w:rsid w:val="009F7EC1"/>
    <w:rsid w:val="00A00A78"/>
    <w:rsid w:val="00A00F54"/>
    <w:rsid w:val="00A01083"/>
    <w:rsid w:val="00A01261"/>
    <w:rsid w:val="00A01EEC"/>
    <w:rsid w:val="00A0398B"/>
    <w:rsid w:val="00A05455"/>
    <w:rsid w:val="00A05EC2"/>
    <w:rsid w:val="00A07CAB"/>
    <w:rsid w:val="00A12CE7"/>
    <w:rsid w:val="00A1308E"/>
    <w:rsid w:val="00A132B8"/>
    <w:rsid w:val="00A13A16"/>
    <w:rsid w:val="00A14746"/>
    <w:rsid w:val="00A164B1"/>
    <w:rsid w:val="00A17164"/>
    <w:rsid w:val="00A171DD"/>
    <w:rsid w:val="00A20D70"/>
    <w:rsid w:val="00A240DB"/>
    <w:rsid w:val="00A241CF"/>
    <w:rsid w:val="00A276A5"/>
    <w:rsid w:val="00A30EF4"/>
    <w:rsid w:val="00A32BD6"/>
    <w:rsid w:val="00A337A4"/>
    <w:rsid w:val="00A34AD0"/>
    <w:rsid w:val="00A36383"/>
    <w:rsid w:val="00A37163"/>
    <w:rsid w:val="00A37610"/>
    <w:rsid w:val="00A3761F"/>
    <w:rsid w:val="00A37F07"/>
    <w:rsid w:val="00A4064C"/>
    <w:rsid w:val="00A41152"/>
    <w:rsid w:val="00A41400"/>
    <w:rsid w:val="00A42655"/>
    <w:rsid w:val="00A42E0C"/>
    <w:rsid w:val="00A433F4"/>
    <w:rsid w:val="00A43D22"/>
    <w:rsid w:val="00A442EE"/>
    <w:rsid w:val="00A44AD6"/>
    <w:rsid w:val="00A46CD6"/>
    <w:rsid w:val="00A47B0B"/>
    <w:rsid w:val="00A51F7F"/>
    <w:rsid w:val="00A527DF"/>
    <w:rsid w:val="00A538DF"/>
    <w:rsid w:val="00A5475E"/>
    <w:rsid w:val="00A55653"/>
    <w:rsid w:val="00A56933"/>
    <w:rsid w:val="00A60352"/>
    <w:rsid w:val="00A6062D"/>
    <w:rsid w:val="00A622FE"/>
    <w:rsid w:val="00A62495"/>
    <w:rsid w:val="00A6409A"/>
    <w:rsid w:val="00A64167"/>
    <w:rsid w:val="00A64DCA"/>
    <w:rsid w:val="00A678AF"/>
    <w:rsid w:val="00A70D4D"/>
    <w:rsid w:val="00A70DBB"/>
    <w:rsid w:val="00A718B9"/>
    <w:rsid w:val="00A73D7D"/>
    <w:rsid w:val="00A7406C"/>
    <w:rsid w:val="00A74474"/>
    <w:rsid w:val="00A775DC"/>
    <w:rsid w:val="00A777FB"/>
    <w:rsid w:val="00A77822"/>
    <w:rsid w:val="00A77D2B"/>
    <w:rsid w:val="00A77FAC"/>
    <w:rsid w:val="00A80128"/>
    <w:rsid w:val="00A806EA"/>
    <w:rsid w:val="00A81017"/>
    <w:rsid w:val="00A81BB5"/>
    <w:rsid w:val="00A82545"/>
    <w:rsid w:val="00A83683"/>
    <w:rsid w:val="00A8386A"/>
    <w:rsid w:val="00A90AFF"/>
    <w:rsid w:val="00A91621"/>
    <w:rsid w:val="00A92592"/>
    <w:rsid w:val="00A92D5E"/>
    <w:rsid w:val="00A94719"/>
    <w:rsid w:val="00A950DC"/>
    <w:rsid w:val="00A955E8"/>
    <w:rsid w:val="00A967DE"/>
    <w:rsid w:val="00A97244"/>
    <w:rsid w:val="00A97AD2"/>
    <w:rsid w:val="00AA0155"/>
    <w:rsid w:val="00AA1794"/>
    <w:rsid w:val="00AA2856"/>
    <w:rsid w:val="00AA31BF"/>
    <w:rsid w:val="00AA3A17"/>
    <w:rsid w:val="00AA54BC"/>
    <w:rsid w:val="00AA58C1"/>
    <w:rsid w:val="00AA6A6F"/>
    <w:rsid w:val="00AA707C"/>
    <w:rsid w:val="00AAF16C"/>
    <w:rsid w:val="00AB07F0"/>
    <w:rsid w:val="00AB12C7"/>
    <w:rsid w:val="00AB1317"/>
    <w:rsid w:val="00AB2905"/>
    <w:rsid w:val="00AB3734"/>
    <w:rsid w:val="00AB412B"/>
    <w:rsid w:val="00AB438B"/>
    <w:rsid w:val="00AB4FB0"/>
    <w:rsid w:val="00AB6445"/>
    <w:rsid w:val="00AB6EE9"/>
    <w:rsid w:val="00AB77D0"/>
    <w:rsid w:val="00AC0025"/>
    <w:rsid w:val="00AC0240"/>
    <w:rsid w:val="00AC0D53"/>
    <w:rsid w:val="00AC10BA"/>
    <w:rsid w:val="00AC153A"/>
    <w:rsid w:val="00AC2B23"/>
    <w:rsid w:val="00AC468C"/>
    <w:rsid w:val="00AC7590"/>
    <w:rsid w:val="00AC7B78"/>
    <w:rsid w:val="00AC7E7F"/>
    <w:rsid w:val="00AD0608"/>
    <w:rsid w:val="00AD080F"/>
    <w:rsid w:val="00AD224E"/>
    <w:rsid w:val="00AD35E7"/>
    <w:rsid w:val="00AD45EF"/>
    <w:rsid w:val="00AD4F63"/>
    <w:rsid w:val="00AD5681"/>
    <w:rsid w:val="00AD5830"/>
    <w:rsid w:val="00AD6D18"/>
    <w:rsid w:val="00AD750F"/>
    <w:rsid w:val="00AD7725"/>
    <w:rsid w:val="00AD7F9D"/>
    <w:rsid w:val="00AE0188"/>
    <w:rsid w:val="00AE04E2"/>
    <w:rsid w:val="00AE1DB6"/>
    <w:rsid w:val="00AE2C3D"/>
    <w:rsid w:val="00AE2FDC"/>
    <w:rsid w:val="00AE531F"/>
    <w:rsid w:val="00AE6401"/>
    <w:rsid w:val="00AE7CE7"/>
    <w:rsid w:val="00AF07BE"/>
    <w:rsid w:val="00AF0D22"/>
    <w:rsid w:val="00AF1160"/>
    <w:rsid w:val="00AF1593"/>
    <w:rsid w:val="00AF2042"/>
    <w:rsid w:val="00AF4249"/>
    <w:rsid w:val="00AF44EB"/>
    <w:rsid w:val="00AF48E5"/>
    <w:rsid w:val="00AF575D"/>
    <w:rsid w:val="00AF5973"/>
    <w:rsid w:val="00AF6960"/>
    <w:rsid w:val="00AF6FEF"/>
    <w:rsid w:val="00B005B0"/>
    <w:rsid w:val="00B00DA8"/>
    <w:rsid w:val="00B03078"/>
    <w:rsid w:val="00B030C5"/>
    <w:rsid w:val="00B03A9B"/>
    <w:rsid w:val="00B056A9"/>
    <w:rsid w:val="00B0579F"/>
    <w:rsid w:val="00B05C1E"/>
    <w:rsid w:val="00B05E16"/>
    <w:rsid w:val="00B0663D"/>
    <w:rsid w:val="00B06BAC"/>
    <w:rsid w:val="00B07010"/>
    <w:rsid w:val="00B07261"/>
    <w:rsid w:val="00B0748C"/>
    <w:rsid w:val="00B07895"/>
    <w:rsid w:val="00B10A42"/>
    <w:rsid w:val="00B11251"/>
    <w:rsid w:val="00B128B0"/>
    <w:rsid w:val="00B15351"/>
    <w:rsid w:val="00B175F1"/>
    <w:rsid w:val="00B17C66"/>
    <w:rsid w:val="00B23408"/>
    <w:rsid w:val="00B23F94"/>
    <w:rsid w:val="00B253ED"/>
    <w:rsid w:val="00B26EF1"/>
    <w:rsid w:val="00B3152A"/>
    <w:rsid w:val="00B318C3"/>
    <w:rsid w:val="00B31EAD"/>
    <w:rsid w:val="00B33350"/>
    <w:rsid w:val="00B3351F"/>
    <w:rsid w:val="00B33A10"/>
    <w:rsid w:val="00B33C2B"/>
    <w:rsid w:val="00B41793"/>
    <w:rsid w:val="00B42E8A"/>
    <w:rsid w:val="00B42F6F"/>
    <w:rsid w:val="00B4381E"/>
    <w:rsid w:val="00B4456E"/>
    <w:rsid w:val="00B44C1F"/>
    <w:rsid w:val="00B44D3E"/>
    <w:rsid w:val="00B45A86"/>
    <w:rsid w:val="00B460CD"/>
    <w:rsid w:val="00B50416"/>
    <w:rsid w:val="00B50B8D"/>
    <w:rsid w:val="00B515E8"/>
    <w:rsid w:val="00B52485"/>
    <w:rsid w:val="00B52A10"/>
    <w:rsid w:val="00B53DD2"/>
    <w:rsid w:val="00B5627B"/>
    <w:rsid w:val="00B57F18"/>
    <w:rsid w:val="00B601ED"/>
    <w:rsid w:val="00B60479"/>
    <w:rsid w:val="00B60F07"/>
    <w:rsid w:val="00B616D2"/>
    <w:rsid w:val="00B62A5F"/>
    <w:rsid w:val="00B64B7A"/>
    <w:rsid w:val="00B67310"/>
    <w:rsid w:val="00B67940"/>
    <w:rsid w:val="00B71E2F"/>
    <w:rsid w:val="00B737AD"/>
    <w:rsid w:val="00B745A2"/>
    <w:rsid w:val="00B77D9C"/>
    <w:rsid w:val="00B81EF4"/>
    <w:rsid w:val="00B8295F"/>
    <w:rsid w:val="00B83557"/>
    <w:rsid w:val="00B85355"/>
    <w:rsid w:val="00B865FB"/>
    <w:rsid w:val="00B86843"/>
    <w:rsid w:val="00B86A9D"/>
    <w:rsid w:val="00B86C01"/>
    <w:rsid w:val="00B875B2"/>
    <w:rsid w:val="00B87D62"/>
    <w:rsid w:val="00B90BEA"/>
    <w:rsid w:val="00B91FBF"/>
    <w:rsid w:val="00B9349B"/>
    <w:rsid w:val="00B93B95"/>
    <w:rsid w:val="00B94619"/>
    <w:rsid w:val="00B9484B"/>
    <w:rsid w:val="00B96FF7"/>
    <w:rsid w:val="00BA4661"/>
    <w:rsid w:val="00BA49DD"/>
    <w:rsid w:val="00BA4B51"/>
    <w:rsid w:val="00BA4F4A"/>
    <w:rsid w:val="00BA5D51"/>
    <w:rsid w:val="00BB01A7"/>
    <w:rsid w:val="00BB1CC6"/>
    <w:rsid w:val="00BB1DA7"/>
    <w:rsid w:val="00BB3257"/>
    <w:rsid w:val="00BB3260"/>
    <w:rsid w:val="00BB3853"/>
    <w:rsid w:val="00BB3868"/>
    <w:rsid w:val="00BB3EA7"/>
    <w:rsid w:val="00BB4BE1"/>
    <w:rsid w:val="00BB566A"/>
    <w:rsid w:val="00BB5C66"/>
    <w:rsid w:val="00BB5F78"/>
    <w:rsid w:val="00BB6914"/>
    <w:rsid w:val="00BB75E4"/>
    <w:rsid w:val="00BC02F1"/>
    <w:rsid w:val="00BC0415"/>
    <w:rsid w:val="00BC4370"/>
    <w:rsid w:val="00BC4859"/>
    <w:rsid w:val="00BC4D64"/>
    <w:rsid w:val="00BC6202"/>
    <w:rsid w:val="00BC6B46"/>
    <w:rsid w:val="00BC79BA"/>
    <w:rsid w:val="00BD047A"/>
    <w:rsid w:val="00BD0860"/>
    <w:rsid w:val="00BD0E09"/>
    <w:rsid w:val="00BD0F4C"/>
    <w:rsid w:val="00BD26B9"/>
    <w:rsid w:val="00BD2A22"/>
    <w:rsid w:val="00BD2AB0"/>
    <w:rsid w:val="00BD507A"/>
    <w:rsid w:val="00BD57B5"/>
    <w:rsid w:val="00BD76E6"/>
    <w:rsid w:val="00BD79B0"/>
    <w:rsid w:val="00BE12C3"/>
    <w:rsid w:val="00BE2098"/>
    <w:rsid w:val="00BE2E15"/>
    <w:rsid w:val="00BE32DF"/>
    <w:rsid w:val="00BE33B6"/>
    <w:rsid w:val="00BE3652"/>
    <w:rsid w:val="00BE5A36"/>
    <w:rsid w:val="00BE5D9D"/>
    <w:rsid w:val="00BE60C2"/>
    <w:rsid w:val="00BE69E6"/>
    <w:rsid w:val="00BF1FCE"/>
    <w:rsid w:val="00BF2B1D"/>
    <w:rsid w:val="00BF3BC5"/>
    <w:rsid w:val="00BF3F30"/>
    <w:rsid w:val="00BF763E"/>
    <w:rsid w:val="00C003E0"/>
    <w:rsid w:val="00C007EA"/>
    <w:rsid w:val="00C00B96"/>
    <w:rsid w:val="00C027FA"/>
    <w:rsid w:val="00C0437A"/>
    <w:rsid w:val="00C06B14"/>
    <w:rsid w:val="00C0712F"/>
    <w:rsid w:val="00C10AB4"/>
    <w:rsid w:val="00C1270B"/>
    <w:rsid w:val="00C12759"/>
    <w:rsid w:val="00C128F0"/>
    <w:rsid w:val="00C12D14"/>
    <w:rsid w:val="00C14B8E"/>
    <w:rsid w:val="00C15301"/>
    <w:rsid w:val="00C2016C"/>
    <w:rsid w:val="00C2184B"/>
    <w:rsid w:val="00C226E3"/>
    <w:rsid w:val="00C22BB6"/>
    <w:rsid w:val="00C230E0"/>
    <w:rsid w:val="00C250D7"/>
    <w:rsid w:val="00C253DE"/>
    <w:rsid w:val="00C261E1"/>
    <w:rsid w:val="00C26295"/>
    <w:rsid w:val="00C26A9E"/>
    <w:rsid w:val="00C27A91"/>
    <w:rsid w:val="00C3041E"/>
    <w:rsid w:val="00C32816"/>
    <w:rsid w:val="00C332AC"/>
    <w:rsid w:val="00C34199"/>
    <w:rsid w:val="00C3447D"/>
    <w:rsid w:val="00C35049"/>
    <w:rsid w:val="00C3536F"/>
    <w:rsid w:val="00C3584B"/>
    <w:rsid w:val="00C3688C"/>
    <w:rsid w:val="00C36E50"/>
    <w:rsid w:val="00C3713F"/>
    <w:rsid w:val="00C37FC3"/>
    <w:rsid w:val="00C404C8"/>
    <w:rsid w:val="00C409A6"/>
    <w:rsid w:val="00C40FAD"/>
    <w:rsid w:val="00C41A75"/>
    <w:rsid w:val="00C42EEA"/>
    <w:rsid w:val="00C43D22"/>
    <w:rsid w:val="00C43F4E"/>
    <w:rsid w:val="00C44AFB"/>
    <w:rsid w:val="00C45617"/>
    <w:rsid w:val="00C462B4"/>
    <w:rsid w:val="00C47769"/>
    <w:rsid w:val="00C51BBE"/>
    <w:rsid w:val="00C522F3"/>
    <w:rsid w:val="00C5457A"/>
    <w:rsid w:val="00C54F52"/>
    <w:rsid w:val="00C560FA"/>
    <w:rsid w:val="00C561DE"/>
    <w:rsid w:val="00C579B3"/>
    <w:rsid w:val="00C57E4C"/>
    <w:rsid w:val="00C602C4"/>
    <w:rsid w:val="00C606CE"/>
    <w:rsid w:val="00C62842"/>
    <w:rsid w:val="00C62EF0"/>
    <w:rsid w:val="00C632D2"/>
    <w:rsid w:val="00C6335F"/>
    <w:rsid w:val="00C6445E"/>
    <w:rsid w:val="00C6579D"/>
    <w:rsid w:val="00C65C77"/>
    <w:rsid w:val="00C66F5E"/>
    <w:rsid w:val="00C67378"/>
    <w:rsid w:val="00C71AA6"/>
    <w:rsid w:val="00C71B99"/>
    <w:rsid w:val="00C71FC5"/>
    <w:rsid w:val="00C737CD"/>
    <w:rsid w:val="00C74D54"/>
    <w:rsid w:val="00C75B02"/>
    <w:rsid w:val="00C76094"/>
    <w:rsid w:val="00C760CE"/>
    <w:rsid w:val="00C766DF"/>
    <w:rsid w:val="00C7734B"/>
    <w:rsid w:val="00C7E7F6"/>
    <w:rsid w:val="00C800FE"/>
    <w:rsid w:val="00C8109D"/>
    <w:rsid w:val="00C81450"/>
    <w:rsid w:val="00C81B2B"/>
    <w:rsid w:val="00C81B34"/>
    <w:rsid w:val="00C82099"/>
    <w:rsid w:val="00C8287A"/>
    <w:rsid w:val="00C837A0"/>
    <w:rsid w:val="00C83D7F"/>
    <w:rsid w:val="00C8563C"/>
    <w:rsid w:val="00C86211"/>
    <w:rsid w:val="00C8677A"/>
    <w:rsid w:val="00C8733D"/>
    <w:rsid w:val="00C87E7A"/>
    <w:rsid w:val="00C94349"/>
    <w:rsid w:val="00C95A71"/>
    <w:rsid w:val="00C96BC2"/>
    <w:rsid w:val="00C96DBD"/>
    <w:rsid w:val="00C97705"/>
    <w:rsid w:val="00CA0ADC"/>
    <w:rsid w:val="00CA1006"/>
    <w:rsid w:val="00CA18CC"/>
    <w:rsid w:val="00CA3092"/>
    <w:rsid w:val="00CA3490"/>
    <w:rsid w:val="00CA4CF4"/>
    <w:rsid w:val="00CA4D42"/>
    <w:rsid w:val="00CA4D57"/>
    <w:rsid w:val="00CA4ED5"/>
    <w:rsid w:val="00CA5870"/>
    <w:rsid w:val="00CA6590"/>
    <w:rsid w:val="00CA660B"/>
    <w:rsid w:val="00CA6A04"/>
    <w:rsid w:val="00CA73BB"/>
    <w:rsid w:val="00CA7832"/>
    <w:rsid w:val="00CA7D8F"/>
    <w:rsid w:val="00CB06B5"/>
    <w:rsid w:val="00CB129E"/>
    <w:rsid w:val="00CB1AE3"/>
    <w:rsid w:val="00CB27BF"/>
    <w:rsid w:val="00CB2CE7"/>
    <w:rsid w:val="00CB5121"/>
    <w:rsid w:val="00CB51B3"/>
    <w:rsid w:val="00CB5561"/>
    <w:rsid w:val="00CB5E99"/>
    <w:rsid w:val="00CB6EB6"/>
    <w:rsid w:val="00CB708C"/>
    <w:rsid w:val="00CB7F02"/>
    <w:rsid w:val="00CC0906"/>
    <w:rsid w:val="00CC0BC0"/>
    <w:rsid w:val="00CC1D1F"/>
    <w:rsid w:val="00CC3F92"/>
    <w:rsid w:val="00CC44C8"/>
    <w:rsid w:val="00CC5896"/>
    <w:rsid w:val="00CC6E7A"/>
    <w:rsid w:val="00CC7335"/>
    <w:rsid w:val="00CD0149"/>
    <w:rsid w:val="00CD1C75"/>
    <w:rsid w:val="00CD354E"/>
    <w:rsid w:val="00CD4DFB"/>
    <w:rsid w:val="00CD5DAB"/>
    <w:rsid w:val="00CD5ECA"/>
    <w:rsid w:val="00CD63AF"/>
    <w:rsid w:val="00CD6742"/>
    <w:rsid w:val="00CD7C45"/>
    <w:rsid w:val="00CE0CCE"/>
    <w:rsid w:val="00CE0CDF"/>
    <w:rsid w:val="00CE141D"/>
    <w:rsid w:val="00CE17EC"/>
    <w:rsid w:val="00CE2044"/>
    <w:rsid w:val="00CE2304"/>
    <w:rsid w:val="00CE2DAD"/>
    <w:rsid w:val="00CE2FD3"/>
    <w:rsid w:val="00CE3783"/>
    <w:rsid w:val="00CE40AB"/>
    <w:rsid w:val="00CE4C26"/>
    <w:rsid w:val="00CE4EBF"/>
    <w:rsid w:val="00CE5523"/>
    <w:rsid w:val="00CF05D7"/>
    <w:rsid w:val="00CF1BE0"/>
    <w:rsid w:val="00CF2677"/>
    <w:rsid w:val="00CF2765"/>
    <w:rsid w:val="00CF2CD5"/>
    <w:rsid w:val="00CF414E"/>
    <w:rsid w:val="00CF43AD"/>
    <w:rsid w:val="00CF4F4E"/>
    <w:rsid w:val="00CF53DD"/>
    <w:rsid w:val="00CF5AD4"/>
    <w:rsid w:val="00CF733F"/>
    <w:rsid w:val="00CF7C93"/>
    <w:rsid w:val="00D002FD"/>
    <w:rsid w:val="00D01968"/>
    <w:rsid w:val="00D01A43"/>
    <w:rsid w:val="00D024D2"/>
    <w:rsid w:val="00D02B56"/>
    <w:rsid w:val="00D03E6E"/>
    <w:rsid w:val="00D04E39"/>
    <w:rsid w:val="00D051EB"/>
    <w:rsid w:val="00D0564F"/>
    <w:rsid w:val="00D057AB"/>
    <w:rsid w:val="00D06159"/>
    <w:rsid w:val="00D06C29"/>
    <w:rsid w:val="00D10EEF"/>
    <w:rsid w:val="00D11B48"/>
    <w:rsid w:val="00D13F6E"/>
    <w:rsid w:val="00D14187"/>
    <w:rsid w:val="00D14817"/>
    <w:rsid w:val="00D14E53"/>
    <w:rsid w:val="00D15E5E"/>
    <w:rsid w:val="00D16CCB"/>
    <w:rsid w:val="00D2049B"/>
    <w:rsid w:val="00D209B9"/>
    <w:rsid w:val="00D2203A"/>
    <w:rsid w:val="00D260DF"/>
    <w:rsid w:val="00D2631D"/>
    <w:rsid w:val="00D26B37"/>
    <w:rsid w:val="00D27A21"/>
    <w:rsid w:val="00D30BBA"/>
    <w:rsid w:val="00D30DB7"/>
    <w:rsid w:val="00D31797"/>
    <w:rsid w:val="00D3238C"/>
    <w:rsid w:val="00D32FEA"/>
    <w:rsid w:val="00D33F98"/>
    <w:rsid w:val="00D3417D"/>
    <w:rsid w:val="00D3546F"/>
    <w:rsid w:val="00D367F7"/>
    <w:rsid w:val="00D40235"/>
    <w:rsid w:val="00D417DC"/>
    <w:rsid w:val="00D43089"/>
    <w:rsid w:val="00D43A43"/>
    <w:rsid w:val="00D45C52"/>
    <w:rsid w:val="00D45E66"/>
    <w:rsid w:val="00D4690F"/>
    <w:rsid w:val="00D4734B"/>
    <w:rsid w:val="00D47781"/>
    <w:rsid w:val="00D477F6"/>
    <w:rsid w:val="00D478E3"/>
    <w:rsid w:val="00D47A6F"/>
    <w:rsid w:val="00D50A48"/>
    <w:rsid w:val="00D51B75"/>
    <w:rsid w:val="00D52B20"/>
    <w:rsid w:val="00D53374"/>
    <w:rsid w:val="00D542D4"/>
    <w:rsid w:val="00D54670"/>
    <w:rsid w:val="00D56BD7"/>
    <w:rsid w:val="00D57618"/>
    <w:rsid w:val="00D609C6"/>
    <w:rsid w:val="00D6126F"/>
    <w:rsid w:val="00D61A91"/>
    <w:rsid w:val="00D62FBB"/>
    <w:rsid w:val="00D63121"/>
    <w:rsid w:val="00D65FFD"/>
    <w:rsid w:val="00D66901"/>
    <w:rsid w:val="00D66B69"/>
    <w:rsid w:val="00D67655"/>
    <w:rsid w:val="00D67C5A"/>
    <w:rsid w:val="00D700B7"/>
    <w:rsid w:val="00D70406"/>
    <w:rsid w:val="00D710AB"/>
    <w:rsid w:val="00D71E1B"/>
    <w:rsid w:val="00D73FE3"/>
    <w:rsid w:val="00D74A69"/>
    <w:rsid w:val="00D74AB3"/>
    <w:rsid w:val="00D74EBE"/>
    <w:rsid w:val="00D75282"/>
    <w:rsid w:val="00D756E4"/>
    <w:rsid w:val="00D760C4"/>
    <w:rsid w:val="00D76BF1"/>
    <w:rsid w:val="00D76FF7"/>
    <w:rsid w:val="00D772DF"/>
    <w:rsid w:val="00D774F7"/>
    <w:rsid w:val="00D77638"/>
    <w:rsid w:val="00D77A0B"/>
    <w:rsid w:val="00D77F00"/>
    <w:rsid w:val="00D80E0C"/>
    <w:rsid w:val="00D815E4"/>
    <w:rsid w:val="00D82A4D"/>
    <w:rsid w:val="00D8457B"/>
    <w:rsid w:val="00D86AB9"/>
    <w:rsid w:val="00D90AED"/>
    <w:rsid w:val="00D91668"/>
    <w:rsid w:val="00D9199F"/>
    <w:rsid w:val="00D919CF"/>
    <w:rsid w:val="00D930C1"/>
    <w:rsid w:val="00D93BAA"/>
    <w:rsid w:val="00D96C7E"/>
    <w:rsid w:val="00D977CB"/>
    <w:rsid w:val="00D97CA9"/>
    <w:rsid w:val="00D97F5F"/>
    <w:rsid w:val="00DA090D"/>
    <w:rsid w:val="00DA1530"/>
    <w:rsid w:val="00DA1636"/>
    <w:rsid w:val="00DA1838"/>
    <w:rsid w:val="00DA3012"/>
    <w:rsid w:val="00DA4B2E"/>
    <w:rsid w:val="00DA53CF"/>
    <w:rsid w:val="00DA721F"/>
    <w:rsid w:val="00DA7AE3"/>
    <w:rsid w:val="00DA7F3B"/>
    <w:rsid w:val="00DB0907"/>
    <w:rsid w:val="00DB2378"/>
    <w:rsid w:val="00DB35DE"/>
    <w:rsid w:val="00DB5243"/>
    <w:rsid w:val="00DB5F37"/>
    <w:rsid w:val="00DB7299"/>
    <w:rsid w:val="00DC061A"/>
    <w:rsid w:val="00DC1AE9"/>
    <w:rsid w:val="00DC2089"/>
    <w:rsid w:val="00DC3832"/>
    <w:rsid w:val="00DC43DE"/>
    <w:rsid w:val="00DC49AC"/>
    <w:rsid w:val="00DC5D67"/>
    <w:rsid w:val="00DC74D5"/>
    <w:rsid w:val="00DD02D4"/>
    <w:rsid w:val="00DD105F"/>
    <w:rsid w:val="00DD1C5D"/>
    <w:rsid w:val="00DD2048"/>
    <w:rsid w:val="00DD27DC"/>
    <w:rsid w:val="00DD3590"/>
    <w:rsid w:val="00DD36A4"/>
    <w:rsid w:val="00DD3C73"/>
    <w:rsid w:val="00DD3E31"/>
    <w:rsid w:val="00DD5C1E"/>
    <w:rsid w:val="00DD6567"/>
    <w:rsid w:val="00DD6953"/>
    <w:rsid w:val="00DD7324"/>
    <w:rsid w:val="00DE127E"/>
    <w:rsid w:val="00DE1B51"/>
    <w:rsid w:val="00DE235F"/>
    <w:rsid w:val="00DE3415"/>
    <w:rsid w:val="00DE3F5F"/>
    <w:rsid w:val="00DE3FAF"/>
    <w:rsid w:val="00DE4EFA"/>
    <w:rsid w:val="00DE5936"/>
    <w:rsid w:val="00DE5B43"/>
    <w:rsid w:val="00DE6D75"/>
    <w:rsid w:val="00DE7C26"/>
    <w:rsid w:val="00DF095B"/>
    <w:rsid w:val="00DF1569"/>
    <w:rsid w:val="00DF204E"/>
    <w:rsid w:val="00DF34FD"/>
    <w:rsid w:val="00DF5B6C"/>
    <w:rsid w:val="00DF7258"/>
    <w:rsid w:val="00E003A9"/>
    <w:rsid w:val="00E003E8"/>
    <w:rsid w:val="00E0156F"/>
    <w:rsid w:val="00E02579"/>
    <w:rsid w:val="00E03746"/>
    <w:rsid w:val="00E03D64"/>
    <w:rsid w:val="00E05088"/>
    <w:rsid w:val="00E0584C"/>
    <w:rsid w:val="00E079FB"/>
    <w:rsid w:val="00E07A93"/>
    <w:rsid w:val="00E10225"/>
    <w:rsid w:val="00E11989"/>
    <w:rsid w:val="00E11A07"/>
    <w:rsid w:val="00E1290E"/>
    <w:rsid w:val="00E135A4"/>
    <w:rsid w:val="00E144D9"/>
    <w:rsid w:val="00E14638"/>
    <w:rsid w:val="00E15A79"/>
    <w:rsid w:val="00E16321"/>
    <w:rsid w:val="00E168B4"/>
    <w:rsid w:val="00E1709C"/>
    <w:rsid w:val="00E173C6"/>
    <w:rsid w:val="00E177AE"/>
    <w:rsid w:val="00E179AC"/>
    <w:rsid w:val="00E21FB5"/>
    <w:rsid w:val="00E22063"/>
    <w:rsid w:val="00E22592"/>
    <w:rsid w:val="00E25017"/>
    <w:rsid w:val="00E25355"/>
    <w:rsid w:val="00E2546C"/>
    <w:rsid w:val="00E2546F"/>
    <w:rsid w:val="00E2560A"/>
    <w:rsid w:val="00E26BEB"/>
    <w:rsid w:val="00E31502"/>
    <w:rsid w:val="00E324C0"/>
    <w:rsid w:val="00E3340D"/>
    <w:rsid w:val="00E33A44"/>
    <w:rsid w:val="00E34778"/>
    <w:rsid w:val="00E347F9"/>
    <w:rsid w:val="00E35FD0"/>
    <w:rsid w:val="00E36102"/>
    <w:rsid w:val="00E36BF4"/>
    <w:rsid w:val="00E401C3"/>
    <w:rsid w:val="00E402B4"/>
    <w:rsid w:val="00E41050"/>
    <w:rsid w:val="00E42813"/>
    <w:rsid w:val="00E44A69"/>
    <w:rsid w:val="00E45F3A"/>
    <w:rsid w:val="00E47AB4"/>
    <w:rsid w:val="00E5004B"/>
    <w:rsid w:val="00E50386"/>
    <w:rsid w:val="00E50CA3"/>
    <w:rsid w:val="00E50E84"/>
    <w:rsid w:val="00E519AF"/>
    <w:rsid w:val="00E51A0D"/>
    <w:rsid w:val="00E51ED9"/>
    <w:rsid w:val="00E52075"/>
    <w:rsid w:val="00E53D0F"/>
    <w:rsid w:val="00E542BE"/>
    <w:rsid w:val="00E555AB"/>
    <w:rsid w:val="00E55BBC"/>
    <w:rsid w:val="00E55F6F"/>
    <w:rsid w:val="00E5614C"/>
    <w:rsid w:val="00E566E1"/>
    <w:rsid w:val="00E57701"/>
    <w:rsid w:val="00E6016D"/>
    <w:rsid w:val="00E630AD"/>
    <w:rsid w:val="00E66579"/>
    <w:rsid w:val="00E66588"/>
    <w:rsid w:val="00E6784B"/>
    <w:rsid w:val="00E70F91"/>
    <w:rsid w:val="00E71471"/>
    <w:rsid w:val="00E71AD0"/>
    <w:rsid w:val="00E736AE"/>
    <w:rsid w:val="00E738A6"/>
    <w:rsid w:val="00E73E4B"/>
    <w:rsid w:val="00E762EF"/>
    <w:rsid w:val="00E76D0E"/>
    <w:rsid w:val="00E80A72"/>
    <w:rsid w:val="00E80D46"/>
    <w:rsid w:val="00E810F5"/>
    <w:rsid w:val="00E81268"/>
    <w:rsid w:val="00E81B42"/>
    <w:rsid w:val="00E8228D"/>
    <w:rsid w:val="00E83D2C"/>
    <w:rsid w:val="00E860AA"/>
    <w:rsid w:val="00E87532"/>
    <w:rsid w:val="00E915EF"/>
    <w:rsid w:val="00E91948"/>
    <w:rsid w:val="00E92643"/>
    <w:rsid w:val="00E92A15"/>
    <w:rsid w:val="00E942B8"/>
    <w:rsid w:val="00E9463F"/>
    <w:rsid w:val="00E94643"/>
    <w:rsid w:val="00E94B0F"/>
    <w:rsid w:val="00E94CEE"/>
    <w:rsid w:val="00E954D4"/>
    <w:rsid w:val="00E9653F"/>
    <w:rsid w:val="00E978D9"/>
    <w:rsid w:val="00EA1A25"/>
    <w:rsid w:val="00EA1A49"/>
    <w:rsid w:val="00EA27F7"/>
    <w:rsid w:val="00EA539C"/>
    <w:rsid w:val="00EA5C77"/>
    <w:rsid w:val="00EA5EE5"/>
    <w:rsid w:val="00EB26BB"/>
    <w:rsid w:val="00EB304D"/>
    <w:rsid w:val="00EB5123"/>
    <w:rsid w:val="00EB5952"/>
    <w:rsid w:val="00EB631F"/>
    <w:rsid w:val="00EC03DE"/>
    <w:rsid w:val="00EC1D2A"/>
    <w:rsid w:val="00EC2282"/>
    <w:rsid w:val="00EC2DE1"/>
    <w:rsid w:val="00EC3D8C"/>
    <w:rsid w:val="00EC4527"/>
    <w:rsid w:val="00EC45C1"/>
    <w:rsid w:val="00EC4843"/>
    <w:rsid w:val="00EC48D5"/>
    <w:rsid w:val="00EC4F41"/>
    <w:rsid w:val="00EC67B5"/>
    <w:rsid w:val="00EC7B32"/>
    <w:rsid w:val="00ED1E44"/>
    <w:rsid w:val="00ED3092"/>
    <w:rsid w:val="00ED354B"/>
    <w:rsid w:val="00ED427F"/>
    <w:rsid w:val="00ED5001"/>
    <w:rsid w:val="00ED54A7"/>
    <w:rsid w:val="00ED54F7"/>
    <w:rsid w:val="00ED60CE"/>
    <w:rsid w:val="00ED65CC"/>
    <w:rsid w:val="00ED7CFC"/>
    <w:rsid w:val="00EE0BFC"/>
    <w:rsid w:val="00EE1395"/>
    <w:rsid w:val="00EE1BB8"/>
    <w:rsid w:val="00EE1EFE"/>
    <w:rsid w:val="00EE2979"/>
    <w:rsid w:val="00EE2D06"/>
    <w:rsid w:val="00EE3F8F"/>
    <w:rsid w:val="00EE4232"/>
    <w:rsid w:val="00EE489A"/>
    <w:rsid w:val="00EE4F8E"/>
    <w:rsid w:val="00EE51CD"/>
    <w:rsid w:val="00EE59A2"/>
    <w:rsid w:val="00EE6265"/>
    <w:rsid w:val="00EE6975"/>
    <w:rsid w:val="00EF07FA"/>
    <w:rsid w:val="00EF114D"/>
    <w:rsid w:val="00EF2E35"/>
    <w:rsid w:val="00EF312C"/>
    <w:rsid w:val="00EF3EE4"/>
    <w:rsid w:val="00EF52E4"/>
    <w:rsid w:val="00EF6C4B"/>
    <w:rsid w:val="00EF7CDA"/>
    <w:rsid w:val="00EF7F3B"/>
    <w:rsid w:val="00F01E2E"/>
    <w:rsid w:val="00F026EA"/>
    <w:rsid w:val="00F05404"/>
    <w:rsid w:val="00F05E9F"/>
    <w:rsid w:val="00F0620C"/>
    <w:rsid w:val="00F0708C"/>
    <w:rsid w:val="00F0788B"/>
    <w:rsid w:val="00F1045D"/>
    <w:rsid w:val="00F11024"/>
    <w:rsid w:val="00F1118C"/>
    <w:rsid w:val="00F11246"/>
    <w:rsid w:val="00F13B3C"/>
    <w:rsid w:val="00F13E34"/>
    <w:rsid w:val="00F14001"/>
    <w:rsid w:val="00F14B60"/>
    <w:rsid w:val="00F14DC9"/>
    <w:rsid w:val="00F1549A"/>
    <w:rsid w:val="00F154C9"/>
    <w:rsid w:val="00F16160"/>
    <w:rsid w:val="00F1661D"/>
    <w:rsid w:val="00F17122"/>
    <w:rsid w:val="00F20871"/>
    <w:rsid w:val="00F214D4"/>
    <w:rsid w:val="00F21BAB"/>
    <w:rsid w:val="00F228F4"/>
    <w:rsid w:val="00F22D32"/>
    <w:rsid w:val="00F238E0"/>
    <w:rsid w:val="00F244D3"/>
    <w:rsid w:val="00F24554"/>
    <w:rsid w:val="00F24C12"/>
    <w:rsid w:val="00F24CAD"/>
    <w:rsid w:val="00F25039"/>
    <w:rsid w:val="00F25502"/>
    <w:rsid w:val="00F3100E"/>
    <w:rsid w:val="00F32941"/>
    <w:rsid w:val="00F34370"/>
    <w:rsid w:val="00F34D4A"/>
    <w:rsid w:val="00F350BF"/>
    <w:rsid w:val="00F367FE"/>
    <w:rsid w:val="00F3691A"/>
    <w:rsid w:val="00F36FA1"/>
    <w:rsid w:val="00F37894"/>
    <w:rsid w:val="00F40215"/>
    <w:rsid w:val="00F40629"/>
    <w:rsid w:val="00F415C3"/>
    <w:rsid w:val="00F4247D"/>
    <w:rsid w:val="00F425EF"/>
    <w:rsid w:val="00F42822"/>
    <w:rsid w:val="00F448D6"/>
    <w:rsid w:val="00F46790"/>
    <w:rsid w:val="00F474E9"/>
    <w:rsid w:val="00F5033A"/>
    <w:rsid w:val="00F5056A"/>
    <w:rsid w:val="00F50A3E"/>
    <w:rsid w:val="00F51A83"/>
    <w:rsid w:val="00F5234D"/>
    <w:rsid w:val="00F5344D"/>
    <w:rsid w:val="00F53D39"/>
    <w:rsid w:val="00F543DD"/>
    <w:rsid w:val="00F54605"/>
    <w:rsid w:val="00F54B24"/>
    <w:rsid w:val="00F54D74"/>
    <w:rsid w:val="00F55721"/>
    <w:rsid w:val="00F5687F"/>
    <w:rsid w:val="00F601AC"/>
    <w:rsid w:val="00F619D6"/>
    <w:rsid w:val="00F62209"/>
    <w:rsid w:val="00F623B4"/>
    <w:rsid w:val="00F62F77"/>
    <w:rsid w:val="00F63631"/>
    <w:rsid w:val="00F64B81"/>
    <w:rsid w:val="00F659B8"/>
    <w:rsid w:val="00F661B3"/>
    <w:rsid w:val="00F70073"/>
    <w:rsid w:val="00F71484"/>
    <w:rsid w:val="00F73059"/>
    <w:rsid w:val="00F765A5"/>
    <w:rsid w:val="00F81345"/>
    <w:rsid w:val="00F82A92"/>
    <w:rsid w:val="00F82CC1"/>
    <w:rsid w:val="00F82ECD"/>
    <w:rsid w:val="00F82FE7"/>
    <w:rsid w:val="00F834BA"/>
    <w:rsid w:val="00F84174"/>
    <w:rsid w:val="00F84DAC"/>
    <w:rsid w:val="00F852AB"/>
    <w:rsid w:val="00F875C7"/>
    <w:rsid w:val="00F948AC"/>
    <w:rsid w:val="00F966D7"/>
    <w:rsid w:val="00FA02D9"/>
    <w:rsid w:val="00FA1413"/>
    <w:rsid w:val="00FA15DD"/>
    <w:rsid w:val="00FA17E7"/>
    <w:rsid w:val="00FA18E8"/>
    <w:rsid w:val="00FA2087"/>
    <w:rsid w:val="00FA24AD"/>
    <w:rsid w:val="00FA48EC"/>
    <w:rsid w:val="00FA4FA0"/>
    <w:rsid w:val="00FA731E"/>
    <w:rsid w:val="00FA7AC3"/>
    <w:rsid w:val="00FB001F"/>
    <w:rsid w:val="00FB033B"/>
    <w:rsid w:val="00FB03F6"/>
    <w:rsid w:val="00FB0C57"/>
    <w:rsid w:val="00FB111F"/>
    <w:rsid w:val="00FB1AF7"/>
    <w:rsid w:val="00FB2CE8"/>
    <w:rsid w:val="00FB4056"/>
    <w:rsid w:val="00FB536D"/>
    <w:rsid w:val="00FB5C0F"/>
    <w:rsid w:val="00FB6731"/>
    <w:rsid w:val="00FB787F"/>
    <w:rsid w:val="00FB7A28"/>
    <w:rsid w:val="00FC0AC2"/>
    <w:rsid w:val="00FC1AA7"/>
    <w:rsid w:val="00FC1F8B"/>
    <w:rsid w:val="00FC223F"/>
    <w:rsid w:val="00FC29B9"/>
    <w:rsid w:val="00FC2D9C"/>
    <w:rsid w:val="00FC3321"/>
    <w:rsid w:val="00FC3D7B"/>
    <w:rsid w:val="00FC49AB"/>
    <w:rsid w:val="00FC530E"/>
    <w:rsid w:val="00FC5F42"/>
    <w:rsid w:val="00FC6C98"/>
    <w:rsid w:val="00FC76CB"/>
    <w:rsid w:val="00FC797B"/>
    <w:rsid w:val="00FD06BC"/>
    <w:rsid w:val="00FD0AF8"/>
    <w:rsid w:val="00FD1739"/>
    <w:rsid w:val="00FD197A"/>
    <w:rsid w:val="00FD1C8F"/>
    <w:rsid w:val="00FD201D"/>
    <w:rsid w:val="00FD2BDF"/>
    <w:rsid w:val="00FD4B1F"/>
    <w:rsid w:val="00FD4C7E"/>
    <w:rsid w:val="00FD4DFE"/>
    <w:rsid w:val="00FD4FA2"/>
    <w:rsid w:val="00FD791F"/>
    <w:rsid w:val="00FD7D15"/>
    <w:rsid w:val="00FE0BE8"/>
    <w:rsid w:val="00FE12DD"/>
    <w:rsid w:val="00FE16F6"/>
    <w:rsid w:val="00FE1878"/>
    <w:rsid w:val="00FE3033"/>
    <w:rsid w:val="00FE3A66"/>
    <w:rsid w:val="00FE484D"/>
    <w:rsid w:val="00FE4DD9"/>
    <w:rsid w:val="00FE6407"/>
    <w:rsid w:val="00FE68C8"/>
    <w:rsid w:val="00FE70E7"/>
    <w:rsid w:val="00FF0CDC"/>
    <w:rsid w:val="00FF14E9"/>
    <w:rsid w:val="00FF2362"/>
    <w:rsid w:val="00FF2B86"/>
    <w:rsid w:val="00FF4198"/>
    <w:rsid w:val="00FF4295"/>
    <w:rsid w:val="00FF5E35"/>
    <w:rsid w:val="00FF6745"/>
    <w:rsid w:val="00FF7BA0"/>
    <w:rsid w:val="010F31EC"/>
    <w:rsid w:val="0113C929"/>
    <w:rsid w:val="0114A9D2"/>
    <w:rsid w:val="011B708E"/>
    <w:rsid w:val="011FDA4D"/>
    <w:rsid w:val="014A6D7F"/>
    <w:rsid w:val="016A1E79"/>
    <w:rsid w:val="017B79A0"/>
    <w:rsid w:val="0191E989"/>
    <w:rsid w:val="01AE2953"/>
    <w:rsid w:val="01B5BB8C"/>
    <w:rsid w:val="01D238D0"/>
    <w:rsid w:val="01F0DF5F"/>
    <w:rsid w:val="0210C1ED"/>
    <w:rsid w:val="027C15AC"/>
    <w:rsid w:val="0297A96C"/>
    <w:rsid w:val="03338EC6"/>
    <w:rsid w:val="033616B2"/>
    <w:rsid w:val="0339016D"/>
    <w:rsid w:val="033FAA31"/>
    <w:rsid w:val="03769CF3"/>
    <w:rsid w:val="03A4EB66"/>
    <w:rsid w:val="03BAD0F8"/>
    <w:rsid w:val="03E5ACE9"/>
    <w:rsid w:val="04064FBA"/>
    <w:rsid w:val="046A6DD0"/>
    <w:rsid w:val="049AC279"/>
    <w:rsid w:val="04A27681"/>
    <w:rsid w:val="04CD4732"/>
    <w:rsid w:val="04DE4F11"/>
    <w:rsid w:val="04EEF50C"/>
    <w:rsid w:val="04F762AC"/>
    <w:rsid w:val="05156711"/>
    <w:rsid w:val="05288021"/>
    <w:rsid w:val="053226EC"/>
    <w:rsid w:val="05522D04"/>
    <w:rsid w:val="056D9E4B"/>
    <w:rsid w:val="0579F481"/>
    <w:rsid w:val="057C0338"/>
    <w:rsid w:val="058600E6"/>
    <w:rsid w:val="059BEAE5"/>
    <w:rsid w:val="05A56EDE"/>
    <w:rsid w:val="05BC6303"/>
    <w:rsid w:val="05CAB333"/>
    <w:rsid w:val="05E96866"/>
    <w:rsid w:val="0609CC11"/>
    <w:rsid w:val="064BCDD8"/>
    <w:rsid w:val="066087F1"/>
    <w:rsid w:val="06C45082"/>
    <w:rsid w:val="06C5ABD0"/>
    <w:rsid w:val="06EE906C"/>
    <w:rsid w:val="0720679A"/>
    <w:rsid w:val="07388082"/>
    <w:rsid w:val="073E18E7"/>
    <w:rsid w:val="074C82BB"/>
    <w:rsid w:val="079216BF"/>
    <w:rsid w:val="0799D174"/>
    <w:rsid w:val="07EA870D"/>
    <w:rsid w:val="08311780"/>
    <w:rsid w:val="085CDF70"/>
    <w:rsid w:val="089CB1A2"/>
    <w:rsid w:val="08A94B9A"/>
    <w:rsid w:val="08B6FADD"/>
    <w:rsid w:val="08C04663"/>
    <w:rsid w:val="08CFCCF9"/>
    <w:rsid w:val="08D4EBEB"/>
    <w:rsid w:val="08F35923"/>
    <w:rsid w:val="091B41ED"/>
    <w:rsid w:val="093D7D93"/>
    <w:rsid w:val="093ED0BF"/>
    <w:rsid w:val="09469014"/>
    <w:rsid w:val="094B106E"/>
    <w:rsid w:val="097D6163"/>
    <w:rsid w:val="097D91EB"/>
    <w:rsid w:val="09858975"/>
    <w:rsid w:val="09A37E35"/>
    <w:rsid w:val="09A3C193"/>
    <w:rsid w:val="09CA3EC5"/>
    <w:rsid w:val="09DCC1F2"/>
    <w:rsid w:val="09F8AFD1"/>
    <w:rsid w:val="0A17C2F3"/>
    <w:rsid w:val="0A1EAF25"/>
    <w:rsid w:val="0A6EC4FA"/>
    <w:rsid w:val="0AA361B4"/>
    <w:rsid w:val="0ABF0191"/>
    <w:rsid w:val="0ADD0A51"/>
    <w:rsid w:val="0B23753B"/>
    <w:rsid w:val="0B584017"/>
    <w:rsid w:val="0B63FA45"/>
    <w:rsid w:val="0C030B90"/>
    <w:rsid w:val="0C10B78F"/>
    <w:rsid w:val="0C283A23"/>
    <w:rsid w:val="0C4EAB49"/>
    <w:rsid w:val="0C5680CC"/>
    <w:rsid w:val="0C66BFF1"/>
    <w:rsid w:val="0D066A8F"/>
    <w:rsid w:val="0D32A2E6"/>
    <w:rsid w:val="0D3D278A"/>
    <w:rsid w:val="0D52D18B"/>
    <w:rsid w:val="0D87A7C4"/>
    <w:rsid w:val="0D96BECB"/>
    <w:rsid w:val="0D9F5424"/>
    <w:rsid w:val="0DDA4F6A"/>
    <w:rsid w:val="0E5C4AEA"/>
    <w:rsid w:val="0EA8AB31"/>
    <w:rsid w:val="0ED815D1"/>
    <w:rsid w:val="0ED8F7EB"/>
    <w:rsid w:val="0F9E60B3"/>
    <w:rsid w:val="0FB5CD90"/>
    <w:rsid w:val="0FC52F33"/>
    <w:rsid w:val="0FCB13A5"/>
    <w:rsid w:val="0FF69674"/>
    <w:rsid w:val="10178D4E"/>
    <w:rsid w:val="10342F15"/>
    <w:rsid w:val="103674D7"/>
    <w:rsid w:val="103D7F0D"/>
    <w:rsid w:val="104BF9C3"/>
    <w:rsid w:val="105150DA"/>
    <w:rsid w:val="107366D8"/>
    <w:rsid w:val="1083982B"/>
    <w:rsid w:val="108FF702"/>
    <w:rsid w:val="10A34432"/>
    <w:rsid w:val="11015A12"/>
    <w:rsid w:val="11061678"/>
    <w:rsid w:val="1119B07D"/>
    <w:rsid w:val="1138F2A0"/>
    <w:rsid w:val="113EE0B9"/>
    <w:rsid w:val="11434C2A"/>
    <w:rsid w:val="1166D63E"/>
    <w:rsid w:val="1192AE8D"/>
    <w:rsid w:val="1194B636"/>
    <w:rsid w:val="119EA466"/>
    <w:rsid w:val="11BAB08D"/>
    <w:rsid w:val="11C3BFCB"/>
    <w:rsid w:val="11C48148"/>
    <w:rsid w:val="11C88BBC"/>
    <w:rsid w:val="11E27C71"/>
    <w:rsid w:val="120D1A51"/>
    <w:rsid w:val="121755F1"/>
    <w:rsid w:val="12543D81"/>
    <w:rsid w:val="126354AD"/>
    <w:rsid w:val="12724642"/>
    <w:rsid w:val="1294497B"/>
    <w:rsid w:val="12A12DD4"/>
    <w:rsid w:val="12B2FDFD"/>
    <w:rsid w:val="12C25CF9"/>
    <w:rsid w:val="12CF26BC"/>
    <w:rsid w:val="12E7B206"/>
    <w:rsid w:val="12FC306C"/>
    <w:rsid w:val="1307F72C"/>
    <w:rsid w:val="131E3B9E"/>
    <w:rsid w:val="132C77FE"/>
    <w:rsid w:val="133B3A65"/>
    <w:rsid w:val="137EB00A"/>
    <w:rsid w:val="139C9BA1"/>
    <w:rsid w:val="13FF250E"/>
    <w:rsid w:val="141BCC29"/>
    <w:rsid w:val="14203B60"/>
    <w:rsid w:val="1445D452"/>
    <w:rsid w:val="1451513F"/>
    <w:rsid w:val="1466D721"/>
    <w:rsid w:val="1484AB74"/>
    <w:rsid w:val="1492A4C9"/>
    <w:rsid w:val="14A5489D"/>
    <w:rsid w:val="14AFA019"/>
    <w:rsid w:val="14BD11FD"/>
    <w:rsid w:val="14C4715D"/>
    <w:rsid w:val="14C814F2"/>
    <w:rsid w:val="14C9EB37"/>
    <w:rsid w:val="1500174B"/>
    <w:rsid w:val="1507C0A5"/>
    <w:rsid w:val="150D4062"/>
    <w:rsid w:val="1513AC52"/>
    <w:rsid w:val="15244C95"/>
    <w:rsid w:val="15369C76"/>
    <w:rsid w:val="155A2200"/>
    <w:rsid w:val="1560E363"/>
    <w:rsid w:val="156B6374"/>
    <w:rsid w:val="1582E4A1"/>
    <w:rsid w:val="15C17768"/>
    <w:rsid w:val="15D0E3F6"/>
    <w:rsid w:val="15F479DA"/>
    <w:rsid w:val="1632EB2E"/>
    <w:rsid w:val="16797E87"/>
    <w:rsid w:val="167A55E9"/>
    <w:rsid w:val="1690351E"/>
    <w:rsid w:val="1699426D"/>
    <w:rsid w:val="172629D1"/>
    <w:rsid w:val="175B6AA2"/>
    <w:rsid w:val="1779C923"/>
    <w:rsid w:val="17B12B93"/>
    <w:rsid w:val="17B6F9C2"/>
    <w:rsid w:val="17D409EC"/>
    <w:rsid w:val="17DF95E1"/>
    <w:rsid w:val="18612EDA"/>
    <w:rsid w:val="1869789C"/>
    <w:rsid w:val="187E3233"/>
    <w:rsid w:val="188E795E"/>
    <w:rsid w:val="18980CBB"/>
    <w:rsid w:val="18A88785"/>
    <w:rsid w:val="1948C404"/>
    <w:rsid w:val="19702CBB"/>
    <w:rsid w:val="1997BBC8"/>
    <w:rsid w:val="1998C8AF"/>
    <w:rsid w:val="199913B3"/>
    <w:rsid w:val="19E490E8"/>
    <w:rsid w:val="19FA819D"/>
    <w:rsid w:val="1A04B899"/>
    <w:rsid w:val="1A0E7EA1"/>
    <w:rsid w:val="1A330C80"/>
    <w:rsid w:val="1ACED47E"/>
    <w:rsid w:val="1AFF2647"/>
    <w:rsid w:val="1B00038E"/>
    <w:rsid w:val="1B0BC486"/>
    <w:rsid w:val="1B7CF1DE"/>
    <w:rsid w:val="1B919F7A"/>
    <w:rsid w:val="1B982ADF"/>
    <w:rsid w:val="1BE8711A"/>
    <w:rsid w:val="1C30FB32"/>
    <w:rsid w:val="1C406363"/>
    <w:rsid w:val="1C4B6E57"/>
    <w:rsid w:val="1CB6DD2A"/>
    <w:rsid w:val="1CCD6AB1"/>
    <w:rsid w:val="1CE729F8"/>
    <w:rsid w:val="1D21F43E"/>
    <w:rsid w:val="1D2B1DF6"/>
    <w:rsid w:val="1D31EEC7"/>
    <w:rsid w:val="1D850C7B"/>
    <w:rsid w:val="1DBD51D2"/>
    <w:rsid w:val="1DE356DF"/>
    <w:rsid w:val="1DE6DFB5"/>
    <w:rsid w:val="1DECA1E8"/>
    <w:rsid w:val="1DFA3565"/>
    <w:rsid w:val="1E3CBFDB"/>
    <w:rsid w:val="1E6F1443"/>
    <w:rsid w:val="1E99B2E6"/>
    <w:rsid w:val="1F181359"/>
    <w:rsid w:val="1F275133"/>
    <w:rsid w:val="1FC2C36C"/>
    <w:rsid w:val="1FF77A52"/>
    <w:rsid w:val="20646FE3"/>
    <w:rsid w:val="20663A48"/>
    <w:rsid w:val="20701BBB"/>
    <w:rsid w:val="208FE97D"/>
    <w:rsid w:val="20961D62"/>
    <w:rsid w:val="20969AD9"/>
    <w:rsid w:val="20C3F182"/>
    <w:rsid w:val="20D7F071"/>
    <w:rsid w:val="21094199"/>
    <w:rsid w:val="2155B762"/>
    <w:rsid w:val="21678A7D"/>
    <w:rsid w:val="216B4202"/>
    <w:rsid w:val="2173BA4E"/>
    <w:rsid w:val="21B8F948"/>
    <w:rsid w:val="21CABF57"/>
    <w:rsid w:val="21CF9C93"/>
    <w:rsid w:val="21EDB789"/>
    <w:rsid w:val="2256B047"/>
    <w:rsid w:val="22832C8E"/>
    <w:rsid w:val="22913265"/>
    <w:rsid w:val="22BF5EF3"/>
    <w:rsid w:val="22D2948E"/>
    <w:rsid w:val="22EAE980"/>
    <w:rsid w:val="23539F64"/>
    <w:rsid w:val="23933303"/>
    <w:rsid w:val="23C5C965"/>
    <w:rsid w:val="2444DFC0"/>
    <w:rsid w:val="2451D433"/>
    <w:rsid w:val="248F49B2"/>
    <w:rsid w:val="24B766A1"/>
    <w:rsid w:val="24C1B8AD"/>
    <w:rsid w:val="24D550FD"/>
    <w:rsid w:val="25404B6B"/>
    <w:rsid w:val="2582806A"/>
    <w:rsid w:val="25D53399"/>
    <w:rsid w:val="26223F79"/>
    <w:rsid w:val="262FA2DE"/>
    <w:rsid w:val="26A4B096"/>
    <w:rsid w:val="26CD6017"/>
    <w:rsid w:val="26EB233C"/>
    <w:rsid w:val="27021B20"/>
    <w:rsid w:val="27101302"/>
    <w:rsid w:val="27250AD4"/>
    <w:rsid w:val="27710ABA"/>
    <w:rsid w:val="2783D440"/>
    <w:rsid w:val="27A43DD8"/>
    <w:rsid w:val="27D11F70"/>
    <w:rsid w:val="27DC7040"/>
    <w:rsid w:val="28566CCE"/>
    <w:rsid w:val="289A6D25"/>
    <w:rsid w:val="28AB01B9"/>
    <w:rsid w:val="28B1898D"/>
    <w:rsid w:val="28B428AE"/>
    <w:rsid w:val="28BE6AB4"/>
    <w:rsid w:val="28C41DFD"/>
    <w:rsid w:val="2909C0E3"/>
    <w:rsid w:val="290CFC8C"/>
    <w:rsid w:val="290E36F9"/>
    <w:rsid w:val="29795695"/>
    <w:rsid w:val="2A01A8E0"/>
    <w:rsid w:val="2A119A1A"/>
    <w:rsid w:val="2A2D311F"/>
    <w:rsid w:val="2A6C4D6F"/>
    <w:rsid w:val="2A85DCF8"/>
    <w:rsid w:val="2A8A5019"/>
    <w:rsid w:val="2A8C77E2"/>
    <w:rsid w:val="2A983FB4"/>
    <w:rsid w:val="2AAE25DB"/>
    <w:rsid w:val="2AB328C8"/>
    <w:rsid w:val="2B06E9DF"/>
    <w:rsid w:val="2B623248"/>
    <w:rsid w:val="2B77F97E"/>
    <w:rsid w:val="2B880903"/>
    <w:rsid w:val="2B948E6D"/>
    <w:rsid w:val="2B951379"/>
    <w:rsid w:val="2BC4E3E2"/>
    <w:rsid w:val="2BCEEC89"/>
    <w:rsid w:val="2C49B660"/>
    <w:rsid w:val="2C5D9742"/>
    <w:rsid w:val="2C96EE5F"/>
    <w:rsid w:val="2C9E8D54"/>
    <w:rsid w:val="2CF4CB26"/>
    <w:rsid w:val="2D05D6BE"/>
    <w:rsid w:val="2D278D65"/>
    <w:rsid w:val="2D2A3B8A"/>
    <w:rsid w:val="2D3DEFCF"/>
    <w:rsid w:val="2D553E84"/>
    <w:rsid w:val="2D715CA4"/>
    <w:rsid w:val="2DD59E94"/>
    <w:rsid w:val="2E20371F"/>
    <w:rsid w:val="2E59B3B5"/>
    <w:rsid w:val="2E69E9A8"/>
    <w:rsid w:val="2E7D95B5"/>
    <w:rsid w:val="2ECC1714"/>
    <w:rsid w:val="2ED83577"/>
    <w:rsid w:val="2EF6C237"/>
    <w:rsid w:val="2EF934A3"/>
    <w:rsid w:val="2F0AC9FE"/>
    <w:rsid w:val="2F0E7E95"/>
    <w:rsid w:val="2F24F993"/>
    <w:rsid w:val="2F3977DD"/>
    <w:rsid w:val="2F970F53"/>
    <w:rsid w:val="2FAE8218"/>
    <w:rsid w:val="2FE04CC7"/>
    <w:rsid w:val="2FF58416"/>
    <w:rsid w:val="304BF863"/>
    <w:rsid w:val="3068849C"/>
    <w:rsid w:val="3069C14E"/>
    <w:rsid w:val="307CE5F3"/>
    <w:rsid w:val="30920C5E"/>
    <w:rsid w:val="30B01338"/>
    <w:rsid w:val="313D5F09"/>
    <w:rsid w:val="314981F3"/>
    <w:rsid w:val="314BFAA3"/>
    <w:rsid w:val="314FF1FD"/>
    <w:rsid w:val="31723CDB"/>
    <w:rsid w:val="31749C52"/>
    <w:rsid w:val="317DF853"/>
    <w:rsid w:val="31859DFC"/>
    <w:rsid w:val="31915477"/>
    <w:rsid w:val="319F8876"/>
    <w:rsid w:val="31B88315"/>
    <w:rsid w:val="31E63759"/>
    <w:rsid w:val="32085B50"/>
    <w:rsid w:val="3236CA72"/>
    <w:rsid w:val="323D3B2F"/>
    <w:rsid w:val="325B818D"/>
    <w:rsid w:val="32665260"/>
    <w:rsid w:val="32786396"/>
    <w:rsid w:val="32A63EC2"/>
    <w:rsid w:val="32ACDCB7"/>
    <w:rsid w:val="32BC508C"/>
    <w:rsid w:val="32C1E437"/>
    <w:rsid w:val="32C92F16"/>
    <w:rsid w:val="330C53E5"/>
    <w:rsid w:val="330F08FE"/>
    <w:rsid w:val="334BBCF1"/>
    <w:rsid w:val="33707E9F"/>
    <w:rsid w:val="3390B8D0"/>
    <w:rsid w:val="33BC3C13"/>
    <w:rsid w:val="33BD0AB6"/>
    <w:rsid w:val="341C7A0E"/>
    <w:rsid w:val="342E9879"/>
    <w:rsid w:val="34349450"/>
    <w:rsid w:val="34834C6A"/>
    <w:rsid w:val="3492626C"/>
    <w:rsid w:val="34AE61C7"/>
    <w:rsid w:val="34C1836A"/>
    <w:rsid w:val="34FE46AA"/>
    <w:rsid w:val="350AA811"/>
    <w:rsid w:val="35146488"/>
    <w:rsid w:val="3514C4B8"/>
    <w:rsid w:val="351A5B46"/>
    <w:rsid w:val="35713E0E"/>
    <w:rsid w:val="358307F1"/>
    <w:rsid w:val="35998574"/>
    <w:rsid w:val="359CEC50"/>
    <w:rsid w:val="35C4A774"/>
    <w:rsid w:val="35C6D0E5"/>
    <w:rsid w:val="35E44655"/>
    <w:rsid w:val="35F107CB"/>
    <w:rsid w:val="3664B515"/>
    <w:rsid w:val="3666349A"/>
    <w:rsid w:val="36745E0F"/>
    <w:rsid w:val="367A751E"/>
    <w:rsid w:val="36857363"/>
    <w:rsid w:val="3688DB70"/>
    <w:rsid w:val="36A75F84"/>
    <w:rsid w:val="36BB5C49"/>
    <w:rsid w:val="36EAB068"/>
    <w:rsid w:val="371CF9CA"/>
    <w:rsid w:val="3726C0B1"/>
    <w:rsid w:val="373220A7"/>
    <w:rsid w:val="375256EA"/>
    <w:rsid w:val="3776FE7F"/>
    <w:rsid w:val="37BE4A1E"/>
    <w:rsid w:val="37D93F19"/>
    <w:rsid w:val="37F2D980"/>
    <w:rsid w:val="3801C01E"/>
    <w:rsid w:val="3841E790"/>
    <w:rsid w:val="384461AD"/>
    <w:rsid w:val="384A29FE"/>
    <w:rsid w:val="387908B8"/>
    <w:rsid w:val="387CE94F"/>
    <w:rsid w:val="38AA9C64"/>
    <w:rsid w:val="38B92307"/>
    <w:rsid w:val="38B94772"/>
    <w:rsid w:val="38E238F8"/>
    <w:rsid w:val="38EB3B75"/>
    <w:rsid w:val="390C57C8"/>
    <w:rsid w:val="39294D42"/>
    <w:rsid w:val="395C35F6"/>
    <w:rsid w:val="39D7C05C"/>
    <w:rsid w:val="39D82834"/>
    <w:rsid w:val="39E8DFB2"/>
    <w:rsid w:val="3A3DE51A"/>
    <w:rsid w:val="3A49BB68"/>
    <w:rsid w:val="3A8684EA"/>
    <w:rsid w:val="3AAB0FE7"/>
    <w:rsid w:val="3AAFF4C4"/>
    <w:rsid w:val="3AD7D969"/>
    <w:rsid w:val="3AE3EB01"/>
    <w:rsid w:val="3AF1A7A5"/>
    <w:rsid w:val="3B0FBBD7"/>
    <w:rsid w:val="3B116F6C"/>
    <w:rsid w:val="3B2555D4"/>
    <w:rsid w:val="3B4AA0DD"/>
    <w:rsid w:val="3B5AA376"/>
    <w:rsid w:val="3B789ADA"/>
    <w:rsid w:val="3B7985A3"/>
    <w:rsid w:val="3B9462DF"/>
    <w:rsid w:val="3B98E6F1"/>
    <w:rsid w:val="3BB0A97A"/>
    <w:rsid w:val="3BBCF994"/>
    <w:rsid w:val="3BBEBEA1"/>
    <w:rsid w:val="3C2B0922"/>
    <w:rsid w:val="3C36DE48"/>
    <w:rsid w:val="3C595BB2"/>
    <w:rsid w:val="3C7D526C"/>
    <w:rsid w:val="3C9073B2"/>
    <w:rsid w:val="3CB7A078"/>
    <w:rsid w:val="3D03690A"/>
    <w:rsid w:val="3D1F7332"/>
    <w:rsid w:val="3D23B542"/>
    <w:rsid w:val="3D378BE1"/>
    <w:rsid w:val="3D443288"/>
    <w:rsid w:val="3D45A5F4"/>
    <w:rsid w:val="3D492F79"/>
    <w:rsid w:val="3D5ABF08"/>
    <w:rsid w:val="3D6A5A9B"/>
    <w:rsid w:val="3DAB6AB6"/>
    <w:rsid w:val="3DCBCE7D"/>
    <w:rsid w:val="3DD5D91F"/>
    <w:rsid w:val="3DDE9841"/>
    <w:rsid w:val="3E086D42"/>
    <w:rsid w:val="3E2C5080"/>
    <w:rsid w:val="3E41DAA7"/>
    <w:rsid w:val="3E6CC285"/>
    <w:rsid w:val="3E832522"/>
    <w:rsid w:val="3E8CF3AC"/>
    <w:rsid w:val="3ED80FA1"/>
    <w:rsid w:val="3EDA755B"/>
    <w:rsid w:val="3F35E395"/>
    <w:rsid w:val="3F3712E2"/>
    <w:rsid w:val="3F5D4D51"/>
    <w:rsid w:val="3F71C0F9"/>
    <w:rsid w:val="3F869B15"/>
    <w:rsid w:val="3FB60089"/>
    <w:rsid w:val="3FD5D6F3"/>
    <w:rsid w:val="3FD69AF8"/>
    <w:rsid w:val="3FE99C31"/>
    <w:rsid w:val="403F905B"/>
    <w:rsid w:val="40456BDD"/>
    <w:rsid w:val="409207B8"/>
    <w:rsid w:val="40993F24"/>
    <w:rsid w:val="40A3403A"/>
    <w:rsid w:val="40A8B023"/>
    <w:rsid w:val="40CEF077"/>
    <w:rsid w:val="40E1F839"/>
    <w:rsid w:val="40F1A603"/>
    <w:rsid w:val="40FD6EFE"/>
    <w:rsid w:val="41324587"/>
    <w:rsid w:val="4158B2B6"/>
    <w:rsid w:val="416D4BE1"/>
    <w:rsid w:val="4175CCD0"/>
    <w:rsid w:val="418FF7E9"/>
    <w:rsid w:val="41E55794"/>
    <w:rsid w:val="422ADB25"/>
    <w:rsid w:val="424BF62D"/>
    <w:rsid w:val="428C73F9"/>
    <w:rsid w:val="42A3917E"/>
    <w:rsid w:val="42C6A5CC"/>
    <w:rsid w:val="42D160B5"/>
    <w:rsid w:val="42FD505E"/>
    <w:rsid w:val="432399B3"/>
    <w:rsid w:val="432BA5C8"/>
    <w:rsid w:val="43321F2C"/>
    <w:rsid w:val="4383C734"/>
    <w:rsid w:val="4384C63D"/>
    <w:rsid w:val="4389EAFF"/>
    <w:rsid w:val="43A1F06D"/>
    <w:rsid w:val="43BAB81F"/>
    <w:rsid w:val="43EAD7CE"/>
    <w:rsid w:val="44B1E674"/>
    <w:rsid w:val="44CDDE2C"/>
    <w:rsid w:val="44CE200E"/>
    <w:rsid w:val="44D15C88"/>
    <w:rsid w:val="44DAF5B6"/>
    <w:rsid w:val="44E65B76"/>
    <w:rsid w:val="450E71D7"/>
    <w:rsid w:val="45189C64"/>
    <w:rsid w:val="45702898"/>
    <w:rsid w:val="45737509"/>
    <w:rsid w:val="4596042A"/>
    <w:rsid w:val="45A17DE5"/>
    <w:rsid w:val="45B2DBE2"/>
    <w:rsid w:val="45D57AD6"/>
    <w:rsid w:val="45E54FAC"/>
    <w:rsid w:val="463CB144"/>
    <w:rsid w:val="468ABA8B"/>
    <w:rsid w:val="46B2B661"/>
    <w:rsid w:val="46C5C105"/>
    <w:rsid w:val="46E66AE2"/>
    <w:rsid w:val="46F4C5D7"/>
    <w:rsid w:val="46FCF893"/>
    <w:rsid w:val="4717E650"/>
    <w:rsid w:val="471AC65C"/>
    <w:rsid w:val="472AEA36"/>
    <w:rsid w:val="472DD729"/>
    <w:rsid w:val="4765330E"/>
    <w:rsid w:val="4779F146"/>
    <w:rsid w:val="47D3E245"/>
    <w:rsid w:val="47E4C22A"/>
    <w:rsid w:val="47E71F14"/>
    <w:rsid w:val="48424961"/>
    <w:rsid w:val="48811787"/>
    <w:rsid w:val="4894BD1E"/>
    <w:rsid w:val="48C4B64F"/>
    <w:rsid w:val="48C54476"/>
    <w:rsid w:val="4907B9CD"/>
    <w:rsid w:val="4936E477"/>
    <w:rsid w:val="49521126"/>
    <w:rsid w:val="495D8912"/>
    <w:rsid w:val="49753E3F"/>
    <w:rsid w:val="497AFE32"/>
    <w:rsid w:val="4984E424"/>
    <w:rsid w:val="49A14F4F"/>
    <w:rsid w:val="49A7B4CF"/>
    <w:rsid w:val="49B3E485"/>
    <w:rsid w:val="49B5E605"/>
    <w:rsid w:val="49B84625"/>
    <w:rsid w:val="49D1711E"/>
    <w:rsid w:val="4A2686CB"/>
    <w:rsid w:val="4A29DF1F"/>
    <w:rsid w:val="4A64E06E"/>
    <w:rsid w:val="4AA65F97"/>
    <w:rsid w:val="4AB99ABC"/>
    <w:rsid w:val="4AEA4CDB"/>
    <w:rsid w:val="4B04C8A7"/>
    <w:rsid w:val="4B0DD846"/>
    <w:rsid w:val="4B254492"/>
    <w:rsid w:val="4B37561D"/>
    <w:rsid w:val="4B4786AA"/>
    <w:rsid w:val="4B4FC254"/>
    <w:rsid w:val="4B571EAD"/>
    <w:rsid w:val="4B719433"/>
    <w:rsid w:val="4B76BB48"/>
    <w:rsid w:val="4B8A71D4"/>
    <w:rsid w:val="4B9A9957"/>
    <w:rsid w:val="4BB7DD83"/>
    <w:rsid w:val="4BCC5DE0"/>
    <w:rsid w:val="4C21F116"/>
    <w:rsid w:val="4C253276"/>
    <w:rsid w:val="4C2D8B2E"/>
    <w:rsid w:val="4C5E4B54"/>
    <w:rsid w:val="4C607D9D"/>
    <w:rsid w:val="4CCA958C"/>
    <w:rsid w:val="4CD13DF2"/>
    <w:rsid w:val="4D1378CE"/>
    <w:rsid w:val="4D2DB8CA"/>
    <w:rsid w:val="4D72E78D"/>
    <w:rsid w:val="4E0C5773"/>
    <w:rsid w:val="4E1B013F"/>
    <w:rsid w:val="4E2D95A7"/>
    <w:rsid w:val="4E57F2DD"/>
    <w:rsid w:val="4E99897F"/>
    <w:rsid w:val="4EE033F1"/>
    <w:rsid w:val="4EE3ED14"/>
    <w:rsid w:val="4F40F077"/>
    <w:rsid w:val="4F76FE6F"/>
    <w:rsid w:val="4F80CB29"/>
    <w:rsid w:val="5040B006"/>
    <w:rsid w:val="504D9D20"/>
    <w:rsid w:val="505B100E"/>
    <w:rsid w:val="50A2A63E"/>
    <w:rsid w:val="50BF23A7"/>
    <w:rsid w:val="50CEEA45"/>
    <w:rsid w:val="50D32E6B"/>
    <w:rsid w:val="50E6D9DD"/>
    <w:rsid w:val="50F70A1E"/>
    <w:rsid w:val="510E2F59"/>
    <w:rsid w:val="512A4F46"/>
    <w:rsid w:val="5134D4E6"/>
    <w:rsid w:val="5138F1A8"/>
    <w:rsid w:val="51817F98"/>
    <w:rsid w:val="5182AE84"/>
    <w:rsid w:val="518FC50B"/>
    <w:rsid w:val="51DE349C"/>
    <w:rsid w:val="51F291DF"/>
    <w:rsid w:val="520BB74C"/>
    <w:rsid w:val="521318B0"/>
    <w:rsid w:val="522CDA64"/>
    <w:rsid w:val="5242F79E"/>
    <w:rsid w:val="5263B23C"/>
    <w:rsid w:val="5266D588"/>
    <w:rsid w:val="52718F61"/>
    <w:rsid w:val="52849608"/>
    <w:rsid w:val="52D93DAD"/>
    <w:rsid w:val="52EC2056"/>
    <w:rsid w:val="53067114"/>
    <w:rsid w:val="53265D33"/>
    <w:rsid w:val="53312BF0"/>
    <w:rsid w:val="53527CFE"/>
    <w:rsid w:val="539A12E0"/>
    <w:rsid w:val="53B52E4A"/>
    <w:rsid w:val="53F22081"/>
    <w:rsid w:val="5433BD6E"/>
    <w:rsid w:val="54699396"/>
    <w:rsid w:val="54DC76E7"/>
    <w:rsid w:val="54DD47AF"/>
    <w:rsid w:val="54FA72C4"/>
    <w:rsid w:val="54FAFCC3"/>
    <w:rsid w:val="54FB3FED"/>
    <w:rsid w:val="551E356D"/>
    <w:rsid w:val="55208073"/>
    <w:rsid w:val="556C810C"/>
    <w:rsid w:val="559D581C"/>
    <w:rsid w:val="55A89F10"/>
    <w:rsid w:val="55B9A477"/>
    <w:rsid w:val="55CAC94C"/>
    <w:rsid w:val="55DA15A4"/>
    <w:rsid w:val="56379298"/>
    <w:rsid w:val="56484A20"/>
    <w:rsid w:val="5654D6DA"/>
    <w:rsid w:val="5655AF49"/>
    <w:rsid w:val="566A2856"/>
    <w:rsid w:val="56ACEF32"/>
    <w:rsid w:val="56D44AB4"/>
    <w:rsid w:val="56D461BB"/>
    <w:rsid w:val="56D8CDEE"/>
    <w:rsid w:val="56FD82D0"/>
    <w:rsid w:val="570B1CCE"/>
    <w:rsid w:val="5726B37C"/>
    <w:rsid w:val="5735308D"/>
    <w:rsid w:val="57486E71"/>
    <w:rsid w:val="576CECEB"/>
    <w:rsid w:val="5786648E"/>
    <w:rsid w:val="57CDE461"/>
    <w:rsid w:val="57D3C382"/>
    <w:rsid w:val="57DFA469"/>
    <w:rsid w:val="58509C83"/>
    <w:rsid w:val="587D8EFB"/>
    <w:rsid w:val="58A54B4A"/>
    <w:rsid w:val="5900A44D"/>
    <w:rsid w:val="590F65AB"/>
    <w:rsid w:val="59356CE3"/>
    <w:rsid w:val="595735F9"/>
    <w:rsid w:val="59658DF3"/>
    <w:rsid w:val="59EC4755"/>
    <w:rsid w:val="5A605897"/>
    <w:rsid w:val="5A958C0B"/>
    <w:rsid w:val="5AAB360C"/>
    <w:rsid w:val="5AD1689D"/>
    <w:rsid w:val="5AE61859"/>
    <w:rsid w:val="5AF2C53E"/>
    <w:rsid w:val="5AF76E78"/>
    <w:rsid w:val="5B262D24"/>
    <w:rsid w:val="5B43393F"/>
    <w:rsid w:val="5B537EE1"/>
    <w:rsid w:val="5B6DE5C3"/>
    <w:rsid w:val="5B83AD7D"/>
    <w:rsid w:val="5C27A75B"/>
    <w:rsid w:val="5C29BE27"/>
    <w:rsid w:val="5C5C5B8E"/>
    <w:rsid w:val="5C6AF1C0"/>
    <w:rsid w:val="5CB6502D"/>
    <w:rsid w:val="5CB769FF"/>
    <w:rsid w:val="5CBDCA1A"/>
    <w:rsid w:val="5CEDB958"/>
    <w:rsid w:val="5D013A8F"/>
    <w:rsid w:val="5D02F00D"/>
    <w:rsid w:val="5D1BA7C4"/>
    <w:rsid w:val="5D440EA9"/>
    <w:rsid w:val="5D55FDE7"/>
    <w:rsid w:val="5D679102"/>
    <w:rsid w:val="5D95F51D"/>
    <w:rsid w:val="5DBC6616"/>
    <w:rsid w:val="5DC0353A"/>
    <w:rsid w:val="5DC5992E"/>
    <w:rsid w:val="5DD182E3"/>
    <w:rsid w:val="5DFFDB8B"/>
    <w:rsid w:val="5E08DC21"/>
    <w:rsid w:val="5E1EA27C"/>
    <w:rsid w:val="5E33E716"/>
    <w:rsid w:val="5E466AC6"/>
    <w:rsid w:val="5E4AE46E"/>
    <w:rsid w:val="5E8725C4"/>
    <w:rsid w:val="5E87BD42"/>
    <w:rsid w:val="5E8903D5"/>
    <w:rsid w:val="5E8B1FA3"/>
    <w:rsid w:val="5E903D64"/>
    <w:rsid w:val="5EB1282A"/>
    <w:rsid w:val="5EFA48F7"/>
    <w:rsid w:val="5F3ADA34"/>
    <w:rsid w:val="5F968DD4"/>
    <w:rsid w:val="5FB5D3C2"/>
    <w:rsid w:val="5FD2BCED"/>
    <w:rsid w:val="5FD81E88"/>
    <w:rsid w:val="5FE0266A"/>
    <w:rsid w:val="5FF78D3D"/>
    <w:rsid w:val="60194924"/>
    <w:rsid w:val="607B998E"/>
    <w:rsid w:val="60A1A66A"/>
    <w:rsid w:val="60C47B53"/>
    <w:rsid w:val="60DAB3EA"/>
    <w:rsid w:val="61382A95"/>
    <w:rsid w:val="613B7194"/>
    <w:rsid w:val="613CE0BB"/>
    <w:rsid w:val="616A8DCE"/>
    <w:rsid w:val="616D3BBC"/>
    <w:rsid w:val="616F0D5A"/>
    <w:rsid w:val="619E60E0"/>
    <w:rsid w:val="6203AB6C"/>
    <w:rsid w:val="620EF2DF"/>
    <w:rsid w:val="6232A956"/>
    <w:rsid w:val="627C0680"/>
    <w:rsid w:val="62B02635"/>
    <w:rsid w:val="62D52A86"/>
    <w:rsid w:val="62D8953B"/>
    <w:rsid w:val="62E32029"/>
    <w:rsid w:val="62EE70E6"/>
    <w:rsid w:val="63563E99"/>
    <w:rsid w:val="635F4947"/>
    <w:rsid w:val="63695A51"/>
    <w:rsid w:val="637EA047"/>
    <w:rsid w:val="6389402D"/>
    <w:rsid w:val="63AFCBDA"/>
    <w:rsid w:val="63F5ABD3"/>
    <w:rsid w:val="6418F1A0"/>
    <w:rsid w:val="64257D49"/>
    <w:rsid w:val="6435C19E"/>
    <w:rsid w:val="644C1526"/>
    <w:rsid w:val="64D340E8"/>
    <w:rsid w:val="64DED86A"/>
    <w:rsid w:val="64F89A0A"/>
    <w:rsid w:val="650FC636"/>
    <w:rsid w:val="65D5007C"/>
    <w:rsid w:val="65D9D436"/>
    <w:rsid w:val="6674E48D"/>
    <w:rsid w:val="6676DB92"/>
    <w:rsid w:val="6692B7D8"/>
    <w:rsid w:val="66B02D92"/>
    <w:rsid w:val="66C68DA4"/>
    <w:rsid w:val="66E67C13"/>
    <w:rsid w:val="6707444F"/>
    <w:rsid w:val="67205912"/>
    <w:rsid w:val="6756542A"/>
    <w:rsid w:val="67707D1C"/>
    <w:rsid w:val="678CEADA"/>
    <w:rsid w:val="67B1056C"/>
    <w:rsid w:val="67BCDA07"/>
    <w:rsid w:val="67BF7A2D"/>
    <w:rsid w:val="68060859"/>
    <w:rsid w:val="6807BA7C"/>
    <w:rsid w:val="680E4940"/>
    <w:rsid w:val="681AF924"/>
    <w:rsid w:val="683DA3F5"/>
    <w:rsid w:val="68624F5D"/>
    <w:rsid w:val="6862A761"/>
    <w:rsid w:val="687BB9EF"/>
    <w:rsid w:val="68968885"/>
    <w:rsid w:val="68A680FB"/>
    <w:rsid w:val="68ACD218"/>
    <w:rsid w:val="68EF2A0C"/>
    <w:rsid w:val="68FE770E"/>
    <w:rsid w:val="6904B5EC"/>
    <w:rsid w:val="6909E932"/>
    <w:rsid w:val="6914D6D6"/>
    <w:rsid w:val="69169697"/>
    <w:rsid w:val="691A9517"/>
    <w:rsid w:val="6930FDBB"/>
    <w:rsid w:val="6931ACA2"/>
    <w:rsid w:val="694ADAB4"/>
    <w:rsid w:val="6967B1A5"/>
    <w:rsid w:val="69A35F26"/>
    <w:rsid w:val="69A44F83"/>
    <w:rsid w:val="69A5F8DA"/>
    <w:rsid w:val="69DCF153"/>
    <w:rsid w:val="69F28652"/>
    <w:rsid w:val="6A00240B"/>
    <w:rsid w:val="6A093488"/>
    <w:rsid w:val="6A204DD6"/>
    <w:rsid w:val="6A51321F"/>
    <w:rsid w:val="6A64DBB1"/>
    <w:rsid w:val="6A763BE8"/>
    <w:rsid w:val="6AA918EA"/>
    <w:rsid w:val="6AB2DB12"/>
    <w:rsid w:val="6AECF692"/>
    <w:rsid w:val="6AFF1F43"/>
    <w:rsid w:val="6B42FD33"/>
    <w:rsid w:val="6B55DD1E"/>
    <w:rsid w:val="6B723EBD"/>
    <w:rsid w:val="6B7FA64C"/>
    <w:rsid w:val="6B9529F1"/>
    <w:rsid w:val="6BBFA3A2"/>
    <w:rsid w:val="6BFA4FA2"/>
    <w:rsid w:val="6C77112B"/>
    <w:rsid w:val="6C79534B"/>
    <w:rsid w:val="6CBB1967"/>
    <w:rsid w:val="6D0169EE"/>
    <w:rsid w:val="6D149215"/>
    <w:rsid w:val="6D490ECE"/>
    <w:rsid w:val="6D5B7403"/>
    <w:rsid w:val="6D910A56"/>
    <w:rsid w:val="6D972F52"/>
    <w:rsid w:val="6DA976AB"/>
    <w:rsid w:val="6DB499DF"/>
    <w:rsid w:val="6DD79F44"/>
    <w:rsid w:val="6DDFBEA0"/>
    <w:rsid w:val="6DE8FC61"/>
    <w:rsid w:val="6DF71A31"/>
    <w:rsid w:val="6E006F84"/>
    <w:rsid w:val="6E100E72"/>
    <w:rsid w:val="6E5B8995"/>
    <w:rsid w:val="6E67ADF4"/>
    <w:rsid w:val="6ED3952E"/>
    <w:rsid w:val="6ED4F10A"/>
    <w:rsid w:val="6EEF839C"/>
    <w:rsid w:val="6F18A203"/>
    <w:rsid w:val="6F27284E"/>
    <w:rsid w:val="6F2C7B3F"/>
    <w:rsid w:val="6F577143"/>
    <w:rsid w:val="6F938B88"/>
    <w:rsid w:val="6FA18985"/>
    <w:rsid w:val="7023BC32"/>
    <w:rsid w:val="70301264"/>
    <w:rsid w:val="70379AC8"/>
    <w:rsid w:val="704C32D7"/>
    <w:rsid w:val="705F62F4"/>
    <w:rsid w:val="7072E3EB"/>
    <w:rsid w:val="707E547F"/>
    <w:rsid w:val="707FCABB"/>
    <w:rsid w:val="70833531"/>
    <w:rsid w:val="70C7CF65"/>
    <w:rsid w:val="70EC1242"/>
    <w:rsid w:val="71932A57"/>
    <w:rsid w:val="7196C197"/>
    <w:rsid w:val="71A497FF"/>
    <w:rsid w:val="71AA08E4"/>
    <w:rsid w:val="71DC1227"/>
    <w:rsid w:val="71EEFFD3"/>
    <w:rsid w:val="720A38EA"/>
    <w:rsid w:val="72612144"/>
    <w:rsid w:val="726A3EE0"/>
    <w:rsid w:val="7289E1A7"/>
    <w:rsid w:val="73068FB2"/>
    <w:rsid w:val="73130E18"/>
    <w:rsid w:val="7333A2B5"/>
    <w:rsid w:val="7350F9B1"/>
    <w:rsid w:val="7366C29F"/>
    <w:rsid w:val="73A6AD7E"/>
    <w:rsid w:val="73C6264F"/>
    <w:rsid w:val="73CEE370"/>
    <w:rsid w:val="73E30ABA"/>
    <w:rsid w:val="73E8FCF1"/>
    <w:rsid w:val="74258813"/>
    <w:rsid w:val="745B22B8"/>
    <w:rsid w:val="74790034"/>
    <w:rsid w:val="74A9F406"/>
    <w:rsid w:val="74AD3BA1"/>
    <w:rsid w:val="74CFB60B"/>
    <w:rsid w:val="74F3B689"/>
    <w:rsid w:val="7533527D"/>
    <w:rsid w:val="7535D453"/>
    <w:rsid w:val="75363E61"/>
    <w:rsid w:val="7570627A"/>
    <w:rsid w:val="75904EC3"/>
    <w:rsid w:val="75B55969"/>
    <w:rsid w:val="75D3C097"/>
    <w:rsid w:val="75E76F44"/>
    <w:rsid w:val="7604ACD5"/>
    <w:rsid w:val="76490C02"/>
    <w:rsid w:val="76952EC0"/>
    <w:rsid w:val="76E1997F"/>
    <w:rsid w:val="77319E5C"/>
    <w:rsid w:val="773EA44E"/>
    <w:rsid w:val="7778F806"/>
    <w:rsid w:val="778FFAEA"/>
    <w:rsid w:val="779C7F32"/>
    <w:rsid w:val="77B3BC4A"/>
    <w:rsid w:val="77F3F24E"/>
    <w:rsid w:val="780050E5"/>
    <w:rsid w:val="78254A21"/>
    <w:rsid w:val="782D15EC"/>
    <w:rsid w:val="78438586"/>
    <w:rsid w:val="78F2CD6F"/>
    <w:rsid w:val="78F551DD"/>
    <w:rsid w:val="78F8F936"/>
    <w:rsid w:val="7939AEF8"/>
    <w:rsid w:val="79671D81"/>
    <w:rsid w:val="79699B90"/>
    <w:rsid w:val="79F87951"/>
    <w:rsid w:val="7A1CF6A5"/>
    <w:rsid w:val="7A2996BF"/>
    <w:rsid w:val="7A36C7EC"/>
    <w:rsid w:val="7A37B712"/>
    <w:rsid w:val="7A5EE363"/>
    <w:rsid w:val="7A72FF99"/>
    <w:rsid w:val="7A7662C9"/>
    <w:rsid w:val="7A827C8C"/>
    <w:rsid w:val="7AF50F3F"/>
    <w:rsid w:val="7AFA5D0D"/>
    <w:rsid w:val="7B194CB2"/>
    <w:rsid w:val="7B468700"/>
    <w:rsid w:val="7B4AD320"/>
    <w:rsid w:val="7B998C23"/>
    <w:rsid w:val="7BA02885"/>
    <w:rsid w:val="7BA21ABE"/>
    <w:rsid w:val="7BACEC39"/>
    <w:rsid w:val="7BBEE9D8"/>
    <w:rsid w:val="7BE18364"/>
    <w:rsid w:val="7BEC3A97"/>
    <w:rsid w:val="7C241479"/>
    <w:rsid w:val="7C29CCAD"/>
    <w:rsid w:val="7C4FC5CC"/>
    <w:rsid w:val="7C5CA7A3"/>
    <w:rsid w:val="7C81E119"/>
    <w:rsid w:val="7C91BAAB"/>
    <w:rsid w:val="7C9F5054"/>
    <w:rsid w:val="7CC694C2"/>
    <w:rsid w:val="7CC6BC5B"/>
    <w:rsid w:val="7D354417"/>
    <w:rsid w:val="7D53884C"/>
    <w:rsid w:val="7D798553"/>
    <w:rsid w:val="7DAB114B"/>
    <w:rsid w:val="7DEF47AC"/>
    <w:rsid w:val="7DF6316C"/>
    <w:rsid w:val="7E00142C"/>
    <w:rsid w:val="7E1C3613"/>
    <w:rsid w:val="7E28832D"/>
    <w:rsid w:val="7E2FC7DA"/>
    <w:rsid w:val="7E332C5E"/>
    <w:rsid w:val="7E4A1741"/>
    <w:rsid w:val="7E9DEE34"/>
    <w:rsid w:val="7ED96C29"/>
    <w:rsid w:val="7EDB2290"/>
    <w:rsid w:val="7EFDF29D"/>
    <w:rsid w:val="7F23DB59"/>
    <w:rsid w:val="7F2732DF"/>
    <w:rsid w:val="7F2D88D3"/>
    <w:rsid w:val="7F40509D"/>
    <w:rsid w:val="7F439121"/>
    <w:rsid w:val="7F5A9D64"/>
    <w:rsid w:val="7F8A8A4F"/>
    <w:rsid w:val="7F972B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1C36"/>
  <w15:chartTrackingRefBased/>
  <w15:docId w15:val="{DDF4C6E1-3AAA-4F87-AC9E-193DB74A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DBB"/>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14"/>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FC3D7B"/>
    <w:pPr>
      <w:keepNext/>
      <w:numPr>
        <w:ilvl w:val="1"/>
        <w:numId w:val="14"/>
      </w:numPr>
      <w:spacing w:before="600" w:after="240"/>
      <w:ind w:left="737" w:hanging="737"/>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C37FC3"/>
    <w:pPr>
      <w:keepNext/>
      <w:numPr>
        <w:numId w:val="15"/>
      </w:numPr>
      <w:spacing w:before="480" w:after="180"/>
      <w:outlineLvl w:val="2"/>
    </w:pPr>
    <w:rPr>
      <w:rFonts w:cs="Times New Roman (Body CS)"/>
      <w:b/>
      <w:bC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8"/>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E566E1"/>
    <w:pPr>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FD4B1F"/>
    <w:rPr>
      <w:rFonts w:cs="Times New Roman (Body CS)"/>
      <w:b/>
      <w:bC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iPriority w:val="99"/>
    <w:unhideWhenUsed/>
    <w:qFormat/>
    <w:rsid w:val="00DD7324"/>
    <w:pPr>
      <w:numPr>
        <w:numId w:val="33"/>
      </w:numPr>
      <w:spacing w:after="40"/>
    </w:pPr>
  </w:style>
  <w:style w:type="paragraph" w:styleId="ListBullet2">
    <w:name w:val="List Bullet 2"/>
    <w:basedOn w:val="Normal"/>
    <w:uiPriority w:val="99"/>
    <w:unhideWhenUsed/>
    <w:qFormat/>
    <w:rsid w:val="00E94643"/>
    <w:pPr>
      <w:numPr>
        <w:ilvl w:val="1"/>
        <w:numId w:val="9"/>
      </w:numPr>
      <w:spacing w:after="40"/>
    </w:pPr>
  </w:style>
  <w:style w:type="paragraph" w:styleId="ListBullet3">
    <w:name w:val="List Bullet 3"/>
    <w:basedOn w:val="Normal"/>
    <w:uiPriority w:val="99"/>
    <w:unhideWhenUsed/>
    <w:qFormat/>
    <w:rsid w:val="00E94643"/>
    <w:pPr>
      <w:tabs>
        <w:tab w:val="num" w:pos="926"/>
      </w:tabs>
      <w:spacing w:after="40"/>
      <w:ind w:left="852" w:hanging="284"/>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10"/>
      </w:numPr>
      <w:spacing w:after="40"/>
    </w:pPr>
  </w:style>
  <w:style w:type="paragraph" w:styleId="ListNumber2">
    <w:name w:val="List Number 2"/>
    <w:basedOn w:val="Normal"/>
    <w:uiPriority w:val="99"/>
    <w:unhideWhenUsed/>
    <w:qFormat/>
    <w:rsid w:val="006314E7"/>
    <w:pPr>
      <w:numPr>
        <w:ilvl w:val="1"/>
        <w:numId w:val="10"/>
      </w:numPr>
      <w:spacing w:after="40"/>
    </w:pPr>
  </w:style>
  <w:style w:type="paragraph" w:styleId="ListNumber3">
    <w:name w:val="List Number 3"/>
    <w:basedOn w:val="Normal"/>
    <w:uiPriority w:val="99"/>
    <w:unhideWhenUsed/>
    <w:qFormat/>
    <w:rsid w:val="006314E7"/>
    <w:pPr>
      <w:numPr>
        <w:ilvl w:val="2"/>
        <w:numId w:val="10"/>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pPr>
      <w:numPr>
        <w:ilvl w:val="0"/>
        <w:numId w:val="0"/>
      </w:numPr>
    </w:pPr>
  </w:style>
  <w:style w:type="paragraph" w:customStyle="1" w:styleId="Heading3nonumber">
    <w:name w:val="Heading 3 (no number)"/>
    <w:basedOn w:val="Heading3"/>
    <w:next w:val="Normal"/>
    <w:qFormat/>
    <w:rsid w:val="0079249E"/>
    <w:pPr>
      <w:numPr>
        <w:numId w:val="0"/>
      </w:numPr>
    </w:pPr>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34"/>
    <w:qFormat/>
    <w:rsid w:val="008A6CE4"/>
    <w:pPr>
      <w:numPr>
        <w:numId w:val="12"/>
      </w:numPr>
      <w:spacing w:after="180"/>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13"/>
      </w:numPr>
      <w:snapToGrid/>
      <w:spacing w:before="60" w:after="60" w:line="280" w:lineRule="atLeast"/>
    </w:pPr>
    <w:rPr>
      <w:rFonts w:ascii="Arial" w:eastAsiaTheme="minorHAnsi" w:hAnsi="Arial"/>
      <w:i/>
      <w:color w:val="264F90"/>
      <w:szCs w:val="22"/>
      <w:lang w:eastAsia="en-AU"/>
    </w:rPr>
  </w:style>
  <w:style w:type="paragraph" w:customStyle="1" w:styleId="ListBullet0ParagraphSpace">
    <w:name w:val="List Bullet + 0 Paragraph Space"/>
    <w:basedOn w:val="ListBullet"/>
    <w:qFormat/>
    <w:rsid w:val="00492556"/>
    <w:pPr>
      <w:snapToGrid/>
      <w:spacing w:after="0" w:line="280" w:lineRule="atLeast"/>
    </w:pPr>
    <w:rPr>
      <w:rFonts w:ascii="Arial" w:eastAsiaTheme="minorHAnsi" w:hAnsi="Arial"/>
      <w:szCs w:val="22"/>
      <w:lang w:eastAsia="en-AU"/>
    </w:rPr>
  </w:style>
  <w:style w:type="paragraph" w:customStyle="1" w:styleId="Normal10pt">
    <w:name w:val="Normal + 10 pt"/>
    <w:basedOn w:val="ListBullet"/>
    <w:qFormat/>
    <w:rsid w:val="00492556"/>
    <w:pPr>
      <w:snapToGrid/>
      <w:spacing w:before="60" w:after="0" w:line="280" w:lineRule="atLeast"/>
      <w:ind w:left="0" w:firstLine="0"/>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11"/>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
    <w:name w:val="Attachment Info Box"/>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snapToGrid/>
      <w:spacing w:before="60" w:after="60" w:line="280" w:lineRule="atLeast"/>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B9349B"/>
    <w:pPr>
      <w:tabs>
        <w:tab w:val="right" w:leader="dot" w:pos="9628"/>
      </w:tabs>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FC0AC2"/>
    <w:pPr>
      <w:spacing w:before="180"/>
    </w:pPr>
  </w:style>
  <w:style w:type="table" w:customStyle="1" w:styleId="AttachmentTable">
    <w:name w:val="Attachment Table"/>
    <w:basedOn w:val="TableNormal"/>
    <w:uiPriority w:val="99"/>
    <w:rsid w:val="007D3B23"/>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morespaceafter">
    <w:name w:val="Attachment Info Box (more space after)"/>
    <w:basedOn w:val="AttachmentInfoBox"/>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7"/>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377586"/>
    <w:pPr>
      <w:numPr>
        <w:numId w:val="28"/>
      </w:numPr>
      <w:ind w:left="851" w:hanging="851"/>
    </w:pPr>
    <w:rPr>
      <w:bCs w:val="0"/>
      <w:color w:val="1E988A" w:themeColor="background2"/>
      <w:sz w:val="22"/>
    </w:rPr>
  </w:style>
  <w:style w:type="character" w:customStyle="1" w:styleId="normaltextrun">
    <w:name w:val="normaltextrun"/>
    <w:basedOn w:val="DefaultParagraphFont"/>
    <w:rsid w:val="00567AE7"/>
  </w:style>
  <w:style w:type="character" w:customStyle="1" w:styleId="eop">
    <w:name w:val="eop"/>
    <w:basedOn w:val="DefaultParagraphFont"/>
    <w:rsid w:val="00567AE7"/>
  </w:style>
  <w:style w:type="paragraph" w:customStyle="1" w:styleId="Normalexplanatory">
    <w:name w:val="Normal + explanatory"/>
    <w:basedOn w:val="Normal"/>
    <w:qFormat/>
    <w:rsid w:val="00C34199"/>
    <w:pPr>
      <w:keepLines w:val="0"/>
      <w:snapToGrid/>
      <w:spacing w:before="40" w:line="280" w:lineRule="atLeast"/>
    </w:pPr>
    <w:rPr>
      <w:rFonts w:ascii="Arial" w:eastAsiaTheme="minorHAnsi" w:hAnsi="Arial"/>
      <w:i/>
      <w:color w:val="264F90"/>
      <w:szCs w:val="22"/>
      <w:lang w:eastAsia="en-AU"/>
    </w:rPr>
  </w:style>
  <w:style w:type="paragraph" w:customStyle="1" w:styleId="Bullet1">
    <w:name w:val="Bullet 1"/>
    <w:basedOn w:val="Normal"/>
    <w:uiPriority w:val="99"/>
    <w:qFormat/>
    <w:rsid w:val="00982492"/>
    <w:pPr>
      <w:numPr>
        <w:numId w:val="34"/>
      </w:numPr>
      <w:tabs>
        <w:tab w:val="left" w:pos="426"/>
      </w:tabs>
      <w:snapToGrid/>
      <w:spacing w:before="40" w:after="80" w:line="264" w:lineRule="auto"/>
    </w:pPr>
    <w:rPr>
      <w:rFonts w:eastAsia="Arial" w:cs="Times New Roman"/>
      <w:szCs w:val="22"/>
      <w:lang w:eastAsia="en-US"/>
    </w:rPr>
  </w:style>
  <w:style w:type="paragraph" w:customStyle="1" w:styleId="Bullet2">
    <w:name w:val="Bullet 2"/>
    <w:basedOn w:val="Bullet1"/>
    <w:uiPriority w:val="99"/>
    <w:qFormat/>
    <w:rsid w:val="00982492"/>
    <w:pPr>
      <w:numPr>
        <w:ilvl w:val="1"/>
      </w:numPr>
      <w:tabs>
        <w:tab w:val="clear" w:pos="426"/>
        <w:tab w:val="left" w:pos="851"/>
      </w:tabs>
    </w:pPr>
  </w:style>
  <w:style w:type="character" w:styleId="UnresolvedMention">
    <w:name w:val="Unresolved Mention"/>
    <w:basedOn w:val="DefaultParagraphFont"/>
    <w:uiPriority w:val="99"/>
    <w:unhideWhenUsed/>
    <w:rsid w:val="009D546A"/>
    <w:rPr>
      <w:color w:val="605E5C"/>
      <w:shd w:val="clear" w:color="auto" w:fill="E1DFDD"/>
    </w:rPr>
  </w:style>
  <w:style w:type="character" w:styleId="Mention">
    <w:name w:val="Mention"/>
    <w:basedOn w:val="DefaultParagraphFont"/>
    <w:uiPriority w:val="99"/>
    <w:unhideWhenUsed/>
    <w:rsid w:val="009D546A"/>
    <w:rPr>
      <w:color w:val="2B579A"/>
      <w:shd w:val="clear" w:color="auto" w:fill="E1DFDD"/>
    </w:rPr>
  </w:style>
  <w:style w:type="paragraph" w:customStyle="1" w:styleId="paragraph">
    <w:name w:val="paragraph"/>
    <w:basedOn w:val="Normal"/>
    <w:rsid w:val="00D700B7"/>
    <w:pPr>
      <w:keepLines w:val="0"/>
      <w:snapToGrid/>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7095">
      <w:bodyDiv w:val="1"/>
      <w:marLeft w:val="0"/>
      <w:marRight w:val="0"/>
      <w:marTop w:val="0"/>
      <w:marBottom w:val="0"/>
      <w:divBdr>
        <w:top w:val="none" w:sz="0" w:space="0" w:color="auto"/>
        <w:left w:val="none" w:sz="0" w:space="0" w:color="auto"/>
        <w:bottom w:val="none" w:sz="0" w:space="0" w:color="auto"/>
        <w:right w:val="none" w:sz="0" w:space="0" w:color="auto"/>
      </w:divBdr>
      <w:divsChild>
        <w:div w:id="353189369">
          <w:marLeft w:val="0"/>
          <w:marRight w:val="0"/>
          <w:marTop w:val="0"/>
          <w:marBottom w:val="0"/>
          <w:divBdr>
            <w:top w:val="none" w:sz="0" w:space="0" w:color="auto"/>
            <w:left w:val="none" w:sz="0" w:space="0" w:color="auto"/>
            <w:bottom w:val="none" w:sz="0" w:space="0" w:color="auto"/>
            <w:right w:val="none" w:sz="0" w:space="0" w:color="auto"/>
          </w:divBdr>
        </w:div>
        <w:div w:id="409273239">
          <w:marLeft w:val="0"/>
          <w:marRight w:val="0"/>
          <w:marTop w:val="0"/>
          <w:marBottom w:val="0"/>
          <w:divBdr>
            <w:top w:val="none" w:sz="0" w:space="0" w:color="auto"/>
            <w:left w:val="none" w:sz="0" w:space="0" w:color="auto"/>
            <w:bottom w:val="none" w:sz="0" w:space="0" w:color="auto"/>
            <w:right w:val="none" w:sz="0" w:space="0" w:color="auto"/>
          </w:divBdr>
        </w:div>
        <w:div w:id="1040780903">
          <w:marLeft w:val="0"/>
          <w:marRight w:val="0"/>
          <w:marTop w:val="0"/>
          <w:marBottom w:val="0"/>
          <w:divBdr>
            <w:top w:val="none" w:sz="0" w:space="0" w:color="auto"/>
            <w:left w:val="none" w:sz="0" w:space="0" w:color="auto"/>
            <w:bottom w:val="none" w:sz="0" w:space="0" w:color="auto"/>
            <w:right w:val="none" w:sz="0" w:space="0" w:color="auto"/>
          </w:divBdr>
        </w:div>
      </w:divsChild>
    </w:div>
    <w:div w:id="428307948">
      <w:bodyDiv w:val="1"/>
      <w:marLeft w:val="0"/>
      <w:marRight w:val="0"/>
      <w:marTop w:val="0"/>
      <w:marBottom w:val="0"/>
      <w:divBdr>
        <w:top w:val="none" w:sz="0" w:space="0" w:color="auto"/>
        <w:left w:val="none" w:sz="0" w:space="0" w:color="auto"/>
        <w:bottom w:val="none" w:sz="0" w:space="0" w:color="auto"/>
        <w:right w:val="none" w:sz="0" w:space="0" w:color="auto"/>
      </w:divBdr>
    </w:div>
    <w:div w:id="801464679">
      <w:bodyDiv w:val="1"/>
      <w:marLeft w:val="0"/>
      <w:marRight w:val="0"/>
      <w:marTop w:val="0"/>
      <w:marBottom w:val="0"/>
      <w:divBdr>
        <w:top w:val="none" w:sz="0" w:space="0" w:color="auto"/>
        <w:left w:val="none" w:sz="0" w:space="0" w:color="auto"/>
        <w:bottom w:val="none" w:sz="0" w:space="0" w:color="auto"/>
        <w:right w:val="none" w:sz="0" w:space="0" w:color="auto"/>
      </w:divBdr>
    </w:div>
    <w:div w:id="965963583">
      <w:bodyDiv w:val="1"/>
      <w:marLeft w:val="0"/>
      <w:marRight w:val="0"/>
      <w:marTop w:val="0"/>
      <w:marBottom w:val="0"/>
      <w:divBdr>
        <w:top w:val="none" w:sz="0" w:space="0" w:color="auto"/>
        <w:left w:val="none" w:sz="0" w:space="0" w:color="auto"/>
        <w:bottom w:val="none" w:sz="0" w:space="0" w:color="auto"/>
        <w:right w:val="none" w:sz="0" w:space="0" w:color="auto"/>
      </w:divBdr>
    </w:div>
    <w:div w:id="1242907963">
      <w:bodyDiv w:val="1"/>
      <w:marLeft w:val="0"/>
      <w:marRight w:val="0"/>
      <w:marTop w:val="0"/>
      <w:marBottom w:val="0"/>
      <w:divBdr>
        <w:top w:val="none" w:sz="0" w:space="0" w:color="auto"/>
        <w:left w:val="none" w:sz="0" w:space="0" w:color="auto"/>
        <w:bottom w:val="none" w:sz="0" w:space="0" w:color="auto"/>
        <w:right w:val="none" w:sz="0" w:space="0" w:color="auto"/>
      </w:divBdr>
      <w:divsChild>
        <w:div w:id="830025958">
          <w:marLeft w:val="0"/>
          <w:marRight w:val="0"/>
          <w:marTop w:val="0"/>
          <w:marBottom w:val="0"/>
          <w:divBdr>
            <w:top w:val="none" w:sz="0" w:space="0" w:color="auto"/>
            <w:left w:val="none" w:sz="0" w:space="0" w:color="auto"/>
            <w:bottom w:val="none" w:sz="0" w:space="0" w:color="auto"/>
            <w:right w:val="none" w:sz="0" w:space="0" w:color="auto"/>
          </w:divBdr>
        </w:div>
        <w:div w:id="1810321792">
          <w:marLeft w:val="0"/>
          <w:marRight w:val="0"/>
          <w:marTop w:val="0"/>
          <w:marBottom w:val="0"/>
          <w:divBdr>
            <w:top w:val="none" w:sz="0" w:space="0" w:color="auto"/>
            <w:left w:val="none" w:sz="0" w:space="0" w:color="auto"/>
            <w:bottom w:val="none" w:sz="0" w:space="0" w:color="auto"/>
            <w:right w:val="none" w:sz="0" w:space="0" w:color="auto"/>
          </w:divBdr>
        </w:div>
      </w:divsChild>
    </w:div>
    <w:div w:id="1246913454">
      <w:bodyDiv w:val="1"/>
      <w:marLeft w:val="0"/>
      <w:marRight w:val="0"/>
      <w:marTop w:val="0"/>
      <w:marBottom w:val="0"/>
      <w:divBdr>
        <w:top w:val="none" w:sz="0" w:space="0" w:color="auto"/>
        <w:left w:val="none" w:sz="0" w:space="0" w:color="auto"/>
        <w:bottom w:val="none" w:sz="0" w:space="0" w:color="auto"/>
        <w:right w:val="none" w:sz="0" w:space="0" w:color="auto"/>
      </w:divBdr>
    </w:div>
    <w:div w:id="1789620544">
      <w:bodyDiv w:val="1"/>
      <w:marLeft w:val="0"/>
      <w:marRight w:val="0"/>
      <w:marTop w:val="0"/>
      <w:marBottom w:val="0"/>
      <w:divBdr>
        <w:top w:val="none" w:sz="0" w:space="0" w:color="auto"/>
        <w:left w:val="none" w:sz="0" w:space="0" w:color="auto"/>
        <w:bottom w:val="none" w:sz="0" w:space="0" w:color="auto"/>
        <w:right w:val="none" w:sz="0" w:space="0" w:color="auto"/>
      </w:divBdr>
    </w:div>
    <w:div w:id="18561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mygovid.gov.au/help" TargetMode="External"/><Relationship Id="rId26" Type="http://schemas.openxmlformats.org/officeDocument/2006/relationships/hyperlink" Target="https://www.austrade.gov.au/australian/export/export-market-development-grants/emdg-from-1-july-2021" TargetMode="External"/><Relationship Id="rId39" Type="http://schemas.openxmlformats.org/officeDocument/2006/relationships/fontTable" Target="fontTable.xml"/><Relationship Id="rId21" Type="http://schemas.openxmlformats.org/officeDocument/2006/relationships/hyperlink" Target="https://www.mygovid.gov.au/"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ustrade.gov.au/EMDG" TargetMode="External"/><Relationship Id="rId25" Type="http://schemas.openxmlformats.org/officeDocument/2006/relationships/hyperlink" Target="https://www.austrade.gov.au/australian/export/export-market-development-grants/emdg-from-1-july-2021" TargetMode="External"/><Relationship Id="rId33" Type="http://schemas.openxmlformats.org/officeDocument/2006/relationships/header" Target="header4.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ustrade.gov.au/australian/export/export-market-development-grants/emdg-from-1-july-2021" TargetMode="External"/><Relationship Id="rId29" Type="http://schemas.openxmlformats.org/officeDocument/2006/relationships/hyperlink" Target="https://www.austrade.gov.au/EMD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ustrade.gov.au/australian/export/export-market-development-grants/emdg-from-1-july-2021" TargetMode="External"/><Relationship Id="rId32" Type="http://schemas.openxmlformats.org/officeDocument/2006/relationships/hyperlink" Target="http://www.dfat.gov.au/international-relations/security/sanctions/Pages/sanctions"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ustrade.gov.au/australian/export/export-market-development-grants/emdg-from-1-july-2021" TargetMode="External"/><Relationship Id="rId28" Type="http://schemas.openxmlformats.org/officeDocument/2006/relationships/hyperlink" Target="https://www.austrade.gov.au/australian/export/export-market-development-grants/emdg-from-1-july-2021"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info.authorisationmanager.gov.au/" TargetMode="External"/><Relationship Id="rId31" Type="http://schemas.openxmlformats.org/officeDocument/2006/relationships/hyperlink" Target="https://www.austrade.gov.au/australian/export/export-market-development-grants/emdg-from-1-jul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o.gov.au/General/Online-services/Access-Manager/" TargetMode="External"/><Relationship Id="rId27" Type="http://schemas.openxmlformats.org/officeDocument/2006/relationships/hyperlink" Target="https://www.ipaustralia.gov.au/" TargetMode="External"/><Relationship Id="rId30" Type="http://schemas.openxmlformats.org/officeDocument/2006/relationships/hyperlink" Target="https://www.austrade.gov.au/EMDG"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SharedWithUsers xmlns="914d8459-37ce-4b65-ac7b-1d32c393c7c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9618-CFAC-4C26-B325-B892F1A5A038}">
  <ds:schemaRefs>
    <ds:schemaRef ds:uri="http://purl.org/dc/elements/1.1/"/>
    <ds:schemaRef ds:uri="http://www.w3.org/XML/1998/namespace"/>
    <ds:schemaRef ds:uri="http://schemas.microsoft.com/office/2006/documentManagement/types"/>
    <ds:schemaRef ds:uri="853ac154-b08e-4cee-822d-fce0fdf30a9e"/>
    <ds:schemaRef ds:uri="914d8459-37ce-4b65-ac7b-1d32c393c7c7"/>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307C8A5-64AF-44BB-8AC1-A55E679A4E46}">
  <ds:schemaRefs>
    <ds:schemaRef ds:uri="http://schemas.openxmlformats.org/officeDocument/2006/bibliography"/>
  </ds:schemaRefs>
</ds:datastoreItem>
</file>

<file path=customXml/itemProps3.xml><?xml version="1.0" encoding="utf-8"?>
<ds:datastoreItem xmlns:ds="http://schemas.openxmlformats.org/officeDocument/2006/customXml" ds:itemID="{DC647FC7-42B2-4806-920B-4ED80B4FE55A}">
  <ds:schemaRefs>
    <ds:schemaRef ds:uri="http://schemas.microsoft.com/sharepoint/v3/contenttype/forms"/>
  </ds:schemaRefs>
</ds:datastoreItem>
</file>

<file path=customXml/itemProps4.xml><?xml version="1.0" encoding="utf-8"?>
<ds:datastoreItem xmlns:ds="http://schemas.openxmlformats.org/officeDocument/2006/customXml" ds:itemID="{77E7C8E1-4B0F-42B8-9825-BADA13B6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Cover.dotx</Template>
  <TotalTime>2</TotalTime>
  <Pages>32</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Victoria-Magin [Sydney]</dc:creator>
  <cp:keywords/>
  <dc:description/>
  <cp:lastModifiedBy>Silas-Irvine [Canberra]</cp:lastModifiedBy>
  <cp:revision>2</cp:revision>
  <cp:lastPrinted>2023-02-09T02:20:00Z</cp:lastPrinted>
  <dcterms:created xsi:type="dcterms:W3CDTF">2023-02-28T05:18:00Z</dcterms:created>
  <dcterms:modified xsi:type="dcterms:W3CDTF">2023-02-28T05:18:00Z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