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2A9" w14:textId="3F5DBFBA" w:rsidR="00813B13" w:rsidRPr="00813B13" w:rsidRDefault="00813B13" w:rsidP="00813B13">
      <w:pPr>
        <w:spacing w:before="200" w:after="480" w:line="300" w:lineRule="atLeast"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</w:p>
    <w:p w14:paraId="6C5EB118" w14:textId="553E5567" w:rsidR="00043D2C" w:rsidRPr="00043D2C" w:rsidRDefault="00DB094C" w:rsidP="00043D2C">
      <w:pPr>
        <w:spacing w:after="240" w:line="300" w:lineRule="atLeast"/>
        <w:rPr>
          <w:rFonts w:ascii="Verdana" w:eastAsia="SimSun" w:hAnsi="Verdana" w:cs="Times New Roman"/>
          <w:color w:val="2E1A47"/>
          <w:kern w:val="0"/>
          <w:sz w:val="48"/>
          <w:szCs w:val="48"/>
          <w:lang w:eastAsia="zh-CN"/>
          <w14:ligatures w14:val="none"/>
        </w:rPr>
      </w:pPr>
      <w:bookmarkStart w:id="0" w:name="_Hlk181692216"/>
      <w:r>
        <w:rPr>
          <w:rFonts w:ascii="Verdana" w:eastAsia="SimSun" w:hAnsi="Verdana" w:cs="Times New Roman"/>
          <w:color w:val="2E1A47"/>
          <w:kern w:val="0"/>
          <w:sz w:val="48"/>
          <w:szCs w:val="48"/>
          <w:lang w:eastAsia="zh-CN"/>
          <w14:ligatures w14:val="none"/>
        </w:rPr>
        <w:t>Export Market Development Grants (</w:t>
      </w:r>
      <w:r w:rsidR="00043D2C" w:rsidRPr="00043D2C">
        <w:rPr>
          <w:rFonts w:ascii="Verdana" w:eastAsia="SimSun" w:hAnsi="Verdana" w:cs="Times New Roman"/>
          <w:color w:val="2E1A47"/>
          <w:kern w:val="0"/>
          <w:sz w:val="48"/>
          <w:szCs w:val="48"/>
          <w:lang w:eastAsia="zh-CN"/>
          <w14:ligatures w14:val="none"/>
        </w:rPr>
        <w:t>EMDG</w:t>
      </w:r>
      <w:r>
        <w:rPr>
          <w:rFonts w:ascii="Verdana" w:eastAsia="SimSun" w:hAnsi="Verdana" w:cs="Times New Roman"/>
          <w:color w:val="2E1A47"/>
          <w:kern w:val="0"/>
          <w:sz w:val="48"/>
          <w:szCs w:val="48"/>
          <w:lang w:eastAsia="zh-CN"/>
          <w14:ligatures w14:val="none"/>
        </w:rPr>
        <w:t>)</w:t>
      </w:r>
      <w:r w:rsidR="00043D2C" w:rsidRPr="00043D2C">
        <w:rPr>
          <w:rFonts w:ascii="Verdana" w:eastAsia="SimSun" w:hAnsi="Verdana" w:cs="Times New Roman"/>
          <w:color w:val="2E1A47"/>
          <w:kern w:val="0"/>
          <w:sz w:val="48"/>
          <w:szCs w:val="48"/>
          <w:lang w:eastAsia="zh-CN"/>
          <w14:ligatures w14:val="none"/>
        </w:rPr>
        <w:t xml:space="preserve"> Independent Revie</w:t>
      </w:r>
      <w:r w:rsidR="00942E26">
        <w:rPr>
          <w:rFonts w:ascii="Verdana" w:eastAsia="SimSun" w:hAnsi="Verdana" w:cs="Times New Roman"/>
          <w:color w:val="2E1A47"/>
          <w:kern w:val="0"/>
          <w:sz w:val="48"/>
          <w:szCs w:val="48"/>
          <w:lang w:eastAsia="zh-CN"/>
          <w14:ligatures w14:val="none"/>
        </w:rPr>
        <w:t>w</w:t>
      </w:r>
    </w:p>
    <w:bookmarkEnd w:id="0"/>
    <w:p w14:paraId="3477BE43" w14:textId="6338381E" w:rsidR="00F437FD" w:rsidRDefault="2FD8B113" w:rsidP="2E970634">
      <w:pPr>
        <w:spacing w:after="240" w:line="300" w:lineRule="atLeast"/>
        <w:rPr>
          <w:rFonts w:ascii="Verdana" w:eastAsia="SimSun" w:hAnsi="Verdana" w:cs="Times New Roman"/>
          <w:color w:val="2E1A47"/>
          <w:kern w:val="0"/>
          <w:sz w:val="24"/>
          <w:szCs w:val="24"/>
          <w:lang w:val="en-US" w:eastAsia="zh-CN"/>
          <w14:ligatures w14:val="none"/>
        </w:rPr>
      </w:pPr>
      <w:r w:rsidRPr="2E970634">
        <w:rPr>
          <w:rFonts w:ascii="Verdana" w:eastAsia="SimSun" w:hAnsi="Verdana" w:cs="Times New Roman"/>
          <w:color w:val="2E1A47"/>
          <w:kern w:val="0"/>
          <w:sz w:val="24"/>
          <w:szCs w:val="24"/>
          <w:lang w:val="en-US" w:eastAsia="zh-CN"/>
          <w14:ligatures w14:val="none"/>
        </w:rPr>
        <w:t>Terms of Reference</w:t>
      </w:r>
    </w:p>
    <w:p w14:paraId="35FA8D02" w14:textId="33A83EE5" w:rsidR="00F437FD" w:rsidRPr="00601509" w:rsidRDefault="6157C7EB" w:rsidP="2E970634">
      <w:pPr>
        <w:spacing w:before="200" w:after="200" w:line="300" w:lineRule="atLeast"/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</w:pPr>
      <w:r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In accordance with the requirement under section 106A </w:t>
      </w:r>
      <w:r w:rsidR="7B8B8781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of the </w:t>
      </w:r>
      <w:r w:rsidR="7B8B8781" w:rsidRPr="2E970634">
        <w:rPr>
          <w:rFonts w:ascii="Verdana" w:eastAsia="SimSun" w:hAnsi="Verdana" w:cs="Times New Roman"/>
          <w:i/>
          <w:iCs/>
          <w:sz w:val="20"/>
          <w:szCs w:val="20"/>
          <w:lang w:val="en-US" w:eastAsia="zh-CN"/>
        </w:rPr>
        <w:t>Export Market Development Grants Act</w:t>
      </w:r>
      <w:r w:rsidR="7B8B8781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 </w:t>
      </w:r>
      <w:proofErr w:type="gramStart"/>
      <w:r w:rsidR="7B8B8781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>1997</w:t>
      </w:r>
      <w:r w:rsidR="7BE8750B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 (‘</w:t>
      </w:r>
      <w:proofErr w:type="gramEnd"/>
      <w:r w:rsidR="7BE8750B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>the EMDG Act’)</w:t>
      </w:r>
      <w:r w:rsidR="7B8B8781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 </w:t>
      </w:r>
      <w:r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to conduct an </w:t>
      </w:r>
      <w:r w:rsidR="00735D4F">
        <w:rPr>
          <w:rFonts w:ascii="Verdana" w:eastAsia="SimSun" w:hAnsi="Verdana" w:cs="Times New Roman"/>
          <w:sz w:val="20"/>
          <w:szCs w:val="20"/>
          <w:lang w:val="en-US" w:eastAsia="zh-CN"/>
        </w:rPr>
        <w:t>I</w:t>
      </w:r>
      <w:r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ndependent </w:t>
      </w:r>
      <w:r w:rsidR="00735D4F">
        <w:rPr>
          <w:rFonts w:ascii="Verdana" w:eastAsia="SimSun" w:hAnsi="Verdana" w:cs="Times New Roman"/>
          <w:sz w:val="20"/>
          <w:szCs w:val="20"/>
          <w:lang w:val="en-US" w:eastAsia="zh-CN"/>
        </w:rPr>
        <w:t>R</w:t>
      </w:r>
      <w:r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eview of the EMDG </w:t>
      </w:r>
      <w:proofErr w:type="gramStart"/>
      <w:r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>program</w:t>
      </w:r>
      <w:r w:rsidR="5F364458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 (‘</w:t>
      </w:r>
      <w:proofErr w:type="gramEnd"/>
      <w:r w:rsidR="5F364458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>the program’)</w:t>
      </w:r>
      <w:r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 </w:t>
      </w:r>
      <w:r w:rsidR="31BB7A73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>within five years</w:t>
      </w:r>
      <w:r w:rsidR="7B8B8781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, </w:t>
      </w:r>
      <w:r w:rsidR="6F908334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>t</w:t>
      </w:r>
      <w:r w:rsidR="0E09FAEE" w:rsidRPr="2E970634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he Minister for Trade and Tourism, Senator the Hon Don Farrell has </w:t>
      </w:r>
      <w:r w:rsidR="738CDFDF" w:rsidRPr="00FE5AB5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appointed </w:t>
      </w:r>
      <w:r w:rsidR="00FE5AB5" w:rsidRPr="00FE5AB5">
        <w:rPr>
          <w:rFonts w:ascii="Verdana" w:eastAsia="SimSun" w:hAnsi="Verdana" w:cs="Times New Roman"/>
          <w:sz w:val="20"/>
          <w:szCs w:val="20"/>
          <w:lang w:val="en-US" w:eastAsia="zh-CN"/>
        </w:rPr>
        <w:t>Tim Yeend</w:t>
      </w:r>
      <w:r w:rsidR="738CDFDF" w:rsidRPr="00FE5AB5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 to </w:t>
      </w:r>
      <w:r w:rsidR="738CDFDF" w:rsidRPr="2E970634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conduct a review. </w:t>
      </w:r>
    </w:p>
    <w:p w14:paraId="37570C5F" w14:textId="6FECA4B1" w:rsidR="008165B1" w:rsidRDefault="008165B1" w:rsidP="00AE5C6D">
      <w:pPr>
        <w:spacing w:before="200" w:after="200" w:line="300" w:lineRule="atLeast"/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  <w:r w:rsidRPr="008165B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Having regard to changes to the program since the last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i</w:t>
      </w:r>
      <w:r w:rsidRPr="008165B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ndependent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r</w:t>
      </w:r>
      <w:r w:rsidRPr="008165B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eview published in July 2020</w:t>
      </w:r>
      <w:r w:rsidR="00F45EED" w:rsidRPr="00D66C55">
        <w:rPr>
          <w:rFonts w:ascii="Verdana" w:eastAsia="SimSun" w:hAnsi="Verdana" w:cs="Times New Roman"/>
          <w:color w:val="000000" w:themeColor="text1"/>
          <w:sz w:val="20"/>
          <w:szCs w:val="20"/>
          <w:lang w:eastAsia="zh-CN"/>
        </w:rPr>
        <w:t xml:space="preserve"> </w:t>
      </w:r>
      <w:r w:rsidR="00F45EED" w:rsidRPr="21ABEFDF">
        <w:rPr>
          <w:rFonts w:ascii="Verdana" w:eastAsia="SimSun" w:hAnsi="Verdana" w:cs="Times New Roman"/>
          <w:color w:val="000000" w:themeColor="text1"/>
          <w:sz w:val="20"/>
          <w:szCs w:val="20"/>
          <w:lang w:eastAsia="zh-CN"/>
        </w:rPr>
        <w:t xml:space="preserve">and noting </w:t>
      </w:r>
      <w:r w:rsidR="004C436F" w:rsidRPr="000A3992">
        <w:rPr>
          <w:rFonts w:ascii="Verdana" w:eastAsia="SimSun" w:hAnsi="Verdana" w:cs="Times New Roman"/>
          <w:color w:val="000000" w:themeColor="text1"/>
          <w:sz w:val="20"/>
          <w:szCs w:val="20"/>
          <w:lang w:eastAsia="zh-CN"/>
        </w:rPr>
        <w:t xml:space="preserve">there remain </w:t>
      </w:r>
      <w:r w:rsidR="00F45EED" w:rsidRPr="21ABEFDF">
        <w:rPr>
          <w:rFonts w:ascii="Verdana" w:eastAsia="SimSun" w:hAnsi="Verdana" w:cs="Times New Roman"/>
          <w:color w:val="000000" w:themeColor="text1"/>
          <w:sz w:val="20"/>
          <w:szCs w:val="20"/>
          <w:lang w:eastAsia="zh-CN"/>
        </w:rPr>
        <w:t xml:space="preserve">opportunities to continuously improve </w:t>
      </w:r>
      <w:r w:rsidR="004C436F" w:rsidRPr="000A3992">
        <w:rPr>
          <w:rFonts w:ascii="Verdana" w:eastAsia="SimSun" w:hAnsi="Verdana" w:cs="Times New Roman"/>
          <w:color w:val="000000" w:themeColor="text1"/>
          <w:sz w:val="20"/>
          <w:szCs w:val="20"/>
          <w:lang w:eastAsia="zh-CN"/>
        </w:rPr>
        <w:t xml:space="preserve">the </w:t>
      </w:r>
      <w:r w:rsidR="00F45EED" w:rsidRPr="21ABEFDF">
        <w:rPr>
          <w:rFonts w:ascii="Verdana" w:eastAsia="SimSun" w:hAnsi="Verdana" w:cs="Times New Roman"/>
          <w:color w:val="000000" w:themeColor="text1"/>
          <w:sz w:val="20"/>
          <w:szCs w:val="20"/>
          <w:lang w:eastAsia="zh-CN"/>
        </w:rPr>
        <w:t>operation and delivery of EMDG,</w:t>
      </w:r>
      <w:r w:rsidRPr="008165B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the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r</w:t>
      </w:r>
      <w:r w:rsidRPr="008165B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eviewer is asked to:</w:t>
      </w:r>
    </w:p>
    <w:p w14:paraId="690872EA" w14:textId="7F3FE7BB" w:rsidR="00E9257A" w:rsidRPr="00CA580C" w:rsidRDefault="00E9257A" w:rsidP="000A3992">
      <w:pPr>
        <w:pStyle w:val="ListParagraph"/>
        <w:numPr>
          <w:ilvl w:val="0"/>
          <w:numId w:val="20"/>
        </w:numPr>
        <w:spacing w:before="200" w:after="200" w:line="300" w:lineRule="atLeast"/>
        <w:ind w:left="360"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  <w:r w:rsidRPr="00CA580C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Review the quality of current program processes and delivery, with a focus on</w:t>
      </w:r>
      <w:r w:rsidR="009F3D7B" w:rsidRPr="000A3992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a</w:t>
      </w:r>
      <w:r w:rsidRPr="000A3992">
        <w:rPr>
          <w:rFonts w:ascii="Verdana" w:eastAsia="SimSun" w:hAnsi="Verdana" w:cs="Times New Roman"/>
          <w:sz w:val="20"/>
          <w:szCs w:val="20"/>
          <w:lang w:eastAsia="zh-CN"/>
        </w:rPr>
        <w:t>pplicant</w:t>
      </w:r>
      <w:r w:rsidR="003D0ADA">
        <w:rPr>
          <w:rFonts w:ascii="Verdana" w:eastAsia="SimSun" w:hAnsi="Verdana" w:cs="Times New Roman"/>
          <w:sz w:val="20"/>
          <w:szCs w:val="20"/>
          <w:lang w:eastAsia="zh-CN"/>
        </w:rPr>
        <w:t>s’</w:t>
      </w:r>
      <w:r w:rsidRPr="00CA580C">
        <w:rPr>
          <w:rFonts w:ascii="Verdana" w:eastAsia="SimSun" w:hAnsi="Verdana" w:cs="Times New Roman"/>
          <w:sz w:val="20"/>
          <w:szCs w:val="20"/>
          <w:lang w:eastAsia="zh-CN"/>
        </w:rPr>
        <w:t xml:space="preserve"> experience engaging with Round 4 of the program</w:t>
      </w:r>
      <w:r w:rsidR="009F3D7B" w:rsidRPr="000A3992">
        <w:rPr>
          <w:rFonts w:ascii="Verdana" w:eastAsia="SimSun" w:hAnsi="Verdana" w:cs="Times New Roman"/>
          <w:sz w:val="20"/>
          <w:szCs w:val="20"/>
          <w:lang w:eastAsia="zh-CN"/>
        </w:rPr>
        <w:t xml:space="preserve">, including: </w:t>
      </w:r>
      <w:r w:rsidRPr="00CA580C">
        <w:rPr>
          <w:rFonts w:ascii="Verdana" w:eastAsia="SimSun" w:hAnsi="Verdana" w:cs="Times New Roman"/>
          <w:sz w:val="20"/>
          <w:szCs w:val="20"/>
          <w:lang w:eastAsia="zh-CN"/>
        </w:rPr>
        <w:t xml:space="preserve"> </w:t>
      </w:r>
    </w:p>
    <w:p w14:paraId="6FD2D1B2" w14:textId="78BAC9B6" w:rsidR="00E9257A" w:rsidRPr="00CA580C" w:rsidRDefault="003B356A" w:rsidP="000A3992">
      <w:pPr>
        <w:pStyle w:val="ListParagraph"/>
        <w:numPr>
          <w:ilvl w:val="1"/>
          <w:numId w:val="20"/>
        </w:numPr>
        <w:spacing w:before="200" w:after="200" w:line="300" w:lineRule="atLeast"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  <w:r w:rsidRPr="000A3992">
        <w:rPr>
          <w:rFonts w:ascii="Verdana" w:eastAsia="SimSun" w:hAnsi="Verdana" w:cs="Times New Roman"/>
          <w:sz w:val="20"/>
          <w:szCs w:val="20"/>
          <w:lang w:eastAsia="zh-CN"/>
        </w:rPr>
        <w:t xml:space="preserve">communications about the program and applicants’ experience </w:t>
      </w:r>
      <w:r w:rsidR="00E9257A" w:rsidRPr="000A3992">
        <w:rPr>
          <w:rFonts w:ascii="Verdana" w:eastAsia="SimSun" w:hAnsi="Verdana" w:cs="Times New Roman"/>
          <w:sz w:val="20"/>
          <w:szCs w:val="20"/>
          <w:lang w:eastAsia="zh-CN"/>
        </w:rPr>
        <w:t>engag</w:t>
      </w:r>
      <w:r w:rsidR="00E01C83" w:rsidRPr="000A3992">
        <w:rPr>
          <w:rFonts w:ascii="Verdana" w:eastAsia="SimSun" w:hAnsi="Verdana" w:cs="Times New Roman"/>
          <w:sz w:val="20"/>
          <w:szCs w:val="20"/>
          <w:lang w:eastAsia="zh-CN"/>
        </w:rPr>
        <w:t>ing</w:t>
      </w:r>
      <w:r w:rsidR="00E9257A" w:rsidRPr="00CA580C">
        <w:rPr>
          <w:rFonts w:ascii="Verdana" w:eastAsia="SimSun" w:hAnsi="Verdana" w:cs="Times New Roman"/>
          <w:sz w:val="20"/>
          <w:szCs w:val="20"/>
          <w:lang w:eastAsia="zh-CN"/>
        </w:rPr>
        <w:t xml:space="preserve"> with</w:t>
      </w:r>
      <w:r w:rsidR="00E9257A" w:rsidRPr="00CA580C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Austrade’s online, digital, phone and/or email channels</w:t>
      </w:r>
    </w:p>
    <w:p w14:paraId="1BFA1A9A" w14:textId="2B45CB6A" w:rsidR="00B749AE" w:rsidRPr="00F26441" w:rsidRDefault="00A65D62" w:rsidP="00DC06CF">
      <w:pPr>
        <w:pStyle w:val="ListParagraph"/>
        <w:numPr>
          <w:ilvl w:val="1"/>
          <w:numId w:val="20"/>
        </w:numPr>
        <w:spacing w:before="200" w:after="200" w:line="300" w:lineRule="atLeast"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examination of </w:t>
      </w:r>
      <w:r w:rsidR="0020115F" w:rsidRPr="000A3992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options to improve management of grant</w:t>
      </w:r>
      <w:r w:rsidR="00066F7C" w:rsidRPr="000A3992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opportunities</w:t>
      </w:r>
      <w:r w:rsidR="00763AE5" w:rsidRPr="000A3992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763AE5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within </w:t>
      </w:r>
      <w:r w:rsidR="00763AE5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t</w:t>
      </w:r>
      <w:r w:rsidR="001E6957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he</w:t>
      </w:r>
      <w:r w:rsidR="004E49D7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m</w:t>
      </w:r>
      <w:r w:rsidR="004E49D7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odel of </w:t>
      </w:r>
      <w:r w:rsidR="00F25C49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assessing </w:t>
      </w:r>
      <w:r w:rsidR="006F4E20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applications until expenditure is fully </w:t>
      </w:r>
      <w:r w:rsidR="00C84CB4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allocated</w:t>
      </w:r>
      <w:r w:rsidR="00066F7C" w:rsidRPr="000A3992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, </w:t>
      </w:r>
      <w:r w:rsidR="00066F7C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including</w:t>
      </w:r>
      <w:r w:rsidR="0020115F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E01C83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grant round </w:t>
      </w:r>
      <w:r w:rsidR="0020115F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opening</w:t>
      </w:r>
      <w:r w:rsidR="00066F7C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and closing processes</w:t>
      </w:r>
      <w:r w:rsidR="00E9401B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13336950" w14:textId="784E1736" w:rsidR="00FE58BA" w:rsidRPr="00F26441" w:rsidRDefault="00C4130E" w:rsidP="000A3992">
      <w:pPr>
        <w:pStyle w:val="ListParagraph"/>
        <w:numPr>
          <w:ilvl w:val="1"/>
          <w:numId w:val="20"/>
        </w:numPr>
        <w:spacing w:before="200" w:after="200" w:line="300" w:lineRule="atLeast"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  <w:r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examination of</w:t>
      </w:r>
      <w:r w:rsidR="007D48CB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4C341B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options for </w:t>
      </w:r>
      <w:r w:rsidR="00A06F0D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changed </w:t>
      </w:r>
      <w:r w:rsidR="0050063B" w:rsidRPr="00F26441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allocation of grant opportunities (number and size of grants) across EMDG’s tiers</w:t>
      </w:r>
    </w:p>
    <w:p w14:paraId="2649FF1F" w14:textId="663FFBB9" w:rsidR="00B749AE" w:rsidRPr="00F26441" w:rsidRDefault="0EF9707F" w:rsidP="000A3992">
      <w:pPr>
        <w:pStyle w:val="ListParagraph"/>
        <w:numPr>
          <w:ilvl w:val="1"/>
          <w:numId w:val="20"/>
        </w:numPr>
        <w:spacing w:before="200" w:after="200" w:line="300" w:lineRule="atLeast"/>
        <w:rPr>
          <w:rFonts w:ascii="Verdana" w:eastAsia="SimSun" w:hAnsi="Verdana" w:cs="Times New Roman"/>
          <w:sz w:val="20"/>
          <w:szCs w:val="20"/>
          <w:lang w:val="en-US" w:eastAsia="zh-CN"/>
        </w:rPr>
      </w:pPr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>opportunities to improve program service delivery that save time</w:t>
      </w:r>
      <w:r w:rsidR="3DE7BE21"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>,</w:t>
      </w:r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 effort </w:t>
      </w:r>
      <w:r w:rsidR="00B16093" w:rsidRPr="00424BF9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>and resources</w:t>
      </w:r>
      <w:r w:rsidR="00B16093"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for </w:t>
      </w:r>
      <w:r w:rsidRPr="00F26441">
        <w:rPr>
          <w:rFonts w:ascii="Verdana" w:eastAsia="SimSun" w:hAnsi="Verdana" w:cs="Times New Roman"/>
          <w:sz w:val="20"/>
          <w:szCs w:val="20"/>
          <w:lang w:val="en-US" w:eastAsia="zh-CN"/>
        </w:rPr>
        <w:t xml:space="preserve">applicants, including scope to integrate EMDG systems and processes with other relevant government programs that EMDG applicants might engage with. </w:t>
      </w:r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</w:p>
    <w:p w14:paraId="00572923" w14:textId="77777777" w:rsidR="00514BB1" w:rsidRPr="00F26441" w:rsidRDefault="00514BB1" w:rsidP="00520FC8">
      <w:pPr>
        <w:pStyle w:val="ListParagraph"/>
        <w:ind w:left="360"/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5BAF8713" w14:textId="1D35F81C" w:rsidR="00D51A7F" w:rsidRPr="00F26441" w:rsidRDefault="00D51A7F" w:rsidP="2E970634">
      <w:pPr>
        <w:pStyle w:val="ListParagraph"/>
        <w:numPr>
          <w:ilvl w:val="0"/>
          <w:numId w:val="20"/>
        </w:numPr>
        <w:spacing w:before="200" w:after="200" w:line="300" w:lineRule="atLeast"/>
        <w:ind w:left="360"/>
        <w:rPr>
          <w:rFonts w:ascii="Verdana" w:eastAsia="SimSun" w:hAnsi="Verdana" w:cs="Times New Roman"/>
          <w:sz w:val="20"/>
          <w:szCs w:val="20"/>
          <w:lang w:eastAsia="zh-CN"/>
        </w:rPr>
      </w:pPr>
      <w:r w:rsidRPr="00F26441">
        <w:rPr>
          <w:rFonts w:ascii="Verdana" w:eastAsia="SimSun" w:hAnsi="Verdana" w:cs="Times New Roman"/>
          <w:sz w:val="20"/>
          <w:szCs w:val="20"/>
          <w:lang w:eastAsia="zh-CN"/>
        </w:rPr>
        <w:t>Identify how Austrade and representative bodies can work together to optimise representative body members’ ability to leverage EMDG funded support to achieve</w:t>
      </w:r>
      <w:r w:rsidR="00C6566E">
        <w:rPr>
          <w:rFonts w:ascii="Verdana" w:eastAsia="SimSun" w:hAnsi="Verdana" w:cs="Times New Roman"/>
          <w:sz w:val="20"/>
          <w:szCs w:val="20"/>
          <w:lang w:eastAsia="zh-CN"/>
        </w:rPr>
        <w:t xml:space="preserve"> </w:t>
      </w:r>
      <w:r w:rsidRPr="00F26441">
        <w:rPr>
          <w:rFonts w:ascii="Verdana" w:eastAsia="SimSun" w:hAnsi="Verdana" w:cs="Times New Roman"/>
          <w:sz w:val="20"/>
          <w:szCs w:val="20"/>
          <w:lang w:eastAsia="zh-CN"/>
        </w:rPr>
        <w:t>export outcomes.</w:t>
      </w:r>
    </w:p>
    <w:p w14:paraId="6AA8EB59" w14:textId="07F4EFB5" w:rsidR="00D51A7F" w:rsidRPr="00C37F9A" w:rsidRDefault="00D51A7F" w:rsidP="00C37F9A">
      <w:pPr>
        <w:pStyle w:val="ListParagraph"/>
        <w:ind w:left="360"/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4EEAD92A" w14:textId="31BC35F4" w:rsidR="0024777A" w:rsidRPr="00F26441" w:rsidRDefault="15585562" w:rsidP="000A3992">
      <w:pPr>
        <w:pStyle w:val="ListParagraph"/>
        <w:numPr>
          <w:ilvl w:val="0"/>
          <w:numId w:val="20"/>
        </w:numPr>
        <w:spacing w:before="200" w:after="200" w:line="300" w:lineRule="atLeast"/>
        <w:ind w:left="360"/>
        <w:rPr>
          <w:rFonts w:ascii="Verdana" w:eastAsia="SimSun" w:hAnsi="Verdana" w:cs="Times New Roman"/>
          <w:sz w:val="20"/>
          <w:szCs w:val="20"/>
          <w:lang w:eastAsia="zh-CN"/>
        </w:rPr>
      </w:pPr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With a focus on </w:t>
      </w:r>
      <w:proofErr w:type="spellStart"/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>optimising</w:t>
      </w:r>
      <w:proofErr w:type="spellEnd"/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 a whole-of-Australian-government approach to support for SME’s engaging in international business, identify approaches to better connect EMDG to relevant programs and other support provided by other </w:t>
      </w:r>
      <w:r w:rsidR="002E6E30"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>Australian</w:t>
      </w:r>
      <w:r w:rsidR="00C37F9A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 </w:t>
      </w:r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Government </w:t>
      </w:r>
      <w:proofErr w:type="spellStart"/>
      <w:r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>organisations</w:t>
      </w:r>
      <w:proofErr w:type="spellEnd"/>
      <w:r w:rsidR="0099311A" w:rsidRPr="00F26441">
        <w:rPr>
          <w:rFonts w:ascii="Verdana" w:eastAsia="SimSun" w:hAnsi="Verdana" w:cs="Times New Roman"/>
          <w:kern w:val="0"/>
          <w:sz w:val="20"/>
          <w:szCs w:val="20"/>
          <w:lang w:val="en-US" w:eastAsia="zh-CN"/>
          <w14:ligatures w14:val="none"/>
        </w:rPr>
        <w:t xml:space="preserve">, including State and Territories. </w:t>
      </w:r>
    </w:p>
    <w:p w14:paraId="0D5157B9" w14:textId="77777777" w:rsidR="00646D72" w:rsidRPr="00C37F9A" w:rsidRDefault="00646D72" w:rsidP="00C37F9A">
      <w:pPr>
        <w:pStyle w:val="ListParagraph"/>
        <w:ind w:left="360"/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6A8F0F78" w14:textId="7750C019" w:rsidR="00646D72" w:rsidRPr="00424BF9" w:rsidRDefault="00646D72" w:rsidP="000A3992">
      <w:pPr>
        <w:pStyle w:val="ListParagraph"/>
        <w:numPr>
          <w:ilvl w:val="0"/>
          <w:numId w:val="20"/>
        </w:numPr>
        <w:spacing w:before="200" w:after="200" w:line="300" w:lineRule="atLeast"/>
        <w:ind w:left="360"/>
        <w:rPr>
          <w:rFonts w:ascii="Verdana" w:eastAsia="SimSun" w:hAnsi="Verdana" w:cs="Times New Roman"/>
          <w:sz w:val="20"/>
          <w:szCs w:val="20"/>
          <w:lang w:eastAsia="zh-CN"/>
        </w:rPr>
      </w:pPr>
      <w:r w:rsidRPr="00424BF9">
        <w:rPr>
          <w:rFonts w:ascii="Verdana" w:eastAsia="SimSun" w:hAnsi="Verdana" w:cs="Times New Roman"/>
          <w:sz w:val="20"/>
          <w:szCs w:val="20"/>
          <w:lang w:eastAsia="zh-CN"/>
        </w:rPr>
        <w:t>Identify any other matters the reviewer considers are relevant to the effective operation of the program, achievement of value for money, and delivery of trade outcomes</w:t>
      </w:r>
      <w:r w:rsidR="00696177" w:rsidRPr="00424BF9">
        <w:rPr>
          <w:rFonts w:ascii="Verdana" w:eastAsia="SimSun" w:hAnsi="Verdana" w:cs="Times New Roman"/>
          <w:sz w:val="20"/>
          <w:szCs w:val="20"/>
          <w:lang w:eastAsia="zh-CN"/>
        </w:rPr>
        <w:t>.</w:t>
      </w:r>
    </w:p>
    <w:p w14:paraId="37AFE305" w14:textId="12EF87E8" w:rsidR="00B43ABC" w:rsidRDefault="00B43ABC" w:rsidP="00B43ABC">
      <w:pPr>
        <w:spacing w:before="200" w:after="200" w:line="300" w:lineRule="atLeast"/>
        <w:contextualSpacing/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  <w:r w:rsidRPr="00F2644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The </w:t>
      </w:r>
      <w:r w:rsidR="00E23CC0" w:rsidRPr="00F2644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i</w:t>
      </w:r>
      <w:r w:rsidRPr="00F2644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ndependent </w:t>
      </w:r>
      <w:r w:rsidR="00E23CC0" w:rsidRPr="00F2644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r</w:t>
      </w:r>
      <w:r w:rsidRPr="00F26441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eviewer will bring together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the findings from a range of </w:t>
      </w:r>
      <w:r w:rsidRPr="00814C2E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available 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reports, 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including Austrade’s client services projects, review 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data, 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external consultant 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lastRenderedPageBreak/>
        <w:t xml:space="preserve">research and 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stakeholder 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consultations completed 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since the last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i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ndependent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r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eview,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which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</w:t>
      </w:r>
      <w:r w:rsidRPr="00814C2E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explore </w:t>
      </w:r>
      <w:r w:rsidRPr="00F60A88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program changes and the rationale behind them.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 </w:t>
      </w:r>
    </w:p>
    <w:p w14:paraId="71A5088F" w14:textId="77777777" w:rsidR="00B43ABC" w:rsidRDefault="00B43ABC" w:rsidP="00B43ABC">
      <w:pPr>
        <w:spacing w:before="200" w:after="200" w:line="300" w:lineRule="atLeast"/>
        <w:contextualSpacing/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63465CAB" w14:textId="73374056" w:rsidR="00B43ABC" w:rsidRPr="00601509" w:rsidRDefault="00B43ABC" w:rsidP="00B43ABC">
      <w:pPr>
        <w:spacing w:before="200" w:after="200" w:line="300" w:lineRule="atLeast"/>
        <w:contextualSpacing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The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i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ndependent </w:t>
      </w:r>
      <w:r w:rsidR="00E23CC0"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r</w:t>
      </w:r>
      <w:r>
        <w:rPr>
          <w:rFonts w:ascii="Verdana" w:eastAsia="SimSun" w:hAnsi="Verdana" w:cs="Times New Roman"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>eviewer will receive public submissions as part of this Review, consistent with the requirements of section 106A of the</w:t>
      </w:r>
      <w:r w:rsidR="00FC1FE2" w:rsidRPr="000A3992">
        <w:rPr>
          <w:rFonts w:ascii="Verdana" w:eastAsia="SimSun" w:hAnsi="Verdana" w:cs="Times New Roman"/>
          <w:sz w:val="20"/>
          <w:szCs w:val="20"/>
          <w:lang w:eastAsia="zh-CN"/>
        </w:rPr>
        <w:t xml:space="preserve"> EMDG Act</w:t>
      </w:r>
      <w:r>
        <w:rPr>
          <w:rFonts w:ascii="Verdana" w:eastAsia="SimSun" w:hAnsi="Verdana" w:cs="Times New Roman"/>
          <w:sz w:val="20"/>
          <w:szCs w:val="20"/>
          <w:lang w:eastAsia="zh-CN"/>
        </w:rPr>
        <w:t>.</w:t>
      </w:r>
      <w:r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br/>
      </w:r>
    </w:p>
    <w:p w14:paraId="1D5DFCBE" w14:textId="500A6874" w:rsidR="00B43ABC" w:rsidRDefault="00B43ABC" w:rsidP="00B43ABC">
      <w:pPr>
        <w:spacing w:before="200" w:after="200" w:line="300" w:lineRule="atLeast"/>
        <w:contextualSpacing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  <w:r w:rsidRPr="007A047E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O</w:t>
      </w:r>
      <w:r w:rsidRPr="00304580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ut of scope of this review </w:t>
      </w:r>
      <w:r w:rsidR="00714DB9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are</w:t>
      </w:r>
      <w:r w:rsidR="00714DB9" w:rsidRPr="00304580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304580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proposals to amend the EMDG Act</w:t>
      </w:r>
      <w:r w:rsidR="00277018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, </w:t>
      </w:r>
      <w:r w:rsidRPr="00304580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EMDG appropriation levels</w:t>
      </w:r>
      <w:r w:rsidR="00277018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277018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or the </w:t>
      </w:r>
      <w:r w:rsidR="00A978D6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number of </w:t>
      </w:r>
      <w:r w:rsidR="00D5004A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tier</w:t>
      </w:r>
      <w:r w:rsidR="00A978D6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s</w:t>
      </w:r>
      <w:r w:rsidR="00D5004A"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in place</w:t>
      </w:r>
      <w:r w:rsidRPr="00A978D6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>.</w:t>
      </w:r>
      <w:r w:rsidRPr="007A047E"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7B59A3D2" w14:textId="77777777" w:rsidR="00282F2D" w:rsidRPr="00B67BD4" w:rsidRDefault="00282F2D" w:rsidP="00B67BD4">
      <w:pPr>
        <w:spacing w:before="200" w:after="200" w:line="300" w:lineRule="atLeast"/>
        <w:rPr>
          <w:rFonts w:ascii="Verdana" w:eastAsia="SimSun" w:hAnsi="Verdana" w:cs="Times New Roman"/>
          <w:kern w:val="0"/>
          <w:sz w:val="20"/>
          <w:szCs w:val="20"/>
          <w:lang w:eastAsia="zh-CN"/>
          <w14:ligatures w14:val="none"/>
        </w:rPr>
      </w:pPr>
    </w:p>
    <w:sectPr w:rsidR="00282F2D" w:rsidRPr="00B67BD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05190" w14:textId="77777777" w:rsidR="00E90B8C" w:rsidRDefault="00E90B8C" w:rsidP="003E3E79">
      <w:pPr>
        <w:spacing w:after="0" w:line="240" w:lineRule="auto"/>
      </w:pPr>
      <w:r>
        <w:separator/>
      </w:r>
    </w:p>
  </w:endnote>
  <w:endnote w:type="continuationSeparator" w:id="0">
    <w:p w14:paraId="1102EA28" w14:textId="77777777" w:rsidR="00E90B8C" w:rsidRDefault="00E90B8C" w:rsidP="003E3E79">
      <w:pPr>
        <w:spacing w:after="0" w:line="240" w:lineRule="auto"/>
      </w:pPr>
      <w:r>
        <w:continuationSeparator/>
      </w:r>
    </w:p>
  </w:endnote>
  <w:endnote w:type="continuationNotice" w:id="1">
    <w:p w14:paraId="5083148F" w14:textId="77777777" w:rsidR="00E90B8C" w:rsidRDefault="00E90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68AF" w14:textId="556A9CF5" w:rsidR="001C7EF7" w:rsidRDefault="001C7E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143798" wp14:editId="5F190A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717712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AD61E" w14:textId="53453DA0" w:rsidR="001C7EF7" w:rsidRPr="001C7EF7" w:rsidRDefault="001C7EF7" w:rsidP="001C7E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7E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437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28AD61E" w14:textId="53453DA0" w:rsidR="001C7EF7" w:rsidRPr="001C7EF7" w:rsidRDefault="001C7EF7" w:rsidP="001C7E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7E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69DE" w14:textId="187A4535" w:rsidR="001C7EF7" w:rsidRDefault="001C7E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BDC3BE" wp14:editId="32F0EE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7270917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7A540" w14:textId="3EBB762C" w:rsidR="001C7EF7" w:rsidRPr="001C7EF7" w:rsidRDefault="001C7EF7" w:rsidP="001C7E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7E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DC3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1E7A540" w14:textId="3EBB762C" w:rsidR="001C7EF7" w:rsidRPr="001C7EF7" w:rsidRDefault="001C7EF7" w:rsidP="001C7E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7E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9E77" w14:textId="77777777" w:rsidR="00E90B8C" w:rsidRDefault="00E90B8C" w:rsidP="003E3E79">
      <w:pPr>
        <w:spacing w:after="0" w:line="240" w:lineRule="auto"/>
      </w:pPr>
      <w:r>
        <w:separator/>
      </w:r>
    </w:p>
  </w:footnote>
  <w:footnote w:type="continuationSeparator" w:id="0">
    <w:p w14:paraId="6D2C2103" w14:textId="77777777" w:rsidR="00E90B8C" w:rsidRDefault="00E90B8C" w:rsidP="003E3E79">
      <w:pPr>
        <w:spacing w:after="0" w:line="240" w:lineRule="auto"/>
      </w:pPr>
      <w:r>
        <w:continuationSeparator/>
      </w:r>
    </w:p>
  </w:footnote>
  <w:footnote w:type="continuationNotice" w:id="1">
    <w:p w14:paraId="598B5981" w14:textId="77777777" w:rsidR="00E90B8C" w:rsidRDefault="00E90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684" w14:textId="6446E426" w:rsidR="001C7EF7" w:rsidRDefault="001C7E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AB8543" wp14:editId="7E6FF6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917481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E1B8A" w14:textId="0AE3479D" w:rsidR="001C7EF7" w:rsidRPr="001C7EF7" w:rsidRDefault="001C7EF7" w:rsidP="001C7E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7E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B85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332E1B8A" w14:textId="0AE3479D" w:rsidR="001C7EF7" w:rsidRPr="001C7EF7" w:rsidRDefault="001C7EF7" w:rsidP="001C7E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7E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56BD" w14:textId="49B858E8" w:rsidR="001C7EF7" w:rsidRDefault="001C7E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3791A0" wp14:editId="1B19D4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516485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E7CC7" w14:textId="6E35960A" w:rsidR="001C7EF7" w:rsidRPr="001C7EF7" w:rsidRDefault="001C7EF7" w:rsidP="001C7E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C7EF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791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EEE7CC7" w14:textId="6E35960A" w:rsidR="001C7EF7" w:rsidRPr="001C7EF7" w:rsidRDefault="001C7EF7" w:rsidP="001C7E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C7EF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252F"/>
    <w:multiLevelType w:val="multilevel"/>
    <w:tmpl w:val="C116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76F1"/>
    <w:multiLevelType w:val="multilevel"/>
    <w:tmpl w:val="B1825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0DD561C2"/>
    <w:multiLevelType w:val="multilevel"/>
    <w:tmpl w:val="B1825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0ED9570B"/>
    <w:multiLevelType w:val="multilevel"/>
    <w:tmpl w:val="B1825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1812B82"/>
    <w:multiLevelType w:val="multilevel"/>
    <w:tmpl w:val="0F1AC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5" w15:restartNumberingAfterBreak="0">
    <w:nsid w:val="186801F0"/>
    <w:multiLevelType w:val="hybridMultilevel"/>
    <w:tmpl w:val="F7C6FE72"/>
    <w:lvl w:ilvl="0" w:tplc="219E01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253C6"/>
    <w:multiLevelType w:val="hybridMultilevel"/>
    <w:tmpl w:val="2B42EA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207F4"/>
    <w:multiLevelType w:val="multilevel"/>
    <w:tmpl w:val="2F1A54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CB86702"/>
    <w:multiLevelType w:val="multilevel"/>
    <w:tmpl w:val="2F1A54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36D561E"/>
    <w:multiLevelType w:val="multilevel"/>
    <w:tmpl w:val="2F1A54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29DA4F5B"/>
    <w:multiLevelType w:val="multilevel"/>
    <w:tmpl w:val="2F1A54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ECF0A2A"/>
    <w:multiLevelType w:val="multilevel"/>
    <w:tmpl w:val="2F1A54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FE23EA3"/>
    <w:multiLevelType w:val="hybridMultilevel"/>
    <w:tmpl w:val="666CD7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024"/>
    <w:multiLevelType w:val="hybridMultilevel"/>
    <w:tmpl w:val="5074D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275E1"/>
    <w:multiLevelType w:val="hybridMultilevel"/>
    <w:tmpl w:val="184C6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85173"/>
    <w:multiLevelType w:val="hybridMultilevel"/>
    <w:tmpl w:val="C50E4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77E5E"/>
    <w:multiLevelType w:val="hybridMultilevel"/>
    <w:tmpl w:val="6BE0E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B06CA"/>
    <w:multiLevelType w:val="hybridMultilevel"/>
    <w:tmpl w:val="6BE0E2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0B40"/>
    <w:multiLevelType w:val="hybridMultilevel"/>
    <w:tmpl w:val="AE2EC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23C2"/>
    <w:multiLevelType w:val="hybridMultilevel"/>
    <w:tmpl w:val="2878CC7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E9131D"/>
    <w:multiLevelType w:val="hybridMultilevel"/>
    <w:tmpl w:val="DA8E22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C3D3F"/>
    <w:multiLevelType w:val="multilevel"/>
    <w:tmpl w:val="2F1A54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615059666">
    <w:abstractNumId w:val="1"/>
  </w:num>
  <w:num w:numId="2" w16cid:durableId="412050014">
    <w:abstractNumId w:val="2"/>
  </w:num>
  <w:num w:numId="3" w16cid:durableId="603539647">
    <w:abstractNumId w:val="0"/>
  </w:num>
  <w:num w:numId="4" w16cid:durableId="995572383">
    <w:abstractNumId w:val="6"/>
  </w:num>
  <w:num w:numId="5" w16cid:durableId="2032758381">
    <w:abstractNumId w:val="3"/>
  </w:num>
  <w:num w:numId="6" w16cid:durableId="1266232858">
    <w:abstractNumId w:val="4"/>
  </w:num>
  <w:num w:numId="7" w16cid:durableId="1612929715">
    <w:abstractNumId w:val="16"/>
  </w:num>
  <w:num w:numId="8" w16cid:durableId="333190342">
    <w:abstractNumId w:val="10"/>
  </w:num>
  <w:num w:numId="9" w16cid:durableId="1446534114">
    <w:abstractNumId w:val="21"/>
  </w:num>
  <w:num w:numId="10" w16cid:durableId="561334028">
    <w:abstractNumId w:val="11"/>
  </w:num>
  <w:num w:numId="11" w16cid:durableId="484318267">
    <w:abstractNumId w:val="17"/>
  </w:num>
  <w:num w:numId="12" w16cid:durableId="1312254601">
    <w:abstractNumId w:val="14"/>
  </w:num>
  <w:num w:numId="13" w16cid:durableId="852691779">
    <w:abstractNumId w:val="12"/>
  </w:num>
  <w:num w:numId="14" w16cid:durableId="1972586706">
    <w:abstractNumId w:val="20"/>
  </w:num>
  <w:num w:numId="15" w16cid:durableId="326711074">
    <w:abstractNumId w:val="19"/>
  </w:num>
  <w:num w:numId="16" w16cid:durableId="1993678652">
    <w:abstractNumId w:val="9"/>
  </w:num>
  <w:num w:numId="17" w16cid:durableId="1911885998">
    <w:abstractNumId w:val="8"/>
  </w:num>
  <w:num w:numId="18" w16cid:durableId="1080374030">
    <w:abstractNumId w:val="7"/>
  </w:num>
  <w:num w:numId="19" w16cid:durableId="120922352">
    <w:abstractNumId w:val="5"/>
  </w:num>
  <w:num w:numId="20" w16cid:durableId="2031489195">
    <w:abstractNumId w:val="13"/>
  </w:num>
  <w:num w:numId="21" w16cid:durableId="1489711078">
    <w:abstractNumId w:val="15"/>
  </w:num>
  <w:num w:numId="22" w16cid:durableId="1449742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1B"/>
    <w:rsid w:val="0000163D"/>
    <w:rsid w:val="0000208E"/>
    <w:rsid w:val="00002B25"/>
    <w:rsid w:val="000035ED"/>
    <w:rsid w:val="00003D69"/>
    <w:rsid w:val="000054BD"/>
    <w:rsid w:val="00005719"/>
    <w:rsid w:val="000067F1"/>
    <w:rsid w:val="00007AA6"/>
    <w:rsid w:val="00007CC2"/>
    <w:rsid w:val="00010981"/>
    <w:rsid w:val="000117A2"/>
    <w:rsid w:val="00012C2E"/>
    <w:rsid w:val="00012F58"/>
    <w:rsid w:val="0001366C"/>
    <w:rsid w:val="0001532C"/>
    <w:rsid w:val="00015853"/>
    <w:rsid w:val="000169D8"/>
    <w:rsid w:val="00016C99"/>
    <w:rsid w:val="00016F58"/>
    <w:rsid w:val="0001710F"/>
    <w:rsid w:val="000173E9"/>
    <w:rsid w:val="0001768A"/>
    <w:rsid w:val="000177A1"/>
    <w:rsid w:val="00017FA3"/>
    <w:rsid w:val="0002089D"/>
    <w:rsid w:val="0002353F"/>
    <w:rsid w:val="00024B42"/>
    <w:rsid w:val="00024CDC"/>
    <w:rsid w:val="000268C6"/>
    <w:rsid w:val="0002719E"/>
    <w:rsid w:val="0003033D"/>
    <w:rsid w:val="0003089B"/>
    <w:rsid w:val="00032516"/>
    <w:rsid w:val="00033EA6"/>
    <w:rsid w:val="00033F3D"/>
    <w:rsid w:val="00035297"/>
    <w:rsid w:val="0003655A"/>
    <w:rsid w:val="000413CC"/>
    <w:rsid w:val="000427A8"/>
    <w:rsid w:val="00042DE6"/>
    <w:rsid w:val="00042F92"/>
    <w:rsid w:val="00043620"/>
    <w:rsid w:val="000436D6"/>
    <w:rsid w:val="00043A15"/>
    <w:rsid w:val="00043D2C"/>
    <w:rsid w:val="00043F30"/>
    <w:rsid w:val="00044207"/>
    <w:rsid w:val="00047500"/>
    <w:rsid w:val="00053BF2"/>
    <w:rsid w:val="00054053"/>
    <w:rsid w:val="00054BD3"/>
    <w:rsid w:val="000579AB"/>
    <w:rsid w:val="00057A3E"/>
    <w:rsid w:val="00061279"/>
    <w:rsid w:val="0006159A"/>
    <w:rsid w:val="00061F18"/>
    <w:rsid w:val="00063EE8"/>
    <w:rsid w:val="000643CA"/>
    <w:rsid w:val="00064B74"/>
    <w:rsid w:val="00066F7C"/>
    <w:rsid w:val="0007087F"/>
    <w:rsid w:val="000712FD"/>
    <w:rsid w:val="000713E3"/>
    <w:rsid w:val="00071945"/>
    <w:rsid w:val="00071BCD"/>
    <w:rsid w:val="000722E0"/>
    <w:rsid w:val="00072A43"/>
    <w:rsid w:val="00072F49"/>
    <w:rsid w:val="00073A61"/>
    <w:rsid w:val="00075BEA"/>
    <w:rsid w:val="000805D1"/>
    <w:rsid w:val="00080792"/>
    <w:rsid w:val="0008131B"/>
    <w:rsid w:val="000815BB"/>
    <w:rsid w:val="000820E1"/>
    <w:rsid w:val="00082A53"/>
    <w:rsid w:val="000839A9"/>
    <w:rsid w:val="000846CC"/>
    <w:rsid w:val="00086331"/>
    <w:rsid w:val="000915B5"/>
    <w:rsid w:val="00091FB8"/>
    <w:rsid w:val="000941E5"/>
    <w:rsid w:val="00094534"/>
    <w:rsid w:val="000976AB"/>
    <w:rsid w:val="000A1CE5"/>
    <w:rsid w:val="000A3992"/>
    <w:rsid w:val="000A4943"/>
    <w:rsid w:val="000A49A2"/>
    <w:rsid w:val="000A590A"/>
    <w:rsid w:val="000A64CD"/>
    <w:rsid w:val="000A6D88"/>
    <w:rsid w:val="000A6F54"/>
    <w:rsid w:val="000A7952"/>
    <w:rsid w:val="000A7E4F"/>
    <w:rsid w:val="000B0264"/>
    <w:rsid w:val="000B3C91"/>
    <w:rsid w:val="000B4D49"/>
    <w:rsid w:val="000B57B8"/>
    <w:rsid w:val="000B5F3D"/>
    <w:rsid w:val="000B6A9E"/>
    <w:rsid w:val="000C04AD"/>
    <w:rsid w:val="000C1AF4"/>
    <w:rsid w:val="000C2160"/>
    <w:rsid w:val="000C259F"/>
    <w:rsid w:val="000C46BF"/>
    <w:rsid w:val="000C4BC4"/>
    <w:rsid w:val="000C590E"/>
    <w:rsid w:val="000C712F"/>
    <w:rsid w:val="000C797B"/>
    <w:rsid w:val="000D0D34"/>
    <w:rsid w:val="000D1C7F"/>
    <w:rsid w:val="000D4423"/>
    <w:rsid w:val="000D5FAC"/>
    <w:rsid w:val="000D7198"/>
    <w:rsid w:val="000D7395"/>
    <w:rsid w:val="000D7C2E"/>
    <w:rsid w:val="000E03D5"/>
    <w:rsid w:val="000E2366"/>
    <w:rsid w:val="000E4623"/>
    <w:rsid w:val="000E486D"/>
    <w:rsid w:val="000E52C3"/>
    <w:rsid w:val="000E78F3"/>
    <w:rsid w:val="000F0EFF"/>
    <w:rsid w:val="000F10B4"/>
    <w:rsid w:val="000F19B2"/>
    <w:rsid w:val="000F37AA"/>
    <w:rsid w:val="000F44F2"/>
    <w:rsid w:val="000F4AB1"/>
    <w:rsid w:val="000F52AA"/>
    <w:rsid w:val="000F59C0"/>
    <w:rsid w:val="000F6B52"/>
    <w:rsid w:val="000F78F2"/>
    <w:rsid w:val="000F7E7F"/>
    <w:rsid w:val="00100145"/>
    <w:rsid w:val="00100513"/>
    <w:rsid w:val="0010270C"/>
    <w:rsid w:val="00103D2E"/>
    <w:rsid w:val="00105218"/>
    <w:rsid w:val="001058A2"/>
    <w:rsid w:val="001058E3"/>
    <w:rsid w:val="00105C33"/>
    <w:rsid w:val="00105F6D"/>
    <w:rsid w:val="001069AF"/>
    <w:rsid w:val="001075D7"/>
    <w:rsid w:val="0010C053"/>
    <w:rsid w:val="00110098"/>
    <w:rsid w:val="00110DC5"/>
    <w:rsid w:val="00110E78"/>
    <w:rsid w:val="00111700"/>
    <w:rsid w:val="00111815"/>
    <w:rsid w:val="00112E1B"/>
    <w:rsid w:val="001130EE"/>
    <w:rsid w:val="0011463E"/>
    <w:rsid w:val="00114760"/>
    <w:rsid w:val="001162BA"/>
    <w:rsid w:val="001171B8"/>
    <w:rsid w:val="00117869"/>
    <w:rsid w:val="00120D77"/>
    <w:rsid w:val="0012111E"/>
    <w:rsid w:val="001225C7"/>
    <w:rsid w:val="001227FB"/>
    <w:rsid w:val="00122F67"/>
    <w:rsid w:val="0012428C"/>
    <w:rsid w:val="001254E4"/>
    <w:rsid w:val="0012763F"/>
    <w:rsid w:val="00127731"/>
    <w:rsid w:val="001279E7"/>
    <w:rsid w:val="00130482"/>
    <w:rsid w:val="00130B0F"/>
    <w:rsid w:val="00130C20"/>
    <w:rsid w:val="00131704"/>
    <w:rsid w:val="00131733"/>
    <w:rsid w:val="00131829"/>
    <w:rsid w:val="00132383"/>
    <w:rsid w:val="001326B4"/>
    <w:rsid w:val="0013398E"/>
    <w:rsid w:val="00133B10"/>
    <w:rsid w:val="001345C7"/>
    <w:rsid w:val="00135412"/>
    <w:rsid w:val="00135567"/>
    <w:rsid w:val="00136A6D"/>
    <w:rsid w:val="00137803"/>
    <w:rsid w:val="00141366"/>
    <w:rsid w:val="00142430"/>
    <w:rsid w:val="00142E55"/>
    <w:rsid w:val="001430C2"/>
    <w:rsid w:val="00143503"/>
    <w:rsid w:val="00143963"/>
    <w:rsid w:val="00143EA4"/>
    <w:rsid w:val="001458B0"/>
    <w:rsid w:val="001458E7"/>
    <w:rsid w:val="00147242"/>
    <w:rsid w:val="001475F5"/>
    <w:rsid w:val="00150AF0"/>
    <w:rsid w:val="00151261"/>
    <w:rsid w:val="0015137D"/>
    <w:rsid w:val="00151AAA"/>
    <w:rsid w:val="001523C8"/>
    <w:rsid w:val="00153ADE"/>
    <w:rsid w:val="0015486D"/>
    <w:rsid w:val="00156606"/>
    <w:rsid w:val="0015755B"/>
    <w:rsid w:val="00157653"/>
    <w:rsid w:val="00160C78"/>
    <w:rsid w:val="00161330"/>
    <w:rsid w:val="00161B9E"/>
    <w:rsid w:val="001628E9"/>
    <w:rsid w:val="00162A2A"/>
    <w:rsid w:val="00163127"/>
    <w:rsid w:val="001640AB"/>
    <w:rsid w:val="00164269"/>
    <w:rsid w:val="001647CC"/>
    <w:rsid w:val="00165160"/>
    <w:rsid w:val="001654D0"/>
    <w:rsid w:val="0016616A"/>
    <w:rsid w:val="001664F4"/>
    <w:rsid w:val="001669CC"/>
    <w:rsid w:val="00166FB6"/>
    <w:rsid w:val="001679FA"/>
    <w:rsid w:val="00167A73"/>
    <w:rsid w:val="0017020C"/>
    <w:rsid w:val="00170EF7"/>
    <w:rsid w:val="00172D4A"/>
    <w:rsid w:val="00173131"/>
    <w:rsid w:val="00175A32"/>
    <w:rsid w:val="00177229"/>
    <w:rsid w:val="00177431"/>
    <w:rsid w:val="0018256F"/>
    <w:rsid w:val="00184E3E"/>
    <w:rsid w:val="0018743D"/>
    <w:rsid w:val="001879CF"/>
    <w:rsid w:val="00187C65"/>
    <w:rsid w:val="0019125E"/>
    <w:rsid w:val="00191BCB"/>
    <w:rsid w:val="00192EC0"/>
    <w:rsid w:val="00193D44"/>
    <w:rsid w:val="00195AF5"/>
    <w:rsid w:val="001979F0"/>
    <w:rsid w:val="001A09E4"/>
    <w:rsid w:val="001A1F23"/>
    <w:rsid w:val="001A20DA"/>
    <w:rsid w:val="001A25D7"/>
    <w:rsid w:val="001A2DFD"/>
    <w:rsid w:val="001A6FEC"/>
    <w:rsid w:val="001B0CD6"/>
    <w:rsid w:val="001B1670"/>
    <w:rsid w:val="001B2B1F"/>
    <w:rsid w:val="001B3270"/>
    <w:rsid w:val="001B390C"/>
    <w:rsid w:val="001B3F99"/>
    <w:rsid w:val="001B50C9"/>
    <w:rsid w:val="001B5DC3"/>
    <w:rsid w:val="001B795F"/>
    <w:rsid w:val="001C00A5"/>
    <w:rsid w:val="001C05CB"/>
    <w:rsid w:val="001C0605"/>
    <w:rsid w:val="001C276B"/>
    <w:rsid w:val="001C5B8F"/>
    <w:rsid w:val="001C61C3"/>
    <w:rsid w:val="001C6D08"/>
    <w:rsid w:val="001C7EF7"/>
    <w:rsid w:val="001C7F1D"/>
    <w:rsid w:val="001D0004"/>
    <w:rsid w:val="001D2069"/>
    <w:rsid w:val="001D3EC9"/>
    <w:rsid w:val="001D479A"/>
    <w:rsid w:val="001D54F1"/>
    <w:rsid w:val="001D5616"/>
    <w:rsid w:val="001D5B9F"/>
    <w:rsid w:val="001D5CE0"/>
    <w:rsid w:val="001D7415"/>
    <w:rsid w:val="001D7F3C"/>
    <w:rsid w:val="001E05C9"/>
    <w:rsid w:val="001E1214"/>
    <w:rsid w:val="001E195E"/>
    <w:rsid w:val="001E2CFC"/>
    <w:rsid w:val="001E4630"/>
    <w:rsid w:val="001E4B1A"/>
    <w:rsid w:val="001E5A2E"/>
    <w:rsid w:val="001E6957"/>
    <w:rsid w:val="001E6A6A"/>
    <w:rsid w:val="001E6CF3"/>
    <w:rsid w:val="001F0B79"/>
    <w:rsid w:val="001F1979"/>
    <w:rsid w:val="001F1BA3"/>
    <w:rsid w:val="001F2518"/>
    <w:rsid w:val="001F2F3B"/>
    <w:rsid w:val="001F48D7"/>
    <w:rsid w:val="001F5095"/>
    <w:rsid w:val="001F5376"/>
    <w:rsid w:val="001F6FC3"/>
    <w:rsid w:val="001F76E9"/>
    <w:rsid w:val="001F78B9"/>
    <w:rsid w:val="002008B1"/>
    <w:rsid w:val="0020115F"/>
    <w:rsid w:val="002011D1"/>
    <w:rsid w:val="00203DCA"/>
    <w:rsid w:val="00206415"/>
    <w:rsid w:val="00207965"/>
    <w:rsid w:val="002109F6"/>
    <w:rsid w:val="00210E2D"/>
    <w:rsid w:val="002113ED"/>
    <w:rsid w:val="00211B41"/>
    <w:rsid w:val="0021262B"/>
    <w:rsid w:val="002128C3"/>
    <w:rsid w:val="002129F6"/>
    <w:rsid w:val="002136AF"/>
    <w:rsid w:val="0021431F"/>
    <w:rsid w:val="002151E8"/>
    <w:rsid w:val="0022059F"/>
    <w:rsid w:val="00220CCC"/>
    <w:rsid w:val="002222BA"/>
    <w:rsid w:val="00222A07"/>
    <w:rsid w:val="00222B72"/>
    <w:rsid w:val="00222FEE"/>
    <w:rsid w:val="002247C2"/>
    <w:rsid w:val="00224E00"/>
    <w:rsid w:val="002251C1"/>
    <w:rsid w:val="00226697"/>
    <w:rsid w:val="002278D6"/>
    <w:rsid w:val="0023309B"/>
    <w:rsid w:val="002338FA"/>
    <w:rsid w:val="00234122"/>
    <w:rsid w:val="002360F1"/>
    <w:rsid w:val="002376A3"/>
    <w:rsid w:val="002401C8"/>
    <w:rsid w:val="00240903"/>
    <w:rsid w:val="002409B9"/>
    <w:rsid w:val="0024101D"/>
    <w:rsid w:val="002412C5"/>
    <w:rsid w:val="0024137E"/>
    <w:rsid w:val="002414DA"/>
    <w:rsid w:val="00241735"/>
    <w:rsid w:val="00243EFD"/>
    <w:rsid w:val="00245560"/>
    <w:rsid w:val="00245CBA"/>
    <w:rsid w:val="002468AB"/>
    <w:rsid w:val="0024777A"/>
    <w:rsid w:val="002479F7"/>
    <w:rsid w:val="00250E96"/>
    <w:rsid w:val="002517CA"/>
    <w:rsid w:val="00252D6B"/>
    <w:rsid w:val="002532BB"/>
    <w:rsid w:val="0025393A"/>
    <w:rsid w:val="00254D4F"/>
    <w:rsid w:val="0025566A"/>
    <w:rsid w:val="002559B0"/>
    <w:rsid w:val="002563C7"/>
    <w:rsid w:val="00256671"/>
    <w:rsid w:val="0026298A"/>
    <w:rsid w:val="00263F4A"/>
    <w:rsid w:val="002649DC"/>
    <w:rsid w:val="00265039"/>
    <w:rsid w:val="00266C26"/>
    <w:rsid w:val="002678E1"/>
    <w:rsid w:val="002708CE"/>
    <w:rsid w:val="00270F38"/>
    <w:rsid w:val="00271D85"/>
    <w:rsid w:val="00272757"/>
    <w:rsid w:val="00272B2C"/>
    <w:rsid w:val="00272D8A"/>
    <w:rsid w:val="00273456"/>
    <w:rsid w:val="002736FD"/>
    <w:rsid w:val="00273D35"/>
    <w:rsid w:val="002755E9"/>
    <w:rsid w:val="00275AFA"/>
    <w:rsid w:val="00275F59"/>
    <w:rsid w:val="00277018"/>
    <w:rsid w:val="002820C2"/>
    <w:rsid w:val="00282F2D"/>
    <w:rsid w:val="00284F1B"/>
    <w:rsid w:val="0028F636"/>
    <w:rsid w:val="0029251A"/>
    <w:rsid w:val="00293950"/>
    <w:rsid w:val="00294294"/>
    <w:rsid w:val="00294DA0"/>
    <w:rsid w:val="002950A2"/>
    <w:rsid w:val="002969AB"/>
    <w:rsid w:val="002974E0"/>
    <w:rsid w:val="002A1662"/>
    <w:rsid w:val="002A2A8D"/>
    <w:rsid w:val="002A3B7B"/>
    <w:rsid w:val="002A4805"/>
    <w:rsid w:val="002A5442"/>
    <w:rsid w:val="002A5599"/>
    <w:rsid w:val="002A7ABE"/>
    <w:rsid w:val="002B07B4"/>
    <w:rsid w:val="002B0CF2"/>
    <w:rsid w:val="002B0F6E"/>
    <w:rsid w:val="002B11BF"/>
    <w:rsid w:val="002B1CE6"/>
    <w:rsid w:val="002B1DB3"/>
    <w:rsid w:val="002B3161"/>
    <w:rsid w:val="002B3F12"/>
    <w:rsid w:val="002B42BE"/>
    <w:rsid w:val="002B5717"/>
    <w:rsid w:val="002B6FF8"/>
    <w:rsid w:val="002C0B6B"/>
    <w:rsid w:val="002C16AE"/>
    <w:rsid w:val="002C5D3E"/>
    <w:rsid w:val="002C638E"/>
    <w:rsid w:val="002C7499"/>
    <w:rsid w:val="002D01EC"/>
    <w:rsid w:val="002E02EC"/>
    <w:rsid w:val="002E1D39"/>
    <w:rsid w:val="002E3718"/>
    <w:rsid w:val="002E5655"/>
    <w:rsid w:val="002E5DB4"/>
    <w:rsid w:val="002E60F0"/>
    <w:rsid w:val="002E6DE0"/>
    <w:rsid w:val="002E6E30"/>
    <w:rsid w:val="002E7891"/>
    <w:rsid w:val="002E7D9A"/>
    <w:rsid w:val="002F0A7C"/>
    <w:rsid w:val="002F0DC2"/>
    <w:rsid w:val="002F182B"/>
    <w:rsid w:val="002F1AA1"/>
    <w:rsid w:val="002F2085"/>
    <w:rsid w:val="002F20BF"/>
    <w:rsid w:val="002F219E"/>
    <w:rsid w:val="002F29DF"/>
    <w:rsid w:val="002F4282"/>
    <w:rsid w:val="002F4C92"/>
    <w:rsid w:val="002F4DBD"/>
    <w:rsid w:val="002F775B"/>
    <w:rsid w:val="003009FD"/>
    <w:rsid w:val="00300EF8"/>
    <w:rsid w:val="003042AE"/>
    <w:rsid w:val="00304580"/>
    <w:rsid w:val="00304D82"/>
    <w:rsid w:val="00305451"/>
    <w:rsid w:val="00306EDA"/>
    <w:rsid w:val="00310018"/>
    <w:rsid w:val="00311714"/>
    <w:rsid w:val="003117BF"/>
    <w:rsid w:val="00312151"/>
    <w:rsid w:val="00314887"/>
    <w:rsid w:val="00316412"/>
    <w:rsid w:val="00317B32"/>
    <w:rsid w:val="003200F6"/>
    <w:rsid w:val="003228E2"/>
    <w:rsid w:val="00322B72"/>
    <w:rsid w:val="00322B76"/>
    <w:rsid w:val="003234B8"/>
    <w:rsid w:val="00324680"/>
    <w:rsid w:val="00331CF4"/>
    <w:rsid w:val="00331D68"/>
    <w:rsid w:val="00334A5B"/>
    <w:rsid w:val="00336094"/>
    <w:rsid w:val="00336212"/>
    <w:rsid w:val="00337A84"/>
    <w:rsid w:val="00340A67"/>
    <w:rsid w:val="0034130F"/>
    <w:rsid w:val="0034314B"/>
    <w:rsid w:val="003440A7"/>
    <w:rsid w:val="00344B52"/>
    <w:rsid w:val="00345AF9"/>
    <w:rsid w:val="00347398"/>
    <w:rsid w:val="00352713"/>
    <w:rsid w:val="0035330E"/>
    <w:rsid w:val="003541C2"/>
    <w:rsid w:val="0035473C"/>
    <w:rsid w:val="00355593"/>
    <w:rsid w:val="003564B4"/>
    <w:rsid w:val="00356644"/>
    <w:rsid w:val="00356FDA"/>
    <w:rsid w:val="003574DE"/>
    <w:rsid w:val="00357E85"/>
    <w:rsid w:val="003602BE"/>
    <w:rsid w:val="003605DC"/>
    <w:rsid w:val="003607F5"/>
    <w:rsid w:val="00360D6F"/>
    <w:rsid w:val="0036125D"/>
    <w:rsid w:val="00366257"/>
    <w:rsid w:val="00370A4E"/>
    <w:rsid w:val="00370EFC"/>
    <w:rsid w:val="003717A6"/>
    <w:rsid w:val="0037265A"/>
    <w:rsid w:val="00372671"/>
    <w:rsid w:val="0037432D"/>
    <w:rsid w:val="00374F86"/>
    <w:rsid w:val="003752DB"/>
    <w:rsid w:val="00375B04"/>
    <w:rsid w:val="0037629E"/>
    <w:rsid w:val="00377562"/>
    <w:rsid w:val="00377E5A"/>
    <w:rsid w:val="00380955"/>
    <w:rsid w:val="00380F64"/>
    <w:rsid w:val="00381103"/>
    <w:rsid w:val="00381F01"/>
    <w:rsid w:val="003825C2"/>
    <w:rsid w:val="0038431C"/>
    <w:rsid w:val="00385710"/>
    <w:rsid w:val="003864F0"/>
    <w:rsid w:val="0038653C"/>
    <w:rsid w:val="00387E2C"/>
    <w:rsid w:val="00392109"/>
    <w:rsid w:val="00392276"/>
    <w:rsid w:val="003926CC"/>
    <w:rsid w:val="00392C57"/>
    <w:rsid w:val="003932E4"/>
    <w:rsid w:val="003966C0"/>
    <w:rsid w:val="003A1345"/>
    <w:rsid w:val="003A13D7"/>
    <w:rsid w:val="003A2C88"/>
    <w:rsid w:val="003A2D41"/>
    <w:rsid w:val="003A3642"/>
    <w:rsid w:val="003A59D6"/>
    <w:rsid w:val="003B0505"/>
    <w:rsid w:val="003B14B6"/>
    <w:rsid w:val="003B1CA4"/>
    <w:rsid w:val="003B203C"/>
    <w:rsid w:val="003B2D84"/>
    <w:rsid w:val="003B356A"/>
    <w:rsid w:val="003B4B64"/>
    <w:rsid w:val="003B4E0A"/>
    <w:rsid w:val="003B6845"/>
    <w:rsid w:val="003B6F15"/>
    <w:rsid w:val="003B7068"/>
    <w:rsid w:val="003C2170"/>
    <w:rsid w:val="003C27D5"/>
    <w:rsid w:val="003C3B86"/>
    <w:rsid w:val="003C4E9A"/>
    <w:rsid w:val="003C53A6"/>
    <w:rsid w:val="003C5838"/>
    <w:rsid w:val="003C6C32"/>
    <w:rsid w:val="003C7014"/>
    <w:rsid w:val="003C75E6"/>
    <w:rsid w:val="003D0ADA"/>
    <w:rsid w:val="003D3744"/>
    <w:rsid w:val="003D653F"/>
    <w:rsid w:val="003D6C28"/>
    <w:rsid w:val="003D7464"/>
    <w:rsid w:val="003D7F14"/>
    <w:rsid w:val="003E23E9"/>
    <w:rsid w:val="003E2F52"/>
    <w:rsid w:val="003E307D"/>
    <w:rsid w:val="003E3D3E"/>
    <w:rsid w:val="003E3E79"/>
    <w:rsid w:val="003E440C"/>
    <w:rsid w:val="003E5139"/>
    <w:rsid w:val="003E62B8"/>
    <w:rsid w:val="003E687D"/>
    <w:rsid w:val="003E693F"/>
    <w:rsid w:val="003E71AD"/>
    <w:rsid w:val="003F251F"/>
    <w:rsid w:val="003F287E"/>
    <w:rsid w:val="003F3BE5"/>
    <w:rsid w:val="003F4349"/>
    <w:rsid w:val="003F5707"/>
    <w:rsid w:val="003F6739"/>
    <w:rsid w:val="003F69D4"/>
    <w:rsid w:val="003F7C1E"/>
    <w:rsid w:val="00400F73"/>
    <w:rsid w:val="00402CB4"/>
    <w:rsid w:val="004056DF"/>
    <w:rsid w:val="004056FB"/>
    <w:rsid w:val="0040604E"/>
    <w:rsid w:val="00406495"/>
    <w:rsid w:val="00406573"/>
    <w:rsid w:val="00406DFD"/>
    <w:rsid w:val="0040702D"/>
    <w:rsid w:val="004070D0"/>
    <w:rsid w:val="0041208C"/>
    <w:rsid w:val="00412B3E"/>
    <w:rsid w:val="00413516"/>
    <w:rsid w:val="0041458A"/>
    <w:rsid w:val="00417938"/>
    <w:rsid w:val="00420058"/>
    <w:rsid w:val="00420345"/>
    <w:rsid w:val="00420F16"/>
    <w:rsid w:val="0042207E"/>
    <w:rsid w:val="00422B6F"/>
    <w:rsid w:val="00422FAC"/>
    <w:rsid w:val="004241AC"/>
    <w:rsid w:val="00424BF9"/>
    <w:rsid w:val="00426BF8"/>
    <w:rsid w:val="004304AA"/>
    <w:rsid w:val="00432C3B"/>
    <w:rsid w:val="00434EED"/>
    <w:rsid w:val="00435703"/>
    <w:rsid w:val="00435C4B"/>
    <w:rsid w:val="00440386"/>
    <w:rsid w:val="00440F02"/>
    <w:rsid w:val="00441A63"/>
    <w:rsid w:val="0044249C"/>
    <w:rsid w:val="00442675"/>
    <w:rsid w:val="004435FF"/>
    <w:rsid w:val="00443C53"/>
    <w:rsid w:val="0044400F"/>
    <w:rsid w:val="0044458D"/>
    <w:rsid w:val="004459A7"/>
    <w:rsid w:val="00447A97"/>
    <w:rsid w:val="0045317D"/>
    <w:rsid w:val="00453C96"/>
    <w:rsid w:val="00456E1B"/>
    <w:rsid w:val="00456E20"/>
    <w:rsid w:val="00457100"/>
    <w:rsid w:val="00457BF3"/>
    <w:rsid w:val="0046093A"/>
    <w:rsid w:val="004619A7"/>
    <w:rsid w:val="00461FFC"/>
    <w:rsid w:val="00464B77"/>
    <w:rsid w:val="004655CE"/>
    <w:rsid w:val="00466807"/>
    <w:rsid w:val="00466923"/>
    <w:rsid w:val="0046714B"/>
    <w:rsid w:val="00467B79"/>
    <w:rsid w:val="00470C89"/>
    <w:rsid w:val="00471917"/>
    <w:rsid w:val="00481123"/>
    <w:rsid w:val="0048178A"/>
    <w:rsid w:val="00481B5C"/>
    <w:rsid w:val="00481E8D"/>
    <w:rsid w:val="00482144"/>
    <w:rsid w:val="00487B8B"/>
    <w:rsid w:val="00490999"/>
    <w:rsid w:val="00491438"/>
    <w:rsid w:val="00492544"/>
    <w:rsid w:val="004930BD"/>
    <w:rsid w:val="004968DC"/>
    <w:rsid w:val="00497490"/>
    <w:rsid w:val="00497BEB"/>
    <w:rsid w:val="004A105C"/>
    <w:rsid w:val="004A2911"/>
    <w:rsid w:val="004A2A57"/>
    <w:rsid w:val="004A36DB"/>
    <w:rsid w:val="004A3D26"/>
    <w:rsid w:val="004A3F94"/>
    <w:rsid w:val="004A4073"/>
    <w:rsid w:val="004A447E"/>
    <w:rsid w:val="004A44E1"/>
    <w:rsid w:val="004A57B1"/>
    <w:rsid w:val="004A5C50"/>
    <w:rsid w:val="004A5F90"/>
    <w:rsid w:val="004A687E"/>
    <w:rsid w:val="004A7256"/>
    <w:rsid w:val="004B002A"/>
    <w:rsid w:val="004B077C"/>
    <w:rsid w:val="004B0B02"/>
    <w:rsid w:val="004B23AB"/>
    <w:rsid w:val="004B3022"/>
    <w:rsid w:val="004B36DA"/>
    <w:rsid w:val="004B3CDA"/>
    <w:rsid w:val="004B45D7"/>
    <w:rsid w:val="004B516F"/>
    <w:rsid w:val="004B7122"/>
    <w:rsid w:val="004C1474"/>
    <w:rsid w:val="004C201E"/>
    <w:rsid w:val="004C25AC"/>
    <w:rsid w:val="004C341B"/>
    <w:rsid w:val="004C3678"/>
    <w:rsid w:val="004C436F"/>
    <w:rsid w:val="004C4436"/>
    <w:rsid w:val="004C4E89"/>
    <w:rsid w:val="004C5297"/>
    <w:rsid w:val="004C5DF8"/>
    <w:rsid w:val="004C6306"/>
    <w:rsid w:val="004D0495"/>
    <w:rsid w:val="004D15F5"/>
    <w:rsid w:val="004D1704"/>
    <w:rsid w:val="004D1AC4"/>
    <w:rsid w:val="004D2947"/>
    <w:rsid w:val="004D2BC2"/>
    <w:rsid w:val="004D3300"/>
    <w:rsid w:val="004D3FB5"/>
    <w:rsid w:val="004D4E84"/>
    <w:rsid w:val="004D4EA4"/>
    <w:rsid w:val="004E0441"/>
    <w:rsid w:val="004E11AD"/>
    <w:rsid w:val="004E384E"/>
    <w:rsid w:val="004E3AB9"/>
    <w:rsid w:val="004E3C76"/>
    <w:rsid w:val="004E3E9E"/>
    <w:rsid w:val="004E49D7"/>
    <w:rsid w:val="004E5FA6"/>
    <w:rsid w:val="004F1732"/>
    <w:rsid w:val="004F18E2"/>
    <w:rsid w:val="004F1C8C"/>
    <w:rsid w:val="004F504A"/>
    <w:rsid w:val="004F547F"/>
    <w:rsid w:val="004F6057"/>
    <w:rsid w:val="004F7CE7"/>
    <w:rsid w:val="00500548"/>
    <w:rsid w:val="0050063B"/>
    <w:rsid w:val="00500C3C"/>
    <w:rsid w:val="00500D75"/>
    <w:rsid w:val="00501D53"/>
    <w:rsid w:val="00504500"/>
    <w:rsid w:val="00504C85"/>
    <w:rsid w:val="00506226"/>
    <w:rsid w:val="00506A18"/>
    <w:rsid w:val="00507FAD"/>
    <w:rsid w:val="00510279"/>
    <w:rsid w:val="00510DC7"/>
    <w:rsid w:val="00510F36"/>
    <w:rsid w:val="005122FF"/>
    <w:rsid w:val="00512AD5"/>
    <w:rsid w:val="00513B8D"/>
    <w:rsid w:val="00514BB1"/>
    <w:rsid w:val="00514D66"/>
    <w:rsid w:val="005160DA"/>
    <w:rsid w:val="00517A01"/>
    <w:rsid w:val="0052064D"/>
    <w:rsid w:val="00520FC8"/>
    <w:rsid w:val="00523427"/>
    <w:rsid w:val="005241C8"/>
    <w:rsid w:val="0052583B"/>
    <w:rsid w:val="00525E36"/>
    <w:rsid w:val="005303C3"/>
    <w:rsid w:val="0053520B"/>
    <w:rsid w:val="00537607"/>
    <w:rsid w:val="005405B0"/>
    <w:rsid w:val="00541D6D"/>
    <w:rsid w:val="00543E2E"/>
    <w:rsid w:val="005447D6"/>
    <w:rsid w:val="0054626E"/>
    <w:rsid w:val="0055235E"/>
    <w:rsid w:val="0055326A"/>
    <w:rsid w:val="005536E4"/>
    <w:rsid w:val="00553D3E"/>
    <w:rsid w:val="0055443C"/>
    <w:rsid w:val="0055499C"/>
    <w:rsid w:val="005564A3"/>
    <w:rsid w:val="005571A7"/>
    <w:rsid w:val="00557360"/>
    <w:rsid w:val="005611E9"/>
    <w:rsid w:val="005618AF"/>
    <w:rsid w:val="005618C6"/>
    <w:rsid w:val="00562128"/>
    <w:rsid w:val="00563FEA"/>
    <w:rsid w:val="00564B16"/>
    <w:rsid w:val="00564B68"/>
    <w:rsid w:val="005653A6"/>
    <w:rsid w:val="00565519"/>
    <w:rsid w:val="0056580A"/>
    <w:rsid w:val="005674C3"/>
    <w:rsid w:val="00570BC3"/>
    <w:rsid w:val="00572E9B"/>
    <w:rsid w:val="005732F0"/>
    <w:rsid w:val="0057378F"/>
    <w:rsid w:val="005761FC"/>
    <w:rsid w:val="0058185F"/>
    <w:rsid w:val="00582490"/>
    <w:rsid w:val="0058332A"/>
    <w:rsid w:val="00584713"/>
    <w:rsid w:val="0058592D"/>
    <w:rsid w:val="00592B0A"/>
    <w:rsid w:val="00594012"/>
    <w:rsid w:val="00594033"/>
    <w:rsid w:val="005951AF"/>
    <w:rsid w:val="00595315"/>
    <w:rsid w:val="0059676D"/>
    <w:rsid w:val="00596DBB"/>
    <w:rsid w:val="005A2E54"/>
    <w:rsid w:val="005A34F7"/>
    <w:rsid w:val="005A36B3"/>
    <w:rsid w:val="005A3D8F"/>
    <w:rsid w:val="005A55B3"/>
    <w:rsid w:val="005A5EFC"/>
    <w:rsid w:val="005A6A14"/>
    <w:rsid w:val="005A7102"/>
    <w:rsid w:val="005B10E0"/>
    <w:rsid w:val="005B1E6D"/>
    <w:rsid w:val="005B2A9A"/>
    <w:rsid w:val="005B3CC5"/>
    <w:rsid w:val="005B54FA"/>
    <w:rsid w:val="005B629D"/>
    <w:rsid w:val="005B66B0"/>
    <w:rsid w:val="005C12D9"/>
    <w:rsid w:val="005C141F"/>
    <w:rsid w:val="005C25D2"/>
    <w:rsid w:val="005C2C41"/>
    <w:rsid w:val="005C2C55"/>
    <w:rsid w:val="005C4988"/>
    <w:rsid w:val="005C56F0"/>
    <w:rsid w:val="005C5EE7"/>
    <w:rsid w:val="005C6627"/>
    <w:rsid w:val="005D03F4"/>
    <w:rsid w:val="005D1489"/>
    <w:rsid w:val="005D1BBB"/>
    <w:rsid w:val="005D2878"/>
    <w:rsid w:val="005D425E"/>
    <w:rsid w:val="005D5B82"/>
    <w:rsid w:val="005D6A88"/>
    <w:rsid w:val="005D7E1B"/>
    <w:rsid w:val="005E070E"/>
    <w:rsid w:val="005E0EAA"/>
    <w:rsid w:val="005E1DA5"/>
    <w:rsid w:val="005E1F00"/>
    <w:rsid w:val="005E28F2"/>
    <w:rsid w:val="005E2F54"/>
    <w:rsid w:val="005E2F5D"/>
    <w:rsid w:val="005E3BA8"/>
    <w:rsid w:val="005E5672"/>
    <w:rsid w:val="005E65D4"/>
    <w:rsid w:val="005E6745"/>
    <w:rsid w:val="005E6CAE"/>
    <w:rsid w:val="005E7FB9"/>
    <w:rsid w:val="005F0034"/>
    <w:rsid w:val="005F01AC"/>
    <w:rsid w:val="005F17BA"/>
    <w:rsid w:val="005F22CA"/>
    <w:rsid w:val="005F268F"/>
    <w:rsid w:val="005F3BE5"/>
    <w:rsid w:val="005F459B"/>
    <w:rsid w:val="005F53C6"/>
    <w:rsid w:val="005F636F"/>
    <w:rsid w:val="005F6C75"/>
    <w:rsid w:val="005F79AC"/>
    <w:rsid w:val="005F7D6D"/>
    <w:rsid w:val="006001CE"/>
    <w:rsid w:val="006009A7"/>
    <w:rsid w:val="0060136A"/>
    <w:rsid w:val="00601509"/>
    <w:rsid w:val="006017E0"/>
    <w:rsid w:val="00601E04"/>
    <w:rsid w:val="00602E8A"/>
    <w:rsid w:val="006036F1"/>
    <w:rsid w:val="006037B8"/>
    <w:rsid w:val="006056C5"/>
    <w:rsid w:val="00611D56"/>
    <w:rsid w:val="006122AF"/>
    <w:rsid w:val="00612E44"/>
    <w:rsid w:val="00613E71"/>
    <w:rsid w:val="00614907"/>
    <w:rsid w:val="00615042"/>
    <w:rsid w:val="006167C1"/>
    <w:rsid w:val="00616D0D"/>
    <w:rsid w:val="00617CCD"/>
    <w:rsid w:val="00620E98"/>
    <w:rsid w:val="0062161F"/>
    <w:rsid w:val="00623281"/>
    <w:rsid w:val="00624D87"/>
    <w:rsid w:val="00625388"/>
    <w:rsid w:val="0062780F"/>
    <w:rsid w:val="006308BE"/>
    <w:rsid w:val="00631D4C"/>
    <w:rsid w:val="00632106"/>
    <w:rsid w:val="00632866"/>
    <w:rsid w:val="00633EBF"/>
    <w:rsid w:val="006349CC"/>
    <w:rsid w:val="00636A18"/>
    <w:rsid w:val="006426DA"/>
    <w:rsid w:val="006445E1"/>
    <w:rsid w:val="006459B2"/>
    <w:rsid w:val="00646D72"/>
    <w:rsid w:val="0064727E"/>
    <w:rsid w:val="00647680"/>
    <w:rsid w:val="00651167"/>
    <w:rsid w:val="00651B8B"/>
    <w:rsid w:val="0065479E"/>
    <w:rsid w:val="00654BC8"/>
    <w:rsid w:val="006621C5"/>
    <w:rsid w:val="0066291C"/>
    <w:rsid w:val="00662C80"/>
    <w:rsid w:val="00663412"/>
    <w:rsid w:val="006649D3"/>
    <w:rsid w:val="0066558D"/>
    <w:rsid w:val="006667A6"/>
    <w:rsid w:val="00667B30"/>
    <w:rsid w:val="00670775"/>
    <w:rsid w:val="00672653"/>
    <w:rsid w:val="006726B4"/>
    <w:rsid w:val="006726F9"/>
    <w:rsid w:val="006742D1"/>
    <w:rsid w:val="006747FD"/>
    <w:rsid w:val="0067633C"/>
    <w:rsid w:val="00676704"/>
    <w:rsid w:val="0067708D"/>
    <w:rsid w:val="00677257"/>
    <w:rsid w:val="00677747"/>
    <w:rsid w:val="00680CA3"/>
    <w:rsid w:val="0068354F"/>
    <w:rsid w:val="00683EE5"/>
    <w:rsid w:val="006843E9"/>
    <w:rsid w:val="00685168"/>
    <w:rsid w:val="0068691F"/>
    <w:rsid w:val="006910BA"/>
    <w:rsid w:val="006919EE"/>
    <w:rsid w:val="00692181"/>
    <w:rsid w:val="006934B6"/>
    <w:rsid w:val="00695D9E"/>
    <w:rsid w:val="00696177"/>
    <w:rsid w:val="00696212"/>
    <w:rsid w:val="006A3424"/>
    <w:rsid w:val="006A3FFE"/>
    <w:rsid w:val="006A57EC"/>
    <w:rsid w:val="006A5ED7"/>
    <w:rsid w:val="006A63B5"/>
    <w:rsid w:val="006A783A"/>
    <w:rsid w:val="006AB3B9"/>
    <w:rsid w:val="006B20E0"/>
    <w:rsid w:val="006B226A"/>
    <w:rsid w:val="006B3ECA"/>
    <w:rsid w:val="006B52BE"/>
    <w:rsid w:val="006B7A60"/>
    <w:rsid w:val="006C0F60"/>
    <w:rsid w:val="006C18B4"/>
    <w:rsid w:val="006C2532"/>
    <w:rsid w:val="006C277A"/>
    <w:rsid w:val="006C28BF"/>
    <w:rsid w:val="006C32FF"/>
    <w:rsid w:val="006C36DE"/>
    <w:rsid w:val="006C442B"/>
    <w:rsid w:val="006C4460"/>
    <w:rsid w:val="006C48A4"/>
    <w:rsid w:val="006D0D33"/>
    <w:rsid w:val="006D1C69"/>
    <w:rsid w:val="006D4720"/>
    <w:rsid w:val="006D4BAD"/>
    <w:rsid w:val="006D4F32"/>
    <w:rsid w:val="006D5427"/>
    <w:rsid w:val="006D7456"/>
    <w:rsid w:val="006D7643"/>
    <w:rsid w:val="006D7B7F"/>
    <w:rsid w:val="006E0DFB"/>
    <w:rsid w:val="006E0F95"/>
    <w:rsid w:val="006E2B1C"/>
    <w:rsid w:val="006E2F39"/>
    <w:rsid w:val="006E2FE6"/>
    <w:rsid w:val="006E34BC"/>
    <w:rsid w:val="006E3AC5"/>
    <w:rsid w:val="006E3F9D"/>
    <w:rsid w:val="006E4D85"/>
    <w:rsid w:val="006F0C6F"/>
    <w:rsid w:val="006F1AE4"/>
    <w:rsid w:val="006F4E20"/>
    <w:rsid w:val="007016C9"/>
    <w:rsid w:val="00702E2B"/>
    <w:rsid w:val="00703E4D"/>
    <w:rsid w:val="007074DE"/>
    <w:rsid w:val="00707A36"/>
    <w:rsid w:val="007103C3"/>
    <w:rsid w:val="00713693"/>
    <w:rsid w:val="00713D64"/>
    <w:rsid w:val="007142C3"/>
    <w:rsid w:val="00714391"/>
    <w:rsid w:val="007143A0"/>
    <w:rsid w:val="00714DB9"/>
    <w:rsid w:val="007157A3"/>
    <w:rsid w:val="00715B56"/>
    <w:rsid w:val="0071675E"/>
    <w:rsid w:val="0071706E"/>
    <w:rsid w:val="00717BA0"/>
    <w:rsid w:val="0072536B"/>
    <w:rsid w:val="007257A7"/>
    <w:rsid w:val="00725A16"/>
    <w:rsid w:val="00726C0F"/>
    <w:rsid w:val="007304D3"/>
    <w:rsid w:val="00731086"/>
    <w:rsid w:val="007320B9"/>
    <w:rsid w:val="0073284A"/>
    <w:rsid w:val="0073505C"/>
    <w:rsid w:val="0073567F"/>
    <w:rsid w:val="00735D4F"/>
    <w:rsid w:val="00736FDE"/>
    <w:rsid w:val="00740454"/>
    <w:rsid w:val="00741742"/>
    <w:rsid w:val="00742416"/>
    <w:rsid w:val="00743D10"/>
    <w:rsid w:val="00744C02"/>
    <w:rsid w:val="00745BD2"/>
    <w:rsid w:val="007478D8"/>
    <w:rsid w:val="007479C5"/>
    <w:rsid w:val="00750145"/>
    <w:rsid w:val="007502A0"/>
    <w:rsid w:val="007513AA"/>
    <w:rsid w:val="0075326E"/>
    <w:rsid w:val="00753C31"/>
    <w:rsid w:val="00753D1D"/>
    <w:rsid w:val="00754A85"/>
    <w:rsid w:val="00761F40"/>
    <w:rsid w:val="007627DD"/>
    <w:rsid w:val="00762A27"/>
    <w:rsid w:val="00763905"/>
    <w:rsid w:val="00763AE5"/>
    <w:rsid w:val="00763F4A"/>
    <w:rsid w:val="007647A3"/>
    <w:rsid w:val="007667B1"/>
    <w:rsid w:val="007671B0"/>
    <w:rsid w:val="00770156"/>
    <w:rsid w:val="00770D03"/>
    <w:rsid w:val="00771268"/>
    <w:rsid w:val="00771288"/>
    <w:rsid w:val="007715EA"/>
    <w:rsid w:val="0077705D"/>
    <w:rsid w:val="00781E2A"/>
    <w:rsid w:val="00782426"/>
    <w:rsid w:val="007825F3"/>
    <w:rsid w:val="00784CC0"/>
    <w:rsid w:val="00784E7D"/>
    <w:rsid w:val="00785182"/>
    <w:rsid w:val="00785D47"/>
    <w:rsid w:val="00786C2B"/>
    <w:rsid w:val="0079083D"/>
    <w:rsid w:val="00792A29"/>
    <w:rsid w:val="00792CE8"/>
    <w:rsid w:val="0079380D"/>
    <w:rsid w:val="00793D96"/>
    <w:rsid w:val="00795DEE"/>
    <w:rsid w:val="007972E0"/>
    <w:rsid w:val="00797E56"/>
    <w:rsid w:val="007A047E"/>
    <w:rsid w:val="007A3C79"/>
    <w:rsid w:val="007A3E5E"/>
    <w:rsid w:val="007A400E"/>
    <w:rsid w:val="007A4410"/>
    <w:rsid w:val="007A443F"/>
    <w:rsid w:val="007A4609"/>
    <w:rsid w:val="007A50B7"/>
    <w:rsid w:val="007A5412"/>
    <w:rsid w:val="007A5F87"/>
    <w:rsid w:val="007A662D"/>
    <w:rsid w:val="007A7F3F"/>
    <w:rsid w:val="007B18AC"/>
    <w:rsid w:val="007B22A8"/>
    <w:rsid w:val="007B29BB"/>
    <w:rsid w:val="007B46A7"/>
    <w:rsid w:val="007B4A56"/>
    <w:rsid w:val="007B585E"/>
    <w:rsid w:val="007B5991"/>
    <w:rsid w:val="007B5AEE"/>
    <w:rsid w:val="007B6954"/>
    <w:rsid w:val="007B7264"/>
    <w:rsid w:val="007B7359"/>
    <w:rsid w:val="007C0B78"/>
    <w:rsid w:val="007C0C3C"/>
    <w:rsid w:val="007C1C43"/>
    <w:rsid w:val="007C1D9E"/>
    <w:rsid w:val="007C353A"/>
    <w:rsid w:val="007C7C51"/>
    <w:rsid w:val="007C7EC3"/>
    <w:rsid w:val="007D15E3"/>
    <w:rsid w:val="007D2AC6"/>
    <w:rsid w:val="007D3982"/>
    <w:rsid w:val="007D48CB"/>
    <w:rsid w:val="007D4E43"/>
    <w:rsid w:val="007D5293"/>
    <w:rsid w:val="007D6A9E"/>
    <w:rsid w:val="007D7B4C"/>
    <w:rsid w:val="007E35BE"/>
    <w:rsid w:val="007E4A8B"/>
    <w:rsid w:val="007E4F53"/>
    <w:rsid w:val="007E515F"/>
    <w:rsid w:val="007E5261"/>
    <w:rsid w:val="007F0FCB"/>
    <w:rsid w:val="007F1A57"/>
    <w:rsid w:val="007F386D"/>
    <w:rsid w:val="007F3BFA"/>
    <w:rsid w:val="007F3BFF"/>
    <w:rsid w:val="007F3E87"/>
    <w:rsid w:val="007F4B39"/>
    <w:rsid w:val="007F4DBF"/>
    <w:rsid w:val="007F6061"/>
    <w:rsid w:val="007F71F0"/>
    <w:rsid w:val="007F7D1A"/>
    <w:rsid w:val="007F7D69"/>
    <w:rsid w:val="008001BB"/>
    <w:rsid w:val="008038C7"/>
    <w:rsid w:val="00805F99"/>
    <w:rsid w:val="0081282C"/>
    <w:rsid w:val="00812FB4"/>
    <w:rsid w:val="00813B13"/>
    <w:rsid w:val="00814C2E"/>
    <w:rsid w:val="00816420"/>
    <w:rsid w:val="008165B1"/>
    <w:rsid w:val="0082231F"/>
    <w:rsid w:val="008236F6"/>
    <w:rsid w:val="00823B03"/>
    <w:rsid w:val="00823B25"/>
    <w:rsid w:val="00823BDE"/>
    <w:rsid w:val="00824094"/>
    <w:rsid w:val="00824BD4"/>
    <w:rsid w:val="008253A2"/>
    <w:rsid w:val="008259BA"/>
    <w:rsid w:val="00825AD2"/>
    <w:rsid w:val="00826379"/>
    <w:rsid w:val="00826FB9"/>
    <w:rsid w:val="0083000F"/>
    <w:rsid w:val="008312D9"/>
    <w:rsid w:val="00831C9F"/>
    <w:rsid w:val="008331EE"/>
    <w:rsid w:val="00833D13"/>
    <w:rsid w:val="008345A1"/>
    <w:rsid w:val="008357BE"/>
    <w:rsid w:val="00837923"/>
    <w:rsid w:val="00840941"/>
    <w:rsid w:val="0084185B"/>
    <w:rsid w:val="00841A97"/>
    <w:rsid w:val="00842272"/>
    <w:rsid w:val="00842AC5"/>
    <w:rsid w:val="0084470E"/>
    <w:rsid w:val="00844E33"/>
    <w:rsid w:val="00845153"/>
    <w:rsid w:val="008460BF"/>
    <w:rsid w:val="00846981"/>
    <w:rsid w:val="0085097A"/>
    <w:rsid w:val="00851A07"/>
    <w:rsid w:val="008553CC"/>
    <w:rsid w:val="00855CF3"/>
    <w:rsid w:val="00855F1B"/>
    <w:rsid w:val="00857A5C"/>
    <w:rsid w:val="00857C07"/>
    <w:rsid w:val="00860E7C"/>
    <w:rsid w:val="00862AD8"/>
    <w:rsid w:val="008637BE"/>
    <w:rsid w:val="008639EB"/>
    <w:rsid w:val="00864016"/>
    <w:rsid w:val="008653D7"/>
    <w:rsid w:val="00865759"/>
    <w:rsid w:val="00867A0D"/>
    <w:rsid w:val="00867A99"/>
    <w:rsid w:val="00870EDB"/>
    <w:rsid w:val="008710CC"/>
    <w:rsid w:val="008712E1"/>
    <w:rsid w:val="008718D1"/>
    <w:rsid w:val="008735DF"/>
    <w:rsid w:val="00873792"/>
    <w:rsid w:val="008737D1"/>
    <w:rsid w:val="008739BB"/>
    <w:rsid w:val="00874AE1"/>
    <w:rsid w:val="008765D8"/>
    <w:rsid w:val="0087668B"/>
    <w:rsid w:val="00877349"/>
    <w:rsid w:val="00877469"/>
    <w:rsid w:val="0087757D"/>
    <w:rsid w:val="00877C74"/>
    <w:rsid w:val="00877FED"/>
    <w:rsid w:val="00883821"/>
    <w:rsid w:val="00884AB6"/>
    <w:rsid w:val="00884CD2"/>
    <w:rsid w:val="00884F03"/>
    <w:rsid w:val="00884F4B"/>
    <w:rsid w:val="0088500B"/>
    <w:rsid w:val="00886BC5"/>
    <w:rsid w:val="00886CAA"/>
    <w:rsid w:val="008871AE"/>
    <w:rsid w:val="00887577"/>
    <w:rsid w:val="00890C73"/>
    <w:rsid w:val="00892099"/>
    <w:rsid w:val="00892285"/>
    <w:rsid w:val="00894CF7"/>
    <w:rsid w:val="0089781F"/>
    <w:rsid w:val="008A2411"/>
    <w:rsid w:val="008A2A85"/>
    <w:rsid w:val="008A34CC"/>
    <w:rsid w:val="008A37C6"/>
    <w:rsid w:val="008A3975"/>
    <w:rsid w:val="008A45DF"/>
    <w:rsid w:val="008A5A00"/>
    <w:rsid w:val="008A6929"/>
    <w:rsid w:val="008A6E7A"/>
    <w:rsid w:val="008A7486"/>
    <w:rsid w:val="008B08B8"/>
    <w:rsid w:val="008B123E"/>
    <w:rsid w:val="008B1CD7"/>
    <w:rsid w:val="008B3952"/>
    <w:rsid w:val="008B6988"/>
    <w:rsid w:val="008B7CF7"/>
    <w:rsid w:val="008C37C1"/>
    <w:rsid w:val="008C42F1"/>
    <w:rsid w:val="008C47EE"/>
    <w:rsid w:val="008C52A9"/>
    <w:rsid w:val="008C679D"/>
    <w:rsid w:val="008C7699"/>
    <w:rsid w:val="008C7964"/>
    <w:rsid w:val="008D01C7"/>
    <w:rsid w:val="008D0EE9"/>
    <w:rsid w:val="008D16CC"/>
    <w:rsid w:val="008D270A"/>
    <w:rsid w:val="008D29E8"/>
    <w:rsid w:val="008D3452"/>
    <w:rsid w:val="008D4765"/>
    <w:rsid w:val="008E03E3"/>
    <w:rsid w:val="008E0815"/>
    <w:rsid w:val="008E184B"/>
    <w:rsid w:val="008E1A1B"/>
    <w:rsid w:val="008E23DF"/>
    <w:rsid w:val="008E2D2E"/>
    <w:rsid w:val="008E4664"/>
    <w:rsid w:val="008E5C75"/>
    <w:rsid w:val="008E65ED"/>
    <w:rsid w:val="008E73A7"/>
    <w:rsid w:val="008F159B"/>
    <w:rsid w:val="008F2365"/>
    <w:rsid w:val="008F29F6"/>
    <w:rsid w:val="008F4B1C"/>
    <w:rsid w:val="008F5B32"/>
    <w:rsid w:val="008F6DDC"/>
    <w:rsid w:val="008F7229"/>
    <w:rsid w:val="008F73E9"/>
    <w:rsid w:val="008F7D03"/>
    <w:rsid w:val="008F7DE0"/>
    <w:rsid w:val="008F7E7C"/>
    <w:rsid w:val="00902D5F"/>
    <w:rsid w:val="00902E52"/>
    <w:rsid w:val="00905E45"/>
    <w:rsid w:val="0090760D"/>
    <w:rsid w:val="009111A3"/>
    <w:rsid w:val="00912929"/>
    <w:rsid w:val="009149B5"/>
    <w:rsid w:val="00916014"/>
    <w:rsid w:val="00916584"/>
    <w:rsid w:val="00917DEE"/>
    <w:rsid w:val="0092184C"/>
    <w:rsid w:val="00923E51"/>
    <w:rsid w:val="00925EE8"/>
    <w:rsid w:val="0092696A"/>
    <w:rsid w:val="00927C19"/>
    <w:rsid w:val="00931380"/>
    <w:rsid w:val="00931995"/>
    <w:rsid w:val="0093217A"/>
    <w:rsid w:val="009324F4"/>
    <w:rsid w:val="00933A6C"/>
    <w:rsid w:val="00933C6D"/>
    <w:rsid w:val="00933F5E"/>
    <w:rsid w:val="009408CB"/>
    <w:rsid w:val="00941CFA"/>
    <w:rsid w:val="00942B19"/>
    <w:rsid w:val="00942E26"/>
    <w:rsid w:val="00943365"/>
    <w:rsid w:val="00944C0A"/>
    <w:rsid w:val="00946308"/>
    <w:rsid w:val="00947F44"/>
    <w:rsid w:val="009503A5"/>
    <w:rsid w:val="009517C1"/>
    <w:rsid w:val="009525D8"/>
    <w:rsid w:val="0095290C"/>
    <w:rsid w:val="00952952"/>
    <w:rsid w:val="00954025"/>
    <w:rsid w:val="00954432"/>
    <w:rsid w:val="0095443C"/>
    <w:rsid w:val="009565B2"/>
    <w:rsid w:val="009568D9"/>
    <w:rsid w:val="00956CB6"/>
    <w:rsid w:val="00956D04"/>
    <w:rsid w:val="0096015E"/>
    <w:rsid w:val="00961AA3"/>
    <w:rsid w:val="009649C4"/>
    <w:rsid w:val="00965204"/>
    <w:rsid w:val="00966F80"/>
    <w:rsid w:val="00970375"/>
    <w:rsid w:val="009709A1"/>
    <w:rsid w:val="00970DBF"/>
    <w:rsid w:val="0097206A"/>
    <w:rsid w:val="00974555"/>
    <w:rsid w:val="009808AF"/>
    <w:rsid w:val="00981270"/>
    <w:rsid w:val="0098277F"/>
    <w:rsid w:val="00983E04"/>
    <w:rsid w:val="00984FA2"/>
    <w:rsid w:val="00985632"/>
    <w:rsid w:val="009865EF"/>
    <w:rsid w:val="009872DE"/>
    <w:rsid w:val="009876CB"/>
    <w:rsid w:val="009902B9"/>
    <w:rsid w:val="00992546"/>
    <w:rsid w:val="0099311A"/>
    <w:rsid w:val="00993D94"/>
    <w:rsid w:val="00994757"/>
    <w:rsid w:val="00995889"/>
    <w:rsid w:val="00995CDD"/>
    <w:rsid w:val="00996108"/>
    <w:rsid w:val="00996708"/>
    <w:rsid w:val="009A0363"/>
    <w:rsid w:val="009A1A9C"/>
    <w:rsid w:val="009A44F4"/>
    <w:rsid w:val="009A4E9D"/>
    <w:rsid w:val="009A5409"/>
    <w:rsid w:val="009A57E8"/>
    <w:rsid w:val="009A6795"/>
    <w:rsid w:val="009A77BC"/>
    <w:rsid w:val="009B1E75"/>
    <w:rsid w:val="009B4964"/>
    <w:rsid w:val="009B4BB3"/>
    <w:rsid w:val="009B7A1A"/>
    <w:rsid w:val="009C1731"/>
    <w:rsid w:val="009C4E3E"/>
    <w:rsid w:val="009C4FA0"/>
    <w:rsid w:val="009C551D"/>
    <w:rsid w:val="009C5FEA"/>
    <w:rsid w:val="009C68DE"/>
    <w:rsid w:val="009C6BDE"/>
    <w:rsid w:val="009D09CD"/>
    <w:rsid w:val="009D0A1E"/>
    <w:rsid w:val="009D19BB"/>
    <w:rsid w:val="009D1A84"/>
    <w:rsid w:val="009D1E23"/>
    <w:rsid w:val="009D1F8A"/>
    <w:rsid w:val="009D33FA"/>
    <w:rsid w:val="009D4618"/>
    <w:rsid w:val="009D48A0"/>
    <w:rsid w:val="009D4A5C"/>
    <w:rsid w:val="009D5ADC"/>
    <w:rsid w:val="009D78B8"/>
    <w:rsid w:val="009D7E61"/>
    <w:rsid w:val="009E15AD"/>
    <w:rsid w:val="009E2A0B"/>
    <w:rsid w:val="009E2ACF"/>
    <w:rsid w:val="009E32F2"/>
    <w:rsid w:val="009E5791"/>
    <w:rsid w:val="009E5B43"/>
    <w:rsid w:val="009E6248"/>
    <w:rsid w:val="009E717E"/>
    <w:rsid w:val="009F0942"/>
    <w:rsid w:val="009F09EE"/>
    <w:rsid w:val="009F0F46"/>
    <w:rsid w:val="009F0F56"/>
    <w:rsid w:val="009F17C5"/>
    <w:rsid w:val="009F27D2"/>
    <w:rsid w:val="009F3D7B"/>
    <w:rsid w:val="009F4625"/>
    <w:rsid w:val="009F5857"/>
    <w:rsid w:val="009F64AE"/>
    <w:rsid w:val="00A00B9B"/>
    <w:rsid w:val="00A03235"/>
    <w:rsid w:val="00A05BC7"/>
    <w:rsid w:val="00A05E62"/>
    <w:rsid w:val="00A06982"/>
    <w:rsid w:val="00A06A16"/>
    <w:rsid w:val="00A06F0D"/>
    <w:rsid w:val="00A07418"/>
    <w:rsid w:val="00A10B28"/>
    <w:rsid w:val="00A110D0"/>
    <w:rsid w:val="00A118C5"/>
    <w:rsid w:val="00A11CCB"/>
    <w:rsid w:val="00A11DBD"/>
    <w:rsid w:val="00A136DB"/>
    <w:rsid w:val="00A15D97"/>
    <w:rsid w:val="00A17938"/>
    <w:rsid w:val="00A22124"/>
    <w:rsid w:val="00A22F2C"/>
    <w:rsid w:val="00A23E0B"/>
    <w:rsid w:val="00A24F11"/>
    <w:rsid w:val="00A2633B"/>
    <w:rsid w:val="00A32A2B"/>
    <w:rsid w:val="00A33668"/>
    <w:rsid w:val="00A34803"/>
    <w:rsid w:val="00A35AD1"/>
    <w:rsid w:val="00A3602F"/>
    <w:rsid w:val="00A3729E"/>
    <w:rsid w:val="00A37E07"/>
    <w:rsid w:val="00A4052F"/>
    <w:rsid w:val="00A408A7"/>
    <w:rsid w:val="00A408FA"/>
    <w:rsid w:val="00A4183C"/>
    <w:rsid w:val="00A42A60"/>
    <w:rsid w:val="00A42DF5"/>
    <w:rsid w:val="00A47FB0"/>
    <w:rsid w:val="00A513AE"/>
    <w:rsid w:val="00A527AA"/>
    <w:rsid w:val="00A53748"/>
    <w:rsid w:val="00A53B09"/>
    <w:rsid w:val="00A5678F"/>
    <w:rsid w:val="00A56DEF"/>
    <w:rsid w:val="00A603C7"/>
    <w:rsid w:val="00A63DAF"/>
    <w:rsid w:val="00A651A6"/>
    <w:rsid w:val="00A659E6"/>
    <w:rsid w:val="00A65D62"/>
    <w:rsid w:val="00A67149"/>
    <w:rsid w:val="00A705E1"/>
    <w:rsid w:val="00A709BF"/>
    <w:rsid w:val="00A70D1E"/>
    <w:rsid w:val="00A73A97"/>
    <w:rsid w:val="00A748BD"/>
    <w:rsid w:val="00A75A21"/>
    <w:rsid w:val="00A76A0E"/>
    <w:rsid w:val="00A81E68"/>
    <w:rsid w:val="00A83D5D"/>
    <w:rsid w:val="00A83E56"/>
    <w:rsid w:val="00A84A5D"/>
    <w:rsid w:val="00A84F12"/>
    <w:rsid w:val="00A91C26"/>
    <w:rsid w:val="00A929A6"/>
    <w:rsid w:val="00A93F65"/>
    <w:rsid w:val="00A95428"/>
    <w:rsid w:val="00A978D6"/>
    <w:rsid w:val="00A97945"/>
    <w:rsid w:val="00A97EDA"/>
    <w:rsid w:val="00AA2847"/>
    <w:rsid w:val="00AA29CB"/>
    <w:rsid w:val="00AA450C"/>
    <w:rsid w:val="00AA4685"/>
    <w:rsid w:val="00AA5262"/>
    <w:rsid w:val="00AA53CD"/>
    <w:rsid w:val="00AA610B"/>
    <w:rsid w:val="00AB0B3C"/>
    <w:rsid w:val="00AB1548"/>
    <w:rsid w:val="00AB2471"/>
    <w:rsid w:val="00AB6142"/>
    <w:rsid w:val="00AB6190"/>
    <w:rsid w:val="00AB61AC"/>
    <w:rsid w:val="00AB6E93"/>
    <w:rsid w:val="00AC0579"/>
    <w:rsid w:val="00AC1C19"/>
    <w:rsid w:val="00AC32EC"/>
    <w:rsid w:val="00AC355E"/>
    <w:rsid w:val="00AC3CFC"/>
    <w:rsid w:val="00AC50EA"/>
    <w:rsid w:val="00AC5B96"/>
    <w:rsid w:val="00AC5D41"/>
    <w:rsid w:val="00AC5DE7"/>
    <w:rsid w:val="00AC6192"/>
    <w:rsid w:val="00AC64E7"/>
    <w:rsid w:val="00AC6999"/>
    <w:rsid w:val="00AC6ECD"/>
    <w:rsid w:val="00AC740B"/>
    <w:rsid w:val="00AC7B66"/>
    <w:rsid w:val="00AC7CC0"/>
    <w:rsid w:val="00AD033E"/>
    <w:rsid w:val="00AD0FDB"/>
    <w:rsid w:val="00AD40DE"/>
    <w:rsid w:val="00AD4442"/>
    <w:rsid w:val="00AD62CF"/>
    <w:rsid w:val="00AD7529"/>
    <w:rsid w:val="00AE2345"/>
    <w:rsid w:val="00AE2C73"/>
    <w:rsid w:val="00AE2CD8"/>
    <w:rsid w:val="00AE3AFD"/>
    <w:rsid w:val="00AE4D72"/>
    <w:rsid w:val="00AE5C6D"/>
    <w:rsid w:val="00AE7253"/>
    <w:rsid w:val="00AE7FFE"/>
    <w:rsid w:val="00AF0F06"/>
    <w:rsid w:val="00AF343A"/>
    <w:rsid w:val="00AF3550"/>
    <w:rsid w:val="00AF38AC"/>
    <w:rsid w:val="00AF5655"/>
    <w:rsid w:val="00B012AF"/>
    <w:rsid w:val="00B014A8"/>
    <w:rsid w:val="00B029B3"/>
    <w:rsid w:val="00B050D1"/>
    <w:rsid w:val="00B05DAE"/>
    <w:rsid w:val="00B0634F"/>
    <w:rsid w:val="00B063A0"/>
    <w:rsid w:val="00B06C5E"/>
    <w:rsid w:val="00B07385"/>
    <w:rsid w:val="00B07EF9"/>
    <w:rsid w:val="00B1268E"/>
    <w:rsid w:val="00B126BE"/>
    <w:rsid w:val="00B15C55"/>
    <w:rsid w:val="00B16093"/>
    <w:rsid w:val="00B168C3"/>
    <w:rsid w:val="00B177FA"/>
    <w:rsid w:val="00B2066E"/>
    <w:rsid w:val="00B21F0E"/>
    <w:rsid w:val="00B22815"/>
    <w:rsid w:val="00B2314D"/>
    <w:rsid w:val="00B235D3"/>
    <w:rsid w:val="00B26063"/>
    <w:rsid w:val="00B27F11"/>
    <w:rsid w:val="00B311DE"/>
    <w:rsid w:val="00B31F18"/>
    <w:rsid w:val="00B349EE"/>
    <w:rsid w:val="00B34F46"/>
    <w:rsid w:val="00B3526B"/>
    <w:rsid w:val="00B353BA"/>
    <w:rsid w:val="00B35527"/>
    <w:rsid w:val="00B35601"/>
    <w:rsid w:val="00B35DBF"/>
    <w:rsid w:val="00B36B2C"/>
    <w:rsid w:val="00B36BC7"/>
    <w:rsid w:val="00B3752F"/>
    <w:rsid w:val="00B43ABC"/>
    <w:rsid w:val="00B464F9"/>
    <w:rsid w:val="00B468E7"/>
    <w:rsid w:val="00B46C08"/>
    <w:rsid w:val="00B475F4"/>
    <w:rsid w:val="00B50903"/>
    <w:rsid w:val="00B517AB"/>
    <w:rsid w:val="00B51F52"/>
    <w:rsid w:val="00B5221F"/>
    <w:rsid w:val="00B52587"/>
    <w:rsid w:val="00B52B2F"/>
    <w:rsid w:val="00B52B9C"/>
    <w:rsid w:val="00B57AAF"/>
    <w:rsid w:val="00B57CD2"/>
    <w:rsid w:val="00B600BC"/>
    <w:rsid w:val="00B60ACD"/>
    <w:rsid w:val="00B61199"/>
    <w:rsid w:val="00B623A5"/>
    <w:rsid w:val="00B62DB9"/>
    <w:rsid w:val="00B6437E"/>
    <w:rsid w:val="00B6491C"/>
    <w:rsid w:val="00B64FC6"/>
    <w:rsid w:val="00B65864"/>
    <w:rsid w:val="00B66796"/>
    <w:rsid w:val="00B668BA"/>
    <w:rsid w:val="00B66C97"/>
    <w:rsid w:val="00B671C1"/>
    <w:rsid w:val="00B67BD4"/>
    <w:rsid w:val="00B70681"/>
    <w:rsid w:val="00B712B2"/>
    <w:rsid w:val="00B72B31"/>
    <w:rsid w:val="00B749AE"/>
    <w:rsid w:val="00B7503C"/>
    <w:rsid w:val="00B75CD0"/>
    <w:rsid w:val="00B76661"/>
    <w:rsid w:val="00B76B8D"/>
    <w:rsid w:val="00B76FED"/>
    <w:rsid w:val="00B83F14"/>
    <w:rsid w:val="00B8413E"/>
    <w:rsid w:val="00B8529A"/>
    <w:rsid w:val="00B85414"/>
    <w:rsid w:val="00B85CC9"/>
    <w:rsid w:val="00B8675A"/>
    <w:rsid w:val="00B90810"/>
    <w:rsid w:val="00B9122C"/>
    <w:rsid w:val="00B9169E"/>
    <w:rsid w:val="00B9317D"/>
    <w:rsid w:val="00B93960"/>
    <w:rsid w:val="00B9461F"/>
    <w:rsid w:val="00B94695"/>
    <w:rsid w:val="00B95479"/>
    <w:rsid w:val="00B96442"/>
    <w:rsid w:val="00B971A6"/>
    <w:rsid w:val="00B97799"/>
    <w:rsid w:val="00B97C69"/>
    <w:rsid w:val="00BA032E"/>
    <w:rsid w:val="00BA0CC7"/>
    <w:rsid w:val="00BA0E75"/>
    <w:rsid w:val="00BA1E2E"/>
    <w:rsid w:val="00BA24B7"/>
    <w:rsid w:val="00BA461D"/>
    <w:rsid w:val="00BA4848"/>
    <w:rsid w:val="00BA4A13"/>
    <w:rsid w:val="00BA568B"/>
    <w:rsid w:val="00BB00AA"/>
    <w:rsid w:val="00BB09A7"/>
    <w:rsid w:val="00BB1382"/>
    <w:rsid w:val="00BB15BA"/>
    <w:rsid w:val="00BB168F"/>
    <w:rsid w:val="00BB19C8"/>
    <w:rsid w:val="00BB1DF8"/>
    <w:rsid w:val="00BB2755"/>
    <w:rsid w:val="00BB4814"/>
    <w:rsid w:val="00BB4EEE"/>
    <w:rsid w:val="00BB5543"/>
    <w:rsid w:val="00BB5881"/>
    <w:rsid w:val="00BB63A7"/>
    <w:rsid w:val="00BC016C"/>
    <w:rsid w:val="00BC25F3"/>
    <w:rsid w:val="00BC2B28"/>
    <w:rsid w:val="00BC2B93"/>
    <w:rsid w:val="00BC2F64"/>
    <w:rsid w:val="00BC3635"/>
    <w:rsid w:val="00BC38F7"/>
    <w:rsid w:val="00BC3B76"/>
    <w:rsid w:val="00BC4530"/>
    <w:rsid w:val="00BC4DBE"/>
    <w:rsid w:val="00BC51DF"/>
    <w:rsid w:val="00BC583D"/>
    <w:rsid w:val="00BC6032"/>
    <w:rsid w:val="00BC6666"/>
    <w:rsid w:val="00BD1EE9"/>
    <w:rsid w:val="00BD356B"/>
    <w:rsid w:val="00BD4573"/>
    <w:rsid w:val="00BD6AA7"/>
    <w:rsid w:val="00BD7773"/>
    <w:rsid w:val="00BE14AE"/>
    <w:rsid w:val="00BE18C4"/>
    <w:rsid w:val="00BE1E31"/>
    <w:rsid w:val="00BE2D35"/>
    <w:rsid w:val="00BE2F1C"/>
    <w:rsid w:val="00BE42EA"/>
    <w:rsid w:val="00BE47AB"/>
    <w:rsid w:val="00BE4D81"/>
    <w:rsid w:val="00BE626E"/>
    <w:rsid w:val="00BE63A8"/>
    <w:rsid w:val="00BE6A67"/>
    <w:rsid w:val="00BE7249"/>
    <w:rsid w:val="00BF0167"/>
    <w:rsid w:val="00BF0AC8"/>
    <w:rsid w:val="00BF1428"/>
    <w:rsid w:val="00BF404F"/>
    <w:rsid w:val="00BF46EC"/>
    <w:rsid w:val="00BF4D27"/>
    <w:rsid w:val="00BF594F"/>
    <w:rsid w:val="00C0426E"/>
    <w:rsid w:val="00C0516D"/>
    <w:rsid w:val="00C05BB8"/>
    <w:rsid w:val="00C063B1"/>
    <w:rsid w:val="00C06696"/>
    <w:rsid w:val="00C06D0C"/>
    <w:rsid w:val="00C07C36"/>
    <w:rsid w:val="00C114FA"/>
    <w:rsid w:val="00C11FFD"/>
    <w:rsid w:val="00C12B50"/>
    <w:rsid w:val="00C12F63"/>
    <w:rsid w:val="00C154E5"/>
    <w:rsid w:val="00C15B7A"/>
    <w:rsid w:val="00C16123"/>
    <w:rsid w:val="00C165CA"/>
    <w:rsid w:val="00C17CE4"/>
    <w:rsid w:val="00C17F1F"/>
    <w:rsid w:val="00C20C75"/>
    <w:rsid w:val="00C2140C"/>
    <w:rsid w:val="00C25EFC"/>
    <w:rsid w:val="00C25F17"/>
    <w:rsid w:val="00C26293"/>
    <w:rsid w:val="00C31D0B"/>
    <w:rsid w:val="00C3273A"/>
    <w:rsid w:val="00C327DE"/>
    <w:rsid w:val="00C3303B"/>
    <w:rsid w:val="00C338D8"/>
    <w:rsid w:val="00C3391E"/>
    <w:rsid w:val="00C3552C"/>
    <w:rsid w:val="00C35596"/>
    <w:rsid w:val="00C3607C"/>
    <w:rsid w:val="00C36AE3"/>
    <w:rsid w:val="00C36B78"/>
    <w:rsid w:val="00C37710"/>
    <w:rsid w:val="00C37F9A"/>
    <w:rsid w:val="00C37FD4"/>
    <w:rsid w:val="00C40129"/>
    <w:rsid w:val="00C4130E"/>
    <w:rsid w:val="00C422E8"/>
    <w:rsid w:val="00C427A1"/>
    <w:rsid w:val="00C429CE"/>
    <w:rsid w:val="00C434B1"/>
    <w:rsid w:val="00C4567F"/>
    <w:rsid w:val="00C469DA"/>
    <w:rsid w:val="00C51671"/>
    <w:rsid w:val="00C525F5"/>
    <w:rsid w:val="00C5365C"/>
    <w:rsid w:val="00C54C73"/>
    <w:rsid w:val="00C56714"/>
    <w:rsid w:val="00C61BDD"/>
    <w:rsid w:val="00C6354F"/>
    <w:rsid w:val="00C646AF"/>
    <w:rsid w:val="00C64713"/>
    <w:rsid w:val="00C650F2"/>
    <w:rsid w:val="00C65237"/>
    <w:rsid w:val="00C6566E"/>
    <w:rsid w:val="00C65704"/>
    <w:rsid w:val="00C667E7"/>
    <w:rsid w:val="00C668E3"/>
    <w:rsid w:val="00C677E1"/>
    <w:rsid w:val="00C70BD4"/>
    <w:rsid w:val="00C70E28"/>
    <w:rsid w:val="00C70EBC"/>
    <w:rsid w:val="00C7206E"/>
    <w:rsid w:val="00C72A71"/>
    <w:rsid w:val="00C72DB2"/>
    <w:rsid w:val="00C744E2"/>
    <w:rsid w:val="00C772C8"/>
    <w:rsid w:val="00C77485"/>
    <w:rsid w:val="00C804AF"/>
    <w:rsid w:val="00C804CA"/>
    <w:rsid w:val="00C81C78"/>
    <w:rsid w:val="00C81EDD"/>
    <w:rsid w:val="00C83490"/>
    <w:rsid w:val="00C84CB1"/>
    <w:rsid w:val="00C84CB4"/>
    <w:rsid w:val="00C86A91"/>
    <w:rsid w:val="00C90955"/>
    <w:rsid w:val="00C910E8"/>
    <w:rsid w:val="00C91115"/>
    <w:rsid w:val="00C91ADB"/>
    <w:rsid w:val="00C92780"/>
    <w:rsid w:val="00C92C9B"/>
    <w:rsid w:val="00C9415B"/>
    <w:rsid w:val="00C945A7"/>
    <w:rsid w:val="00C95700"/>
    <w:rsid w:val="00C96A5D"/>
    <w:rsid w:val="00C96FEA"/>
    <w:rsid w:val="00C978A0"/>
    <w:rsid w:val="00CA0405"/>
    <w:rsid w:val="00CA0675"/>
    <w:rsid w:val="00CA1039"/>
    <w:rsid w:val="00CA1103"/>
    <w:rsid w:val="00CA34BD"/>
    <w:rsid w:val="00CA5336"/>
    <w:rsid w:val="00CA580C"/>
    <w:rsid w:val="00CA5A14"/>
    <w:rsid w:val="00CB2136"/>
    <w:rsid w:val="00CB3824"/>
    <w:rsid w:val="00CB4671"/>
    <w:rsid w:val="00CB4F65"/>
    <w:rsid w:val="00CB75EC"/>
    <w:rsid w:val="00CC046F"/>
    <w:rsid w:val="00CC32EE"/>
    <w:rsid w:val="00CC5BAB"/>
    <w:rsid w:val="00CD2A3D"/>
    <w:rsid w:val="00CD3735"/>
    <w:rsid w:val="00CD392B"/>
    <w:rsid w:val="00CD41A7"/>
    <w:rsid w:val="00CD5038"/>
    <w:rsid w:val="00CD611A"/>
    <w:rsid w:val="00CD66C1"/>
    <w:rsid w:val="00CD6950"/>
    <w:rsid w:val="00CD6E13"/>
    <w:rsid w:val="00CD71AC"/>
    <w:rsid w:val="00CE20EF"/>
    <w:rsid w:val="00CE285C"/>
    <w:rsid w:val="00CE6590"/>
    <w:rsid w:val="00CE729A"/>
    <w:rsid w:val="00CE786B"/>
    <w:rsid w:val="00CF0BC5"/>
    <w:rsid w:val="00CF0D5C"/>
    <w:rsid w:val="00CF0F72"/>
    <w:rsid w:val="00CF1124"/>
    <w:rsid w:val="00CF1D41"/>
    <w:rsid w:val="00CF4B39"/>
    <w:rsid w:val="00CF5737"/>
    <w:rsid w:val="00CF5D13"/>
    <w:rsid w:val="00CF7F37"/>
    <w:rsid w:val="00D00DCC"/>
    <w:rsid w:val="00D02D7D"/>
    <w:rsid w:val="00D05723"/>
    <w:rsid w:val="00D060B6"/>
    <w:rsid w:val="00D06E21"/>
    <w:rsid w:val="00D07D9D"/>
    <w:rsid w:val="00D10053"/>
    <w:rsid w:val="00D15A44"/>
    <w:rsid w:val="00D15D33"/>
    <w:rsid w:val="00D15F79"/>
    <w:rsid w:val="00D163CA"/>
    <w:rsid w:val="00D16DF2"/>
    <w:rsid w:val="00D16FC1"/>
    <w:rsid w:val="00D214D3"/>
    <w:rsid w:val="00D2202D"/>
    <w:rsid w:val="00D22576"/>
    <w:rsid w:val="00D22E6F"/>
    <w:rsid w:val="00D23E0E"/>
    <w:rsid w:val="00D25859"/>
    <w:rsid w:val="00D25963"/>
    <w:rsid w:val="00D26352"/>
    <w:rsid w:val="00D26680"/>
    <w:rsid w:val="00D26F20"/>
    <w:rsid w:val="00D2726B"/>
    <w:rsid w:val="00D27B60"/>
    <w:rsid w:val="00D303D2"/>
    <w:rsid w:val="00D30666"/>
    <w:rsid w:val="00D308A8"/>
    <w:rsid w:val="00D33556"/>
    <w:rsid w:val="00D338DE"/>
    <w:rsid w:val="00D3441D"/>
    <w:rsid w:val="00D3487D"/>
    <w:rsid w:val="00D454A2"/>
    <w:rsid w:val="00D46F72"/>
    <w:rsid w:val="00D5004A"/>
    <w:rsid w:val="00D51A7F"/>
    <w:rsid w:val="00D52233"/>
    <w:rsid w:val="00D52837"/>
    <w:rsid w:val="00D55543"/>
    <w:rsid w:val="00D55BED"/>
    <w:rsid w:val="00D55D66"/>
    <w:rsid w:val="00D56C13"/>
    <w:rsid w:val="00D56E64"/>
    <w:rsid w:val="00D5769E"/>
    <w:rsid w:val="00D61820"/>
    <w:rsid w:val="00D6206C"/>
    <w:rsid w:val="00D6424E"/>
    <w:rsid w:val="00D65014"/>
    <w:rsid w:val="00D7214C"/>
    <w:rsid w:val="00D7251C"/>
    <w:rsid w:val="00D730B6"/>
    <w:rsid w:val="00D73F5A"/>
    <w:rsid w:val="00D7472A"/>
    <w:rsid w:val="00D74CE3"/>
    <w:rsid w:val="00D74FDE"/>
    <w:rsid w:val="00D75384"/>
    <w:rsid w:val="00D75738"/>
    <w:rsid w:val="00D7624D"/>
    <w:rsid w:val="00D769C1"/>
    <w:rsid w:val="00D8076C"/>
    <w:rsid w:val="00D8290D"/>
    <w:rsid w:val="00D836BE"/>
    <w:rsid w:val="00D84170"/>
    <w:rsid w:val="00D85EB6"/>
    <w:rsid w:val="00D869F0"/>
    <w:rsid w:val="00D9024E"/>
    <w:rsid w:val="00D90D58"/>
    <w:rsid w:val="00D91198"/>
    <w:rsid w:val="00D91301"/>
    <w:rsid w:val="00D95752"/>
    <w:rsid w:val="00D95854"/>
    <w:rsid w:val="00DA0812"/>
    <w:rsid w:val="00DA1799"/>
    <w:rsid w:val="00DA3E8D"/>
    <w:rsid w:val="00DA55F4"/>
    <w:rsid w:val="00DA5CF0"/>
    <w:rsid w:val="00DA5E05"/>
    <w:rsid w:val="00DA7D8F"/>
    <w:rsid w:val="00DB094C"/>
    <w:rsid w:val="00DB2F3A"/>
    <w:rsid w:val="00DB42B9"/>
    <w:rsid w:val="00DB560F"/>
    <w:rsid w:val="00DB5975"/>
    <w:rsid w:val="00DB66CB"/>
    <w:rsid w:val="00DB71B2"/>
    <w:rsid w:val="00DC06CF"/>
    <w:rsid w:val="00DC0CED"/>
    <w:rsid w:val="00DC0F6B"/>
    <w:rsid w:val="00DC19FD"/>
    <w:rsid w:val="00DC1F46"/>
    <w:rsid w:val="00DC34BE"/>
    <w:rsid w:val="00DC4B20"/>
    <w:rsid w:val="00DC4DAB"/>
    <w:rsid w:val="00DC6E94"/>
    <w:rsid w:val="00DC79B4"/>
    <w:rsid w:val="00DD0997"/>
    <w:rsid w:val="00DD0E0E"/>
    <w:rsid w:val="00DD190E"/>
    <w:rsid w:val="00DD2311"/>
    <w:rsid w:val="00DD26EE"/>
    <w:rsid w:val="00DD5697"/>
    <w:rsid w:val="00DE16BB"/>
    <w:rsid w:val="00DE1EDF"/>
    <w:rsid w:val="00DE2164"/>
    <w:rsid w:val="00DE2F3A"/>
    <w:rsid w:val="00DE2FB2"/>
    <w:rsid w:val="00DE3A81"/>
    <w:rsid w:val="00DE6B95"/>
    <w:rsid w:val="00DE7541"/>
    <w:rsid w:val="00DF034D"/>
    <w:rsid w:val="00DF05F7"/>
    <w:rsid w:val="00DF40C8"/>
    <w:rsid w:val="00DF524E"/>
    <w:rsid w:val="00DF6007"/>
    <w:rsid w:val="00E01C83"/>
    <w:rsid w:val="00E01FD3"/>
    <w:rsid w:val="00E0338D"/>
    <w:rsid w:val="00E040A9"/>
    <w:rsid w:val="00E04284"/>
    <w:rsid w:val="00E04732"/>
    <w:rsid w:val="00E04BB7"/>
    <w:rsid w:val="00E057FB"/>
    <w:rsid w:val="00E058DD"/>
    <w:rsid w:val="00E059C3"/>
    <w:rsid w:val="00E05FDF"/>
    <w:rsid w:val="00E061A6"/>
    <w:rsid w:val="00E06A44"/>
    <w:rsid w:val="00E076F2"/>
    <w:rsid w:val="00E07C0E"/>
    <w:rsid w:val="00E1343E"/>
    <w:rsid w:val="00E147C0"/>
    <w:rsid w:val="00E1488E"/>
    <w:rsid w:val="00E168AC"/>
    <w:rsid w:val="00E21996"/>
    <w:rsid w:val="00E23CC0"/>
    <w:rsid w:val="00E251CF"/>
    <w:rsid w:val="00E2605E"/>
    <w:rsid w:val="00E26ED2"/>
    <w:rsid w:val="00E270C3"/>
    <w:rsid w:val="00E27ADD"/>
    <w:rsid w:val="00E305AC"/>
    <w:rsid w:val="00E31CD9"/>
    <w:rsid w:val="00E3290A"/>
    <w:rsid w:val="00E335F9"/>
    <w:rsid w:val="00E33845"/>
    <w:rsid w:val="00E3387F"/>
    <w:rsid w:val="00E33AA9"/>
    <w:rsid w:val="00E343FE"/>
    <w:rsid w:val="00E35195"/>
    <w:rsid w:val="00E35785"/>
    <w:rsid w:val="00E378A6"/>
    <w:rsid w:val="00E42C4F"/>
    <w:rsid w:val="00E4307D"/>
    <w:rsid w:val="00E43207"/>
    <w:rsid w:val="00E462F2"/>
    <w:rsid w:val="00E46CED"/>
    <w:rsid w:val="00E47A5C"/>
    <w:rsid w:val="00E51A66"/>
    <w:rsid w:val="00E52061"/>
    <w:rsid w:val="00E52E91"/>
    <w:rsid w:val="00E5328E"/>
    <w:rsid w:val="00E570F1"/>
    <w:rsid w:val="00E57EB8"/>
    <w:rsid w:val="00E625D6"/>
    <w:rsid w:val="00E627E3"/>
    <w:rsid w:val="00E63A12"/>
    <w:rsid w:val="00E64AE1"/>
    <w:rsid w:val="00E666F8"/>
    <w:rsid w:val="00E7054D"/>
    <w:rsid w:val="00E70A5E"/>
    <w:rsid w:val="00E721ED"/>
    <w:rsid w:val="00E72C32"/>
    <w:rsid w:val="00E731F1"/>
    <w:rsid w:val="00E73FAC"/>
    <w:rsid w:val="00E7408F"/>
    <w:rsid w:val="00E74D73"/>
    <w:rsid w:val="00E74EE1"/>
    <w:rsid w:val="00E76BCE"/>
    <w:rsid w:val="00E80336"/>
    <w:rsid w:val="00E842AE"/>
    <w:rsid w:val="00E84877"/>
    <w:rsid w:val="00E84C4E"/>
    <w:rsid w:val="00E85E13"/>
    <w:rsid w:val="00E86987"/>
    <w:rsid w:val="00E86F96"/>
    <w:rsid w:val="00E8760A"/>
    <w:rsid w:val="00E878E4"/>
    <w:rsid w:val="00E90B8C"/>
    <w:rsid w:val="00E9257A"/>
    <w:rsid w:val="00E935FD"/>
    <w:rsid w:val="00E93DBB"/>
    <w:rsid w:val="00E9401B"/>
    <w:rsid w:val="00E94EFE"/>
    <w:rsid w:val="00E9561C"/>
    <w:rsid w:val="00E956F8"/>
    <w:rsid w:val="00E95C01"/>
    <w:rsid w:val="00E979DD"/>
    <w:rsid w:val="00E97AFF"/>
    <w:rsid w:val="00EA0067"/>
    <w:rsid w:val="00EA02BC"/>
    <w:rsid w:val="00EA093E"/>
    <w:rsid w:val="00EA17C7"/>
    <w:rsid w:val="00EA2278"/>
    <w:rsid w:val="00EA27F9"/>
    <w:rsid w:val="00EA2D9D"/>
    <w:rsid w:val="00EA5953"/>
    <w:rsid w:val="00EB0D0F"/>
    <w:rsid w:val="00EB1A5E"/>
    <w:rsid w:val="00EB2632"/>
    <w:rsid w:val="00EB3FE1"/>
    <w:rsid w:val="00EB4200"/>
    <w:rsid w:val="00EB4ACA"/>
    <w:rsid w:val="00EB4C48"/>
    <w:rsid w:val="00EB70AF"/>
    <w:rsid w:val="00EC0708"/>
    <w:rsid w:val="00EC0CFD"/>
    <w:rsid w:val="00EC1069"/>
    <w:rsid w:val="00EC2562"/>
    <w:rsid w:val="00EC4606"/>
    <w:rsid w:val="00EC47F0"/>
    <w:rsid w:val="00EC6B67"/>
    <w:rsid w:val="00EC7970"/>
    <w:rsid w:val="00ED29EC"/>
    <w:rsid w:val="00ED55D1"/>
    <w:rsid w:val="00EE067B"/>
    <w:rsid w:val="00EE1C33"/>
    <w:rsid w:val="00EE257A"/>
    <w:rsid w:val="00EE3AA4"/>
    <w:rsid w:val="00EE3E8F"/>
    <w:rsid w:val="00EE5164"/>
    <w:rsid w:val="00EE5CB6"/>
    <w:rsid w:val="00EE6DE8"/>
    <w:rsid w:val="00EF15D6"/>
    <w:rsid w:val="00EF1DA2"/>
    <w:rsid w:val="00EF2E7F"/>
    <w:rsid w:val="00F00ADB"/>
    <w:rsid w:val="00F0198A"/>
    <w:rsid w:val="00F045EE"/>
    <w:rsid w:val="00F04C58"/>
    <w:rsid w:val="00F052C3"/>
    <w:rsid w:val="00F105E3"/>
    <w:rsid w:val="00F10F06"/>
    <w:rsid w:val="00F11741"/>
    <w:rsid w:val="00F132BF"/>
    <w:rsid w:val="00F145B3"/>
    <w:rsid w:val="00F17FDE"/>
    <w:rsid w:val="00F2173C"/>
    <w:rsid w:val="00F21C41"/>
    <w:rsid w:val="00F22488"/>
    <w:rsid w:val="00F226A5"/>
    <w:rsid w:val="00F226A6"/>
    <w:rsid w:val="00F249F3"/>
    <w:rsid w:val="00F2573C"/>
    <w:rsid w:val="00F25C49"/>
    <w:rsid w:val="00F26441"/>
    <w:rsid w:val="00F27F93"/>
    <w:rsid w:val="00F30909"/>
    <w:rsid w:val="00F31B1B"/>
    <w:rsid w:val="00F32B73"/>
    <w:rsid w:val="00F33C2D"/>
    <w:rsid w:val="00F3411B"/>
    <w:rsid w:val="00F3412B"/>
    <w:rsid w:val="00F344FA"/>
    <w:rsid w:val="00F34E40"/>
    <w:rsid w:val="00F368AB"/>
    <w:rsid w:val="00F378DA"/>
    <w:rsid w:val="00F40B7A"/>
    <w:rsid w:val="00F41DC0"/>
    <w:rsid w:val="00F424BB"/>
    <w:rsid w:val="00F437FD"/>
    <w:rsid w:val="00F43E3A"/>
    <w:rsid w:val="00F45EED"/>
    <w:rsid w:val="00F470A7"/>
    <w:rsid w:val="00F470C6"/>
    <w:rsid w:val="00F50526"/>
    <w:rsid w:val="00F51583"/>
    <w:rsid w:val="00F532DF"/>
    <w:rsid w:val="00F541AA"/>
    <w:rsid w:val="00F54F48"/>
    <w:rsid w:val="00F550FB"/>
    <w:rsid w:val="00F569CE"/>
    <w:rsid w:val="00F57BD8"/>
    <w:rsid w:val="00F60A88"/>
    <w:rsid w:val="00F621FB"/>
    <w:rsid w:val="00F62CCB"/>
    <w:rsid w:val="00F63244"/>
    <w:rsid w:val="00F6357E"/>
    <w:rsid w:val="00F63BA7"/>
    <w:rsid w:val="00F65474"/>
    <w:rsid w:val="00F65825"/>
    <w:rsid w:val="00F669E6"/>
    <w:rsid w:val="00F66A79"/>
    <w:rsid w:val="00F6710B"/>
    <w:rsid w:val="00F6724D"/>
    <w:rsid w:val="00F67ACA"/>
    <w:rsid w:val="00F7092B"/>
    <w:rsid w:val="00F720E4"/>
    <w:rsid w:val="00F7356F"/>
    <w:rsid w:val="00F7561F"/>
    <w:rsid w:val="00F76779"/>
    <w:rsid w:val="00F80B51"/>
    <w:rsid w:val="00F80C25"/>
    <w:rsid w:val="00F819A6"/>
    <w:rsid w:val="00F82472"/>
    <w:rsid w:val="00F82B5C"/>
    <w:rsid w:val="00F84745"/>
    <w:rsid w:val="00F85B55"/>
    <w:rsid w:val="00F85E7A"/>
    <w:rsid w:val="00F861A7"/>
    <w:rsid w:val="00F862E8"/>
    <w:rsid w:val="00F878A3"/>
    <w:rsid w:val="00F901C7"/>
    <w:rsid w:val="00F914D1"/>
    <w:rsid w:val="00F9175F"/>
    <w:rsid w:val="00F92B4F"/>
    <w:rsid w:val="00F9361D"/>
    <w:rsid w:val="00F94C8E"/>
    <w:rsid w:val="00F956F8"/>
    <w:rsid w:val="00F95E22"/>
    <w:rsid w:val="00F96676"/>
    <w:rsid w:val="00F96CCE"/>
    <w:rsid w:val="00F97617"/>
    <w:rsid w:val="00FA21E0"/>
    <w:rsid w:val="00FA2EF1"/>
    <w:rsid w:val="00FA3DB1"/>
    <w:rsid w:val="00FA4911"/>
    <w:rsid w:val="00FA54E4"/>
    <w:rsid w:val="00FA706E"/>
    <w:rsid w:val="00FA7476"/>
    <w:rsid w:val="00FA74E2"/>
    <w:rsid w:val="00FB01E8"/>
    <w:rsid w:val="00FB08C3"/>
    <w:rsid w:val="00FB3876"/>
    <w:rsid w:val="00FB4131"/>
    <w:rsid w:val="00FB49D2"/>
    <w:rsid w:val="00FB4E4C"/>
    <w:rsid w:val="00FC073B"/>
    <w:rsid w:val="00FC0A98"/>
    <w:rsid w:val="00FC1FE2"/>
    <w:rsid w:val="00FC2104"/>
    <w:rsid w:val="00FC6FCE"/>
    <w:rsid w:val="00FD05A6"/>
    <w:rsid w:val="00FD088A"/>
    <w:rsid w:val="00FD1028"/>
    <w:rsid w:val="00FD1128"/>
    <w:rsid w:val="00FD1B9E"/>
    <w:rsid w:val="00FD2917"/>
    <w:rsid w:val="00FD58AB"/>
    <w:rsid w:val="00FD6192"/>
    <w:rsid w:val="00FD6A86"/>
    <w:rsid w:val="00FD7C1D"/>
    <w:rsid w:val="00FE0072"/>
    <w:rsid w:val="00FE0785"/>
    <w:rsid w:val="00FE0A46"/>
    <w:rsid w:val="00FE2F1D"/>
    <w:rsid w:val="00FE33BC"/>
    <w:rsid w:val="00FE34FD"/>
    <w:rsid w:val="00FE4831"/>
    <w:rsid w:val="00FE531A"/>
    <w:rsid w:val="00FE57D5"/>
    <w:rsid w:val="00FE58BA"/>
    <w:rsid w:val="00FE5AB5"/>
    <w:rsid w:val="00FE5E77"/>
    <w:rsid w:val="00FE6456"/>
    <w:rsid w:val="00FE6A6B"/>
    <w:rsid w:val="00FE6D31"/>
    <w:rsid w:val="00FE7A3D"/>
    <w:rsid w:val="00FE7BFB"/>
    <w:rsid w:val="00FE7C30"/>
    <w:rsid w:val="00FF0E59"/>
    <w:rsid w:val="00FF1828"/>
    <w:rsid w:val="00FF290D"/>
    <w:rsid w:val="00FF370F"/>
    <w:rsid w:val="00FF5D3E"/>
    <w:rsid w:val="0100B272"/>
    <w:rsid w:val="01140C5D"/>
    <w:rsid w:val="018D17C0"/>
    <w:rsid w:val="0249D3CC"/>
    <w:rsid w:val="02937C73"/>
    <w:rsid w:val="031D54BC"/>
    <w:rsid w:val="0326D597"/>
    <w:rsid w:val="03A47754"/>
    <w:rsid w:val="03EA5259"/>
    <w:rsid w:val="0402347C"/>
    <w:rsid w:val="0423C25C"/>
    <w:rsid w:val="049A6AB1"/>
    <w:rsid w:val="05429924"/>
    <w:rsid w:val="055ED17A"/>
    <w:rsid w:val="05B2B91F"/>
    <w:rsid w:val="068D03E1"/>
    <w:rsid w:val="069A5643"/>
    <w:rsid w:val="06E508EB"/>
    <w:rsid w:val="071374CF"/>
    <w:rsid w:val="075475E1"/>
    <w:rsid w:val="07A1A708"/>
    <w:rsid w:val="07E4B47D"/>
    <w:rsid w:val="0848C15F"/>
    <w:rsid w:val="089A7DEB"/>
    <w:rsid w:val="08B55575"/>
    <w:rsid w:val="097034F1"/>
    <w:rsid w:val="09B7A7DC"/>
    <w:rsid w:val="0A2835EC"/>
    <w:rsid w:val="0A984A57"/>
    <w:rsid w:val="0AE336E3"/>
    <w:rsid w:val="0BDC3F96"/>
    <w:rsid w:val="0C46D191"/>
    <w:rsid w:val="0C9DD5F3"/>
    <w:rsid w:val="0D130F63"/>
    <w:rsid w:val="0D15C767"/>
    <w:rsid w:val="0D18DE9E"/>
    <w:rsid w:val="0D72E777"/>
    <w:rsid w:val="0D7C1177"/>
    <w:rsid w:val="0D9A1686"/>
    <w:rsid w:val="0E060011"/>
    <w:rsid w:val="0E09FAEE"/>
    <w:rsid w:val="0E1F3715"/>
    <w:rsid w:val="0EF9707F"/>
    <w:rsid w:val="0F04E910"/>
    <w:rsid w:val="0FB2A36D"/>
    <w:rsid w:val="0FB955AE"/>
    <w:rsid w:val="0FC0DE01"/>
    <w:rsid w:val="0FD2E225"/>
    <w:rsid w:val="0FE51B58"/>
    <w:rsid w:val="102322CF"/>
    <w:rsid w:val="10366311"/>
    <w:rsid w:val="1064910E"/>
    <w:rsid w:val="10DC8FAA"/>
    <w:rsid w:val="10ED5DBE"/>
    <w:rsid w:val="1115EE56"/>
    <w:rsid w:val="11C2D58C"/>
    <w:rsid w:val="123C450F"/>
    <w:rsid w:val="1365A99D"/>
    <w:rsid w:val="13663654"/>
    <w:rsid w:val="13A78B99"/>
    <w:rsid w:val="13B15FCF"/>
    <w:rsid w:val="13E08338"/>
    <w:rsid w:val="141D6F82"/>
    <w:rsid w:val="1451D03A"/>
    <w:rsid w:val="14C1B27A"/>
    <w:rsid w:val="152E7802"/>
    <w:rsid w:val="15585562"/>
    <w:rsid w:val="1597D537"/>
    <w:rsid w:val="16AC52FD"/>
    <w:rsid w:val="16AE7370"/>
    <w:rsid w:val="16E1E2D7"/>
    <w:rsid w:val="17503ABB"/>
    <w:rsid w:val="177D1B89"/>
    <w:rsid w:val="17DBFD42"/>
    <w:rsid w:val="17FE55F0"/>
    <w:rsid w:val="18E60112"/>
    <w:rsid w:val="1925C7B8"/>
    <w:rsid w:val="1A4A2D8F"/>
    <w:rsid w:val="1B17269D"/>
    <w:rsid w:val="1B5C8ACB"/>
    <w:rsid w:val="1BDE4DEF"/>
    <w:rsid w:val="1CD923EC"/>
    <w:rsid w:val="1CF1FD1F"/>
    <w:rsid w:val="1D224F09"/>
    <w:rsid w:val="1DCBEF04"/>
    <w:rsid w:val="1DEBE88F"/>
    <w:rsid w:val="1DFCF419"/>
    <w:rsid w:val="1E1A7642"/>
    <w:rsid w:val="1E5D0DDB"/>
    <w:rsid w:val="1E5DCB4A"/>
    <w:rsid w:val="1EACF028"/>
    <w:rsid w:val="1EC3AC5C"/>
    <w:rsid w:val="1EE4E8C3"/>
    <w:rsid w:val="1F1A8E86"/>
    <w:rsid w:val="1F28CA49"/>
    <w:rsid w:val="1F41F5AE"/>
    <w:rsid w:val="1F5607F1"/>
    <w:rsid w:val="20644CBC"/>
    <w:rsid w:val="20727927"/>
    <w:rsid w:val="2122EF83"/>
    <w:rsid w:val="2153F4E2"/>
    <w:rsid w:val="217CEF77"/>
    <w:rsid w:val="217CFDF5"/>
    <w:rsid w:val="218ABF31"/>
    <w:rsid w:val="21ABEFDF"/>
    <w:rsid w:val="21D8CE7D"/>
    <w:rsid w:val="21E7BA05"/>
    <w:rsid w:val="21EE1A20"/>
    <w:rsid w:val="21F4B326"/>
    <w:rsid w:val="22C0799A"/>
    <w:rsid w:val="23B4C4BF"/>
    <w:rsid w:val="24230349"/>
    <w:rsid w:val="2430AE16"/>
    <w:rsid w:val="24E46F7B"/>
    <w:rsid w:val="2507A6F3"/>
    <w:rsid w:val="252CFBC5"/>
    <w:rsid w:val="2576125A"/>
    <w:rsid w:val="25CA80E8"/>
    <w:rsid w:val="260FB7DA"/>
    <w:rsid w:val="263AAB3B"/>
    <w:rsid w:val="277A9437"/>
    <w:rsid w:val="28662EE0"/>
    <w:rsid w:val="28A52ABF"/>
    <w:rsid w:val="28F121B5"/>
    <w:rsid w:val="2915174F"/>
    <w:rsid w:val="2A11D8F7"/>
    <w:rsid w:val="2A678545"/>
    <w:rsid w:val="2A80C8BC"/>
    <w:rsid w:val="2B250C69"/>
    <w:rsid w:val="2BF3F97C"/>
    <w:rsid w:val="2C25F311"/>
    <w:rsid w:val="2C42F94F"/>
    <w:rsid w:val="2C763B95"/>
    <w:rsid w:val="2CD1FE76"/>
    <w:rsid w:val="2CFA95EA"/>
    <w:rsid w:val="2D05B898"/>
    <w:rsid w:val="2D4836ED"/>
    <w:rsid w:val="2D6A798B"/>
    <w:rsid w:val="2DC9AFF6"/>
    <w:rsid w:val="2E330843"/>
    <w:rsid w:val="2E5FFF08"/>
    <w:rsid w:val="2E8BFE2A"/>
    <w:rsid w:val="2E970634"/>
    <w:rsid w:val="2EEB0F2F"/>
    <w:rsid w:val="2F20B79A"/>
    <w:rsid w:val="2F26A7B9"/>
    <w:rsid w:val="2F52F920"/>
    <w:rsid w:val="2FD8B113"/>
    <w:rsid w:val="2FF8E5C7"/>
    <w:rsid w:val="301ED712"/>
    <w:rsid w:val="3028E19E"/>
    <w:rsid w:val="30767DD9"/>
    <w:rsid w:val="3178224D"/>
    <w:rsid w:val="31A52404"/>
    <w:rsid w:val="31B7A0D4"/>
    <w:rsid w:val="31BB7A73"/>
    <w:rsid w:val="31D8E6D9"/>
    <w:rsid w:val="31E50481"/>
    <w:rsid w:val="3213E04A"/>
    <w:rsid w:val="32E3A5EB"/>
    <w:rsid w:val="32E83C06"/>
    <w:rsid w:val="3361F6FF"/>
    <w:rsid w:val="3386E7A9"/>
    <w:rsid w:val="33AC012F"/>
    <w:rsid w:val="3465FCF4"/>
    <w:rsid w:val="36D5D2E6"/>
    <w:rsid w:val="36E7BA98"/>
    <w:rsid w:val="3700C4B5"/>
    <w:rsid w:val="371789B0"/>
    <w:rsid w:val="37343211"/>
    <w:rsid w:val="37584EBE"/>
    <w:rsid w:val="3786D1A9"/>
    <w:rsid w:val="378BFBA7"/>
    <w:rsid w:val="38D03FE7"/>
    <w:rsid w:val="38E1997E"/>
    <w:rsid w:val="39CA1694"/>
    <w:rsid w:val="39CE61C9"/>
    <w:rsid w:val="39D17914"/>
    <w:rsid w:val="3A8861F3"/>
    <w:rsid w:val="3A891612"/>
    <w:rsid w:val="3B1E01B4"/>
    <w:rsid w:val="3B8F5A44"/>
    <w:rsid w:val="3B9336B6"/>
    <w:rsid w:val="3BBF04B8"/>
    <w:rsid w:val="3BC9EE28"/>
    <w:rsid w:val="3BE5AD63"/>
    <w:rsid w:val="3C06BA2C"/>
    <w:rsid w:val="3CABBAC3"/>
    <w:rsid w:val="3D8D0CB9"/>
    <w:rsid w:val="3DE7BE21"/>
    <w:rsid w:val="3E75A79E"/>
    <w:rsid w:val="3EB893C8"/>
    <w:rsid w:val="3F60CA35"/>
    <w:rsid w:val="3F74BC06"/>
    <w:rsid w:val="3F79CBB1"/>
    <w:rsid w:val="3FFEFA01"/>
    <w:rsid w:val="4035163B"/>
    <w:rsid w:val="40A8AB45"/>
    <w:rsid w:val="40E89364"/>
    <w:rsid w:val="40FE9F92"/>
    <w:rsid w:val="412CB5D7"/>
    <w:rsid w:val="412D8207"/>
    <w:rsid w:val="416A7E4E"/>
    <w:rsid w:val="426AC1EA"/>
    <w:rsid w:val="42AD3E61"/>
    <w:rsid w:val="42DA4188"/>
    <w:rsid w:val="42DE1ABD"/>
    <w:rsid w:val="42DE465A"/>
    <w:rsid w:val="430B0734"/>
    <w:rsid w:val="4321F9B3"/>
    <w:rsid w:val="4323539B"/>
    <w:rsid w:val="4362CA85"/>
    <w:rsid w:val="4364B91C"/>
    <w:rsid w:val="4391FF77"/>
    <w:rsid w:val="43BE4E87"/>
    <w:rsid w:val="43F2B202"/>
    <w:rsid w:val="4490622E"/>
    <w:rsid w:val="44A4BD6C"/>
    <w:rsid w:val="45354FFB"/>
    <w:rsid w:val="4653551B"/>
    <w:rsid w:val="46635CC1"/>
    <w:rsid w:val="46B7BCD1"/>
    <w:rsid w:val="46F931EB"/>
    <w:rsid w:val="47BB197F"/>
    <w:rsid w:val="4852AAED"/>
    <w:rsid w:val="48DDD711"/>
    <w:rsid w:val="48E30536"/>
    <w:rsid w:val="48E4C80C"/>
    <w:rsid w:val="48EF3AEA"/>
    <w:rsid w:val="48FE6886"/>
    <w:rsid w:val="49102F3F"/>
    <w:rsid w:val="49368C56"/>
    <w:rsid w:val="49456912"/>
    <w:rsid w:val="4A2811AC"/>
    <w:rsid w:val="4A3506F7"/>
    <w:rsid w:val="4A36B1F4"/>
    <w:rsid w:val="4A37D8D8"/>
    <w:rsid w:val="4A8686BD"/>
    <w:rsid w:val="4AC2F1DC"/>
    <w:rsid w:val="4AE5359B"/>
    <w:rsid w:val="4B024BEA"/>
    <w:rsid w:val="4C3D4910"/>
    <w:rsid w:val="4CE0F07E"/>
    <w:rsid w:val="4D0BE457"/>
    <w:rsid w:val="4D1EF9A9"/>
    <w:rsid w:val="4D4C1131"/>
    <w:rsid w:val="4D8E2ABF"/>
    <w:rsid w:val="4DD76AC2"/>
    <w:rsid w:val="4DD9A69F"/>
    <w:rsid w:val="4E643F53"/>
    <w:rsid w:val="4FE12B5F"/>
    <w:rsid w:val="502F1F66"/>
    <w:rsid w:val="5051F770"/>
    <w:rsid w:val="50C16EC8"/>
    <w:rsid w:val="50EE03A0"/>
    <w:rsid w:val="51342D3D"/>
    <w:rsid w:val="520C0769"/>
    <w:rsid w:val="523D450E"/>
    <w:rsid w:val="52547F1D"/>
    <w:rsid w:val="540A8A90"/>
    <w:rsid w:val="544171FA"/>
    <w:rsid w:val="54863378"/>
    <w:rsid w:val="55255C40"/>
    <w:rsid w:val="555066DB"/>
    <w:rsid w:val="5565CBE8"/>
    <w:rsid w:val="556E8168"/>
    <w:rsid w:val="5576A4E9"/>
    <w:rsid w:val="55E764A6"/>
    <w:rsid w:val="55F122D4"/>
    <w:rsid w:val="56CF11A1"/>
    <w:rsid w:val="5730EF06"/>
    <w:rsid w:val="5742AEF2"/>
    <w:rsid w:val="57448ECB"/>
    <w:rsid w:val="57AA162B"/>
    <w:rsid w:val="57DA58C7"/>
    <w:rsid w:val="583094D9"/>
    <w:rsid w:val="58750A22"/>
    <w:rsid w:val="59103060"/>
    <w:rsid w:val="592A79AA"/>
    <w:rsid w:val="593CDE3B"/>
    <w:rsid w:val="59AA7199"/>
    <w:rsid w:val="59F1F815"/>
    <w:rsid w:val="5A07D111"/>
    <w:rsid w:val="5A1DEA6B"/>
    <w:rsid w:val="5ACE2089"/>
    <w:rsid w:val="5AD74455"/>
    <w:rsid w:val="5B274FDA"/>
    <w:rsid w:val="5BA6E289"/>
    <w:rsid w:val="5BDA57AA"/>
    <w:rsid w:val="5C8676AD"/>
    <w:rsid w:val="5CFB159F"/>
    <w:rsid w:val="5DA9B0F6"/>
    <w:rsid w:val="5DD77A69"/>
    <w:rsid w:val="5E4E6F31"/>
    <w:rsid w:val="5E51DC14"/>
    <w:rsid w:val="5E6D54CE"/>
    <w:rsid w:val="5EBE6BB3"/>
    <w:rsid w:val="5ED4CBFC"/>
    <w:rsid w:val="5F364458"/>
    <w:rsid w:val="5F5156D9"/>
    <w:rsid w:val="5F631AC1"/>
    <w:rsid w:val="5FB09393"/>
    <w:rsid w:val="602DC802"/>
    <w:rsid w:val="60AF064B"/>
    <w:rsid w:val="60C479B4"/>
    <w:rsid w:val="6157C7EB"/>
    <w:rsid w:val="61D6D616"/>
    <w:rsid w:val="623297A7"/>
    <w:rsid w:val="632DE9A5"/>
    <w:rsid w:val="640D8ECB"/>
    <w:rsid w:val="6418E6D7"/>
    <w:rsid w:val="643BC318"/>
    <w:rsid w:val="645B1E4F"/>
    <w:rsid w:val="646DA4A5"/>
    <w:rsid w:val="64EA33EE"/>
    <w:rsid w:val="652E80D1"/>
    <w:rsid w:val="65473A80"/>
    <w:rsid w:val="65E9F197"/>
    <w:rsid w:val="6620893E"/>
    <w:rsid w:val="66416774"/>
    <w:rsid w:val="665EB1E2"/>
    <w:rsid w:val="669F423F"/>
    <w:rsid w:val="670CD105"/>
    <w:rsid w:val="675F0EE4"/>
    <w:rsid w:val="68031385"/>
    <w:rsid w:val="680D1F30"/>
    <w:rsid w:val="6853678E"/>
    <w:rsid w:val="68FED470"/>
    <w:rsid w:val="692993E3"/>
    <w:rsid w:val="69735FFF"/>
    <w:rsid w:val="69C3FFC4"/>
    <w:rsid w:val="69DE2555"/>
    <w:rsid w:val="6AA92C3E"/>
    <w:rsid w:val="6AECE65D"/>
    <w:rsid w:val="6B13AEDD"/>
    <w:rsid w:val="6B55122B"/>
    <w:rsid w:val="6B8C7726"/>
    <w:rsid w:val="6BA1498F"/>
    <w:rsid w:val="6BD1648C"/>
    <w:rsid w:val="6C774D29"/>
    <w:rsid w:val="6D0424C9"/>
    <w:rsid w:val="6D25DB9C"/>
    <w:rsid w:val="6D333756"/>
    <w:rsid w:val="6D626055"/>
    <w:rsid w:val="6DC3A017"/>
    <w:rsid w:val="6EA946E7"/>
    <w:rsid w:val="6EBDA63D"/>
    <w:rsid w:val="6EC4888C"/>
    <w:rsid w:val="6ECF3728"/>
    <w:rsid w:val="6F7C2F5E"/>
    <w:rsid w:val="6F908334"/>
    <w:rsid w:val="700F7102"/>
    <w:rsid w:val="713CCA01"/>
    <w:rsid w:val="716E3036"/>
    <w:rsid w:val="723BDEB3"/>
    <w:rsid w:val="72588624"/>
    <w:rsid w:val="726CB79C"/>
    <w:rsid w:val="727E5273"/>
    <w:rsid w:val="72D6890E"/>
    <w:rsid w:val="72E584D7"/>
    <w:rsid w:val="72ED7D8A"/>
    <w:rsid w:val="735603F0"/>
    <w:rsid w:val="736449A4"/>
    <w:rsid w:val="737A9F3A"/>
    <w:rsid w:val="738CDFDF"/>
    <w:rsid w:val="73AC502D"/>
    <w:rsid w:val="73E7184E"/>
    <w:rsid w:val="74387541"/>
    <w:rsid w:val="74A5B5D4"/>
    <w:rsid w:val="750CF845"/>
    <w:rsid w:val="75DFD12B"/>
    <w:rsid w:val="76CDE421"/>
    <w:rsid w:val="76F71B59"/>
    <w:rsid w:val="7866967B"/>
    <w:rsid w:val="78ADF792"/>
    <w:rsid w:val="78B28D18"/>
    <w:rsid w:val="78D7F5CA"/>
    <w:rsid w:val="78E1CBEB"/>
    <w:rsid w:val="7A376F17"/>
    <w:rsid w:val="7B0FD3AD"/>
    <w:rsid w:val="7B8B8781"/>
    <w:rsid w:val="7BE8750B"/>
    <w:rsid w:val="7C11B864"/>
    <w:rsid w:val="7CE58301"/>
    <w:rsid w:val="7CF0DFA6"/>
    <w:rsid w:val="7D22649D"/>
    <w:rsid w:val="7D5A18A4"/>
    <w:rsid w:val="7D5F898C"/>
    <w:rsid w:val="7DB0730E"/>
    <w:rsid w:val="7E098EDE"/>
    <w:rsid w:val="7E0AA664"/>
    <w:rsid w:val="7E48DE7B"/>
    <w:rsid w:val="7E7401CA"/>
    <w:rsid w:val="7EA1FDF9"/>
    <w:rsid w:val="7EBC5CF9"/>
    <w:rsid w:val="7F32520E"/>
    <w:rsid w:val="7F40309A"/>
    <w:rsid w:val="7FF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231E2"/>
  <w15:chartTrackingRefBased/>
  <w15:docId w15:val="{9179422F-60A6-4E0D-A22A-8FC89959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28"/>
  </w:style>
  <w:style w:type="paragraph" w:styleId="Heading1">
    <w:name w:val="heading 1"/>
    <w:basedOn w:val="Normal"/>
    <w:next w:val="Normal"/>
    <w:link w:val="Heading1Char"/>
    <w:uiPriority w:val="9"/>
    <w:qFormat/>
    <w:rsid w:val="00284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F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79"/>
  </w:style>
  <w:style w:type="paragraph" w:styleId="Footer">
    <w:name w:val="footer"/>
    <w:basedOn w:val="Normal"/>
    <w:link w:val="FooterChar"/>
    <w:uiPriority w:val="99"/>
    <w:unhideWhenUsed/>
    <w:rsid w:val="003E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79"/>
  </w:style>
  <w:style w:type="character" w:customStyle="1" w:styleId="normaltextrun">
    <w:name w:val="normaltextrun"/>
    <w:basedOn w:val="DefaultParagraphFont"/>
    <w:rsid w:val="00345AF9"/>
  </w:style>
  <w:style w:type="character" w:customStyle="1" w:styleId="eop">
    <w:name w:val="eop"/>
    <w:basedOn w:val="DefaultParagraphFont"/>
    <w:rsid w:val="00345AF9"/>
  </w:style>
  <w:style w:type="paragraph" w:styleId="Revision">
    <w:name w:val="Revision"/>
    <w:hidden/>
    <w:uiPriority w:val="99"/>
    <w:semiHidden/>
    <w:rsid w:val="00EB26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1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F7D1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349"/>
    <w:rPr>
      <w:vertAlign w:val="superscript"/>
    </w:rPr>
  </w:style>
  <w:style w:type="table" w:styleId="TableGrid">
    <w:name w:val="Table Grid"/>
    <w:basedOn w:val="TableNormal"/>
    <w:uiPriority w:val="39"/>
    <w:rsid w:val="0028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2E9A-4B24-4D9A-B73A-8BBE6E95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EMDG Independent Review - Terms of Reference</vt:lpstr>
    </vt:vector>
  </TitlesOfParts>
  <Company>Austrade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EMDG Independent Review - Terms of Reference</dc:title>
  <dc:subject/>
  <dc:creator>Emilie-Alford [Sydney]</dc:creator>
  <cp:keywords/>
  <dc:description/>
  <cp:lastModifiedBy>Emilie-Alford [Sydney]</cp:lastModifiedBy>
  <cp:revision>3</cp:revision>
  <dcterms:created xsi:type="dcterms:W3CDTF">2025-07-07T06:14:00Z</dcterms:created>
  <dcterms:modified xsi:type="dcterms:W3CDTF">2025-07-10T01:58:00Z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4a9aa43d,70c1c92b,39c2342e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2222d93a,51c3915f,38cd041b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2160a83-df68-4146-9dd5-ccaae79426db_Enabled">
    <vt:lpwstr>true</vt:lpwstr>
  </property>
  <property fmtid="{D5CDD505-2E9C-101B-9397-08002B2CF9AE}" pid="9" name="MSIP_Label_72160a83-df68-4146-9dd5-ccaae79426db_SetDate">
    <vt:lpwstr>2025-07-03T05:11:20Z</vt:lpwstr>
  </property>
  <property fmtid="{D5CDD505-2E9C-101B-9397-08002B2CF9AE}" pid="10" name="MSIP_Label_72160a83-df68-4146-9dd5-ccaae79426db_Method">
    <vt:lpwstr>Privileged</vt:lpwstr>
  </property>
  <property fmtid="{D5CDD505-2E9C-101B-9397-08002B2CF9AE}" pid="11" name="MSIP_Label_72160a83-df68-4146-9dd5-ccaae79426db_Name">
    <vt:lpwstr>OFFICIAL</vt:lpwstr>
  </property>
  <property fmtid="{D5CDD505-2E9C-101B-9397-08002B2CF9AE}" pid="12" name="MSIP_Label_72160a83-df68-4146-9dd5-ccaae79426db_SiteId">
    <vt:lpwstr>c6ba7d27-a97a-40a4-82e4-4d23131de9f4</vt:lpwstr>
  </property>
  <property fmtid="{D5CDD505-2E9C-101B-9397-08002B2CF9AE}" pid="13" name="MSIP_Label_72160a83-df68-4146-9dd5-ccaae79426db_ActionId">
    <vt:lpwstr>f93cab9f-e705-4022-b3be-95127359e6ec</vt:lpwstr>
  </property>
  <property fmtid="{D5CDD505-2E9C-101B-9397-08002B2CF9AE}" pid="14" name="MSIP_Label_72160a83-df68-4146-9dd5-ccaae79426db_ContentBits">
    <vt:lpwstr>3</vt:lpwstr>
  </property>
  <property fmtid="{D5CDD505-2E9C-101B-9397-08002B2CF9AE}" pid="15" name="MSIP_Label_72160a83-df68-4146-9dd5-ccaae79426db_Tag">
    <vt:lpwstr>10, 0, 1, 1</vt:lpwstr>
  </property>
</Properties>
</file>